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B42C0">
      <w:pPr>
        <w:pStyle w:val="pc"/>
      </w:pPr>
      <w:bookmarkStart w:id="0" w:name="_GoBack"/>
      <w:bookmarkEnd w:id="0"/>
      <w:r>
        <w:rPr>
          <w:b/>
          <w:bCs/>
        </w:rPr>
        <w:t>Досье на проект Закона Республики Казахстан</w:t>
      </w:r>
    </w:p>
    <w:p w:rsidR="00000000" w:rsidRDefault="005B42C0">
      <w:pPr>
        <w:pStyle w:val="pc"/>
      </w:pPr>
      <w:r>
        <w:rPr>
          <w:b/>
          <w:bCs/>
        </w:rPr>
        <w:t>«О внесении изменений и дополнений в некоторые законодательные акты по вопросам здравоохранения»</w:t>
      </w:r>
    </w:p>
    <w:p w:rsidR="00000000" w:rsidRDefault="005B42C0">
      <w:pPr>
        <w:pStyle w:val="pc"/>
      </w:pPr>
      <w:r>
        <w:rPr>
          <w:b/>
          <w:bCs/>
        </w:rPr>
        <w:t>(декабрь 2024 года)</w:t>
      </w:r>
    </w:p>
    <w:p w:rsidR="00000000" w:rsidRDefault="005B42C0">
      <w:pPr>
        <w:pStyle w:val="pc"/>
      </w:pPr>
      <w:r>
        <w:t> </w:t>
      </w:r>
    </w:p>
    <w:p w:rsidR="00000000" w:rsidRDefault="005B42C0">
      <w:pPr>
        <w:pStyle w:val="pj"/>
      </w:pPr>
      <w:r>
        <w:rPr>
          <w:rStyle w:val="s0"/>
        </w:rPr>
        <w:t xml:space="preserve">1. </w:t>
      </w:r>
      <w:hyperlink w:anchor="sub1" w:history="1">
        <w:r>
          <w:rPr>
            <w:rStyle w:val="a5"/>
          </w:rPr>
          <w:t>Консультативный документ регуляторной политики к проекту Закона Республики Казахстан «О внесении изменений и дополнений в некоторые законодательные акты по вопросам здравоохранения» (август 2024 года)</w:t>
        </w:r>
      </w:hyperlink>
    </w:p>
    <w:p w:rsidR="00000000" w:rsidRDefault="005B42C0">
      <w:pPr>
        <w:pStyle w:val="pj"/>
      </w:pPr>
      <w:r>
        <w:rPr>
          <w:rStyle w:val="s0"/>
        </w:rPr>
        <w:t xml:space="preserve">2. </w:t>
      </w:r>
      <w:hyperlink r:id="rId7" w:anchor="sub_id=1300" w:history="1">
        <w:r>
          <w:rPr>
            <w:rStyle w:val="a5"/>
          </w:rPr>
          <w:t>Протокол 663-го заседания Межведомственной комиссии по вопросам законопроектной деятельности (20 сентября 2024 года)</w:t>
        </w:r>
      </w:hyperlink>
    </w:p>
    <w:p w:rsidR="00000000" w:rsidRDefault="005B42C0">
      <w:pPr>
        <w:pStyle w:val="pj"/>
      </w:pPr>
      <w:r>
        <w:rPr>
          <w:rStyle w:val="s0"/>
        </w:rPr>
        <w:t xml:space="preserve">3. </w:t>
      </w:r>
      <w:hyperlink r:id="rId8" w:history="1">
        <w:r>
          <w:rPr>
            <w:rStyle w:val="a5"/>
          </w:rPr>
          <w:t>Протокол 665-го заседания Межведомственно</w:t>
        </w:r>
        <w:r>
          <w:rPr>
            <w:rStyle w:val="a5"/>
          </w:rPr>
          <w:t>й комиссии по вопросам законопроектной деятельности (23 октября 2024 года)</w:t>
        </w:r>
      </w:hyperlink>
    </w:p>
    <w:p w:rsidR="00000000" w:rsidRDefault="005B42C0">
      <w:pPr>
        <w:pStyle w:val="pc"/>
      </w:pPr>
      <w:r>
        <w:t> </w:t>
      </w:r>
    </w:p>
    <w:p w:rsidR="00000000" w:rsidRDefault="005B42C0">
      <w:pPr>
        <w:pStyle w:val="pc"/>
      </w:pPr>
      <w:r>
        <w:rPr>
          <w:b/>
          <w:bCs/>
        </w:rPr>
        <w:t>ПОЯСНИТЕЛЬНАЯ ЗАПИСКА</w:t>
      </w:r>
    </w:p>
    <w:p w:rsidR="00000000" w:rsidRDefault="005B42C0">
      <w:pPr>
        <w:pStyle w:val="pc"/>
      </w:pPr>
      <w:r>
        <w:rPr>
          <w:b/>
          <w:bCs/>
        </w:rPr>
        <w:t>по обсуждению проекта закона Республики Казахстан «О внесении изменений и дополнений в некоторые законодательные акты Республики Казахстан по вопросам здраво</w:t>
      </w:r>
      <w:r>
        <w:rPr>
          <w:b/>
          <w:bCs/>
        </w:rPr>
        <w:t>охранения»</w:t>
      </w:r>
    </w:p>
    <w:p w:rsidR="00000000" w:rsidRDefault="005B42C0">
      <w:pPr>
        <w:pStyle w:val="pc"/>
      </w:pPr>
      <w:r>
        <w:rPr>
          <w:b/>
          <w:bCs/>
        </w:rPr>
        <w:t>(декабрь 2024 года)</w:t>
      </w:r>
    </w:p>
    <w:p w:rsidR="00000000" w:rsidRDefault="005B42C0">
      <w:pPr>
        <w:pStyle w:val="pj"/>
      </w:pPr>
      <w:r>
        <w:t> </w:t>
      </w:r>
    </w:p>
    <w:p w:rsidR="00000000" w:rsidRDefault="005B42C0">
      <w:pPr>
        <w:pStyle w:val="pj"/>
      </w:pPr>
      <w:r>
        <w:rPr>
          <w:b/>
          <w:bCs/>
        </w:rPr>
        <w:t>Наименование органа разработчика</w:t>
      </w:r>
      <w:r>
        <w:t xml:space="preserve"> - Министерство здравоохранения Республики Казахстан.</w:t>
      </w:r>
    </w:p>
    <w:p w:rsidR="00000000" w:rsidRDefault="005B42C0">
      <w:pPr>
        <w:pStyle w:val="pj"/>
      </w:pPr>
      <w:r>
        <w:rPr>
          <w:b/>
          <w:bCs/>
        </w:rPr>
        <w:t>Основание для принятия проекта закона</w:t>
      </w:r>
      <w:r>
        <w:t xml:space="preserve"> - сложившаяся правоприменительная практика указала на необходимость внесения изменений и дополнений</w:t>
      </w:r>
      <w:r>
        <w:t xml:space="preserve"> в действующий Кодекс Республики Казахстан от 7 июля 2020 года «О здоровье народа и системе здравоохранения» в связи с тем, что Казахстан столкнулся с различными вызовами, такими как короновирусная и коревая инфекция, что явилось основанием разработки прое</w:t>
      </w:r>
      <w:r>
        <w:t>кта закона.</w:t>
      </w:r>
    </w:p>
    <w:p w:rsidR="00000000" w:rsidRDefault="005B42C0">
      <w:pPr>
        <w:pStyle w:val="pj"/>
      </w:pPr>
      <w:r>
        <w:rPr>
          <w:b/>
          <w:bCs/>
        </w:rPr>
        <w:t xml:space="preserve">Цели проекта закона: </w:t>
      </w:r>
    </w:p>
    <w:p w:rsidR="00000000" w:rsidRDefault="005B42C0">
      <w:pPr>
        <w:pStyle w:val="pj"/>
      </w:pPr>
      <w:r>
        <w:t>- совершенствование законодательства Республики Казахстан в сферах оказания медицинской помощи, сертификации, аккредитации, независимой экспертизе, государственного контроля, фармацевтического инспектората;</w:t>
      </w:r>
    </w:p>
    <w:p w:rsidR="00000000" w:rsidRDefault="005B42C0">
      <w:pPr>
        <w:pStyle w:val="pj"/>
      </w:pPr>
      <w:r>
        <w:t>- обеспечение р</w:t>
      </w:r>
      <w:r>
        <w:t>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p w:rsidR="00000000" w:rsidRDefault="005B42C0">
      <w:pPr>
        <w:pStyle w:val="pj"/>
      </w:pPr>
      <w:r>
        <w:rPr>
          <w:b/>
          <w:bCs/>
        </w:rPr>
        <w:t>Задачи проекта закона направлены на:</w:t>
      </w:r>
    </w:p>
    <w:p w:rsidR="00000000" w:rsidRDefault="005B42C0">
      <w:pPr>
        <w:pStyle w:val="pj"/>
      </w:pPr>
      <w:r>
        <w:t>- повышение качества медицинских услуг, оказываемых</w:t>
      </w:r>
      <w:r>
        <w:t xml:space="preserve"> населению, укрепление здоровья нации, обеспечение допуска на фармацевтический рынок Казахстана безопасных, качественных и эффективных лекарственных средств и медицинских изделий, реализуя при этом основной постулат: «Здоровье нации - главный приоритет гос</w:t>
      </w:r>
      <w:r>
        <w:t>ударства»;</w:t>
      </w:r>
    </w:p>
    <w:p w:rsidR="00000000" w:rsidRDefault="005B42C0">
      <w:pPr>
        <w:pStyle w:val="pj"/>
      </w:pPr>
      <w:r>
        <w:t>- совершенствование законодательства в сфере урегулирования порядка проведения государственного контроля за соблюдением требований по запрету и ограничению потребления некоторых видов продукции - алкоголя, табачных изделий и энергетических напит</w:t>
      </w:r>
      <w:r>
        <w:t>ков, правового регулирования трансплантации и имплантации органов, репродуктивного здоровья женщин и др.</w:t>
      </w:r>
    </w:p>
    <w:p w:rsidR="00000000" w:rsidRDefault="005B42C0">
      <w:pPr>
        <w:pStyle w:val="pj"/>
      </w:pPr>
      <w:r>
        <w:t>- разделение норм регулирования обращения медицинских изделий (МИ) от лекарственных средств.</w:t>
      </w:r>
    </w:p>
    <w:p w:rsidR="00000000" w:rsidRDefault="005B42C0">
      <w:pPr>
        <w:pStyle w:val="pj"/>
      </w:pPr>
      <w:r>
        <w:rPr>
          <w:b/>
          <w:bCs/>
        </w:rPr>
        <w:t>Основные положения проекта закона</w:t>
      </w:r>
      <w:r>
        <w:t xml:space="preserve"> - предусматривают внесен</w:t>
      </w:r>
      <w:r>
        <w:t>ие изменений по следующим направлениям:</w:t>
      </w:r>
    </w:p>
    <w:p w:rsidR="00000000" w:rsidRDefault="005B42C0">
      <w:pPr>
        <w:pStyle w:val="pj"/>
      </w:pPr>
      <w:r>
        <w:t>- образовательная и научная деятельность;</w:t>
      </w:r>
    </w:p>
    <w:p w:rsidR="00000000" w:rsidRDefault="005B42C0">
      <w:pPr>
        <w:pStyle w:val="pj"/>
      </w:pPr>
      <w:r>
        <w:t xml:space="preserve">- организация вопросов сохранения общественного здоровья; </w:t>
      </w:r>
    </w:p>
    <w:p w:rsidR="00000000" w:rsidRDefault="005B42C0">
      <w:pPr>
        <w:pStyle w:val="pj"/>
      </w:pPr>
      <w:r>
        <w:t xml:space="preserve">- фармацевтическая деятельность, вопросы обращения лекарственных средств и медицинских изделий; </w:t>
      </w:r>
    </w:p>
    <w:p w:rsidR="00000000" w:rsidRDefault="005B42C0">
      <w:pPr>
        <w:pStyle w:val="pj"/>
      </w:pPr>
      <w:r>
        <w:t>- упрощение процед</w:t>
      </w:r>
      <w:r>
        <w:t>уры закупа услуг независимой экспертизы и наделение уполномоченного органа (МЗ) надзорной функцией в сфере оказания медицинских услуг (помощи);</w:t>
      </w:r>
    </w:p>
    <w:p w:rsidR="00000000" w:rsidRDefault="005B42C0">
      <w:pPr>
        <w:pStyle w:val="pj"/>
      </w:pPr>
      <w:r>
        <w:t>- обеспечение санитарно-эпидемиологической безопасности;</w:t>
      </w:r>
    </w:p>
    <w:p w:rsidR="00000000" w:rsidRDefault="005B42C0">
      <w:pPr>
        <w:pStyle w:val="pj"/>
      </w:pPr>
      <w:r>
        <w:t>- развитие системы планирования инфраструктуры здравоох</w:t>
      </w:r>
      <w:r>
        <w:t>ранения;</w:t>
      </w:r>
    </w:p>
    <w:p w:rsidR="00000000" w:rsidRDefault="005B42C0">
      <w:pPr>
        <w:pStyle w:val="pj"/>
      </w:pPr>
      <w:r>
        <w:t>- дополнение Кодекса «О здоровье народа и системе здравоохранения» необходимыми терминами, а также пересмотр действующих терминов в части их актуализации (приведение в соответствие с законодательством об информатизации и вносимыми изменениями в по</w:t>
      </w:r>
      <w:r>
        <w:t>нятийный аппарат).</w:t>
      </w:r>
    </w:p>
    <w:p w:rsidR="00000000" w:rsidRDefault="005B42C0">
      <w:pPr>
        <w:pStyle w:val="pj"/>
      </w:pPr>
      <w:r>
        <w:t>Проект закона предусматривает внесение изменений и дополнений в Уголовный Кодекс Республики Казахстан,</w:t>
      </w:r>
      <w:r>
        <w:rPr>
          <w:b/>
          <w:bCs/>
        </w:rPr>
        <w:t xml:space="preserve"> </w:t>
      </w:r>
      <w:r>
        <w:t xml:space="preserve">Кодекс Республики Казахстан «Об административных правонарушениях», Предпринимательский Кодекс Республики Казахстан, Кодекс Республики </w:t>
      </w:r>
      <w:r>
        <w:t>Казахстан «О налогах и других обязательных платежах в бюджет, Кодекс Республики Казахстан «О здоровье народа и системе здравоохранения», Закон Республики Казахстан «О разрешениях и уведомлениях», Закон Республики Казахстан «Об обязательном социальном медиц</w:t>
      </w:r>
      <w:r>
        <w:t>инском страховании», Закон Республики Казахстан «О правовых актах»,</w:t>
      </w:r>
      <w:r>
        <w:rPr>
          <w:b/>
          <w:bCs/>
        </w:rPr>
        <w:t xml:space="preserve"> </w:t>
      </w:r>
      <w:r>
        <w:t>Закон Республики Казахстан «О биологической безопасности Республики Казахстан», Закон Республики Казахстан «Об общественном контроле»</w:t>
      </w:r>
      <w:r>
        <w:rPr>
          <w:b/>
          <w:bCs/>
        </w:rPr>
        <w:t xml:space="preserve"> </w:t>
      </w:r>
      <w:r>
        <w:t>которые направлены на их совершенствование.</w:t>
      </w:r>
    </w:p>
    <w:p w:rsidR="00000000" w:rsidRDefault="005B42C0">
      <w:pPr>
        <w:pStyle w:val="pj"/>
      </w:pPr>
      <w:r>
        <w:rPr>
          <w:b/>
          <w:bCs/>
        </w:rPr>
        <w:t>Предполагаемые последствия в случае принятия проекта закона -</w:t>
      </w:r>
      <w:r>
        <w:t xml:space="preserve"> не повлечет отрицательных социально-экономических и/или правовых последствий.</w:t>
      </w:r>
    </w:p>
    <w:p w:rsidR="00000000" w:rsidRDefault="005B42C0">
      <w:pPr>
        <w:pStyle w:val="pj"/>
      </w:pPr>
      <w:r>
        <w:rPr>
          <w:b/>
          <w:bCs/>
        </w:rPr>
        <w:t>Необходимость финансовых затрат по проекту и его финансовая обеспеченность</w:t>
      </w:r>
      <w:r>
        <w:t xml:space="preserve"> - потребует финансовых затрат из средств </w:t>
      </w:r>
      <w:r>
        <w:t>государственного бюджета.</w:t>
      </w:r>
    </w:p>
    <w:p w:rsidR="00000000" w:rsidRDefault="005B42C0">
      <w:pPr>
        <w:pStyle w:val="pj"/>
      </w:pPr>
      <w:r>
        <w:rPr>
          <w:b/>
          <w:bCs/>
        </w:rPr>
        <w:t>Сроки ожидаемых результатов</w:t>
      </w:r>
      <w:r>
        <w:t xml:space="preserve"> - после введения в действие принятого закона.</w:t>
      </w:r>
    </w:p>
    <w:p w:rsidR="00000000" w:rsidRDefault="005B42C0">
      <w:pPr>
        <w:pStyle w:val="pc"/>
      </w:pPr>
      <w:r>
        <w:t> </w:t>
      </w:r>
    </w:p>
    <w:p w:rsidR="00000000" w:rsidRDefault="005B42C0">
      <w:pPr>
        <w:pStyle w:val="pc"/>
      </w:pPr>
      <w:r>
        <w:rPr>
          <w:rStyle w:val="s1"/>
        </w:rPr>
        <w:t>ЗАКОН РЕСПУБЛИКИ КАЗАХСТАН</w:t>
      </w:r>
      <w:r>
        <w:rPr>
          <w:rStyle w:val="s1"/>
        </w:rPr>
        <w:br/>
        <w:t>О внесении изменений и дополнений в некоторые законодательные акты</w:t>
      </w:r>
      <w:r>
        <w:rPr>
          <w:rStyle w:val="s1"/>
        </w:rPr>
        <w:br/>
        <w:t>Республики Казахстан по вопросам здравоохранения</w:t>
      </w:r>
    </w:p>
    <w:p w:rsidR="00000000" w:rsidRDefault="005B42C0">
      <w:pPr>
        <w:pStyle w:val="pc"/>
      </w:pPr>
      <w:r>
        <w:rPr>
          <w:b/>
          <w:bCs/>
        </w:rPr>
        <w:t>(декабрь 20</w:t>
      </w:r>
      <w:r>
        <w:rPr>
          <w:b/>
          <w:bCs/>
        </w:rPr>
        <w:t>24 года)</w:t>
      </w:r>
    </w:p>
    <w:p w:rsidR="00000000" w:rsidRDefault="005B42C0">
      <w:pPr>
        <w:pStyle w:val="a4"/>
      </w:pPr>
      <w:r>
        <w:t> </w:t>
      </w:r>
    </w:p>
    <w:p w:rsidR="00000000" w:rsidRDefault="005B42C0">
      <w:pPr>
        <w:pStyle w:val="a4"/>
      </w:pPr>
      <w:r>
        <w:t> </w:t>
      </w:r>
    </w:p>
    <w:p w:rsidR="00000000" w:rsidRDefault="005B42C0">
      <w:pPr>
        <w:pStyle w:val="a4"/>
      </w:pPr>
      <w:r>
        <w:rPr>
          <w:b/>
          <w:bCs/>
        </w:rPr>
        <w:t>Статья 1.</w:t>
      </w:r>
      <w:r>
        <w:t xml:space="preserve"> Внести изменения в следующие законодательные акты Республики Казахстан:</w:t>
      </w:r>
    </w:p>
    <w:p w:rsidR="00000000" w:rsidRDefault="005B42C0">
      <w:pPr>
        <w:pStyle w:val="pj"/>
      </w:pPr>
      <w:r>
        <w:t>1.</w:t>
      </w:r>
      <w:r>
        <w:rPr>
          <w:sz w:val="14"/>
          <w:szCs w:val="14"/>
        </w:rPr>
        <w:t xml:space="preserve">    </w:t>
      </w:r>
      <w:r>
        <w:t>В Уголовный Кодекс Республики Казахстан от 3 июля 2014 года:</w:t>
      </w:r>
    </w:p>
    <w:p w:rsidR="00000000" w:rsidRDefault="005B42C0">
      <w:pPr>
        <w:pStyle w:val="a4"/>
      </w:pPr>
      <w:r>
        <w:t>1) дополнить статьями 320-1 и 320-2 следующего содержания:</w:t>
      </w:r>
    </w:p>
    <w:p w:rsidR="00000000" w:rsidRDefault="005B42C0">
      <w:pPr>
        <w:pStyle w:val="a4"/>
      </w:pPr>
      <w:r>
        <w:t>«Статья 320-1. Воспрепятствование з</w:t>
      </w:r>
      <w:r>
        <w:t>аконной деятельности работника организации здравоохранения</w:t>
      </w:r>
    </w:p>
    <w:p w:rsidR="00000000" w:rsidRDefault="005B42C0">
      <w:pPr>
        <w:pStyle w:val="a4"/>
      </w:pPr>
      <w:r>
        <w:t>Вмешательство в профессиональную деятельность работника организации здравоохранения или воспрепятствование при осуществлении им служебных обязанностей, -</w:t>
      </w:r>
    </w:p>
    <w:p w:rsidR="00000000" w:rsidRDefault="005B42C0">
      <w:pPr>
        <w:pStyle w:val="a4"/>
      </w:pPr>
      <w:r>
        <w:t>наказывается штрафом в размере до двухсот м</w:t>
      </w:r>
      <w:r>
        <w:t>есячных расчетных показателей либо исправительными работами в том же размере, либо привлечением к общественным работам сроком до двухсот часов, либо арестом на срок до пятидесяти суток.</w:t>
      </w:r>
    </w:p>
    <w:p w:rsidR="00000000" w:rsidRDefault="005B42C0">
      <w:pPr>
        <w:pStyle w:val="a4"/>
      </w:pPr>
      <w:r>
        <w:t>Статья 320-2. Применение насилия в отношении медицинского работника</w:t>
      </w:r>
    </w:p>
    <w:p w:rsidR="00000000" w:rsidRDefault="005B42C0">
      <w:pPr>
        <w:pStyle w:val="a4"/>
      </w:pPr>
      <w:r>
        <w:t>Пр</w:t>
      </w:r>
      <w:r>
        <w:t>именение насилия, не опасного для жизни или здоровья, либо угроза применения насилия в отношении медицинского работника в связи с исполнением им своих служебных обязанностей, -</w:t>
      </w:r>
    </w:p>
    <w:p w:rsidR="00000000" w:rsidRDefault="005B42C0">
      <w:pPr>
        <w:pStyle w:val="a4"/>
      </w:pPr>
      <w:r>
        <w:t>наказывается штрафом в размере до трех тысяч месячных расчетных показателей либ</w:t>
      </w:r>
      <w:r>
        <w:t>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rsidR="00000000" w:rsidRDefault="005B42C0">
      <w:pPr>
        <w:pStyle w:val="a4"/>
      </w:pPr>
      <w:r>
        <w:t>2. В Кодекс Республики Казахстан от 5 июля 2014 года «О</w:t>
      </w:r>
      <w:r>
        <w:t>б административных правонарушениях»:</w:t>
      </w:r>
    </w:p>
    <w:p w:rsidR="00000000" w:rsidRDefault="005B42C0">
      <w:pPr>
        <w:pStyle w:val="a4"/>
      </w:pPr>
      <w:r>
        <w:t>1) пункт 5 статьи 62 изложить в следующей редакции:</w:t>
      </w:r>
    </w:p>
    <w:p w:rsidR="00000000" w:rsidRDefault="005B42C0">
      <w:pPr>
        <w:pStyle w:val="a4"/>
      </w:pPr>
      <w:r>
        <w:t>«5.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w:t>
      </w:r>
      <w:r>
        <w:t>ктов прокурорского надзора и реагирования, вынесения определения о приводе лица, в отношении которого ведется производство по делу, предписания об устранении выявленных нарушений по результатам профилактического контроля с посещением субъекта (объекта) кон</w:t>
      </w:r>
      <w:r>
        <w:t>троля и надзора и (или) проверки, а также направления дела в суд или должностному лицу государственного органа, уполномоченному рассматривать дела об административных правонарушениях.</w:t>
      </w:r>
    </w:p>
    <w:p w:rsidR="00000000" w:rsidRDefault="005B42C0">
      <w:pPr>
        <w:pStyle w:val="a4"/>
      </w:pPr>
      <w:r>
        <w:t>Исчисление этих сроков возобновляется с момента получения результатов эк</w:t>
      </w:r>
      <w:r>
        <w:t>спертизы, со дня принятия решения по акту прокурорского надзора и реагирования, вручения субъекту контроля и надзора акта о результатах внеплановой проверки исполнения предписаний об устранении выявленных нарушений по результатам профилактического контроля</w:t>
      </w:r>
      <w:r>
        <w:t> с посещением субъекта (объекта) контроля и надзора и (или) проверки,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w:t>
      </w:r>
    </w:p>
    <w:p w:rsidR="00000000" w:rsidRDefault="005B42C0">
      <w:pPr>
        <w:pStyle w:val="a4"/>
      </w:pPr>
      <w:r>
        <w:t>Общий срок привода не может пре</w:t>
      </w:r>
      <w:r>
        <w:t>вышать более одного месяца.»;</w:t>
      </w:r>
    </w:p>
    <w:p w:rsidR="00000000" w:rsidRDefault="005B42C0">
      <w:pPr>
        <w:pStyle w:val="a4"/>
      </w:pPr>
      <w:r>
        <w:t>2)  в статье 424:</w:t>
      </w:r>
    </w:p>
    <w:p w:rsidR="00000000" w:rsidRDefault="005B42C0">
      <w:pPr>
        <w:pStyle w:val="a4"/>
      </w:pPr>
      <w:r>
        <w:t>заголовок изложить в следующей редакции:</w:t>
      </w:r>
    </w:p>
    <w:p w:rsidR="00000000" w:rsidRDefault="005B42C0">
      <w:pPr>
        <w:pStyle w:val="a4"/>
      </w:pPr>
      <w:r>
        <w:t>«Статья 424. Незаконная медицинская и (или) фармацевтическая деятельность и (или) деятельность в сфере обращения медицинских изделий»;</w:t>
      </w:r>
    </w:p>
    <w:p w:rsidR="00000000" w:rsidRDefault="005B42C0">
      <w:pPr>
        <w:pStyle w:val="a4"/>
      </w:pPr>
      <w:r>
        <w:t>пункт 1 изложить в следующей ред</w:t>
      </w:r>
      <w:r>
        <w:t>акции:</w:t>
      </w:r>
    </w:p>
    <w:p w:rsidR="00000000" w:rsidRDefault="005B42C0">
      <w:pPr>
        <w:pStyle w:val="a4"/>
      </w:pPr>
      <w:r>
        <w:t>«1. Занятие незаконной медицинской и (или) фармацевтической деятельностью и (или) деятельностью в сфере обращения медицинских изделий лицом, не имеющим сертификата и (или) лицензии на данный вид деятельности,-</w:t>
      </w:r>
    </w:p>
    <w:p w:rsidR="00000000" w:rsidRDefault="005B42C0">
      <w:pPr>
        <w:pStyle w:val="a4"/>
      </w:pPr>
      <w:r>
        <w:t>влечет штраф на физических лиц в размер</w:t>
      </w:r>
      <w:r>
        <w:t>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w:t>
      </w:r>
      <w:r>
        <w:t>четных показателей.»;</w:t>
      </w:r>
    </w:p>
    <w:p w:rsidR="00000000" w:rsidRDefault="005B42C0">
      <w:pPr>
        <w:pStyle w:val="a4"/>
      </w:pPr>
      <w:r>
        <w:t>3) пункт 2 статьи 426 изложить в следующей редакции:</w:t>
      </w:r>
    </w:p>
    <w:p w:rsidR="00000000" w:rsidRDefault="005B42C0">
      <w:pPr>
        <w:pStyle w:val="a4"/>
      </w:pPr>
      <w: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5B42C0">
      <w:pPr>
        <w:pStyle w:val="a4"/>
      </w:pPr>
      <w:r>
        <w:t>влечет приостановление действия лицензии и (или) приложения к лицензии на фармацевтическую деятельность и (или) деятельность в сфере обращения медицинских изделий сроком до шести месяцев.»;</w:t>
      </w:r>
    </w:p>
    <w:p w:rsidR="00000000" w:rsidRDefault="005B42C0">
      <w:pPr>
        <w:pStyle w:val="a4"/>
      </w:pPr>
      <w:r>
        <w:t>4)  статью 428 изложить в следующей редакции:</w:t>
      </w:r>
    </w:p>
    <w:p w:rsidR="00000000" w:rsidRDefault="005B42C0">
      <w:pPr>
        <w:pStyle w:val="a4"/>
      </w:pPr>
      <w:r>
        <w:t>«Статья 428. Недосто</w:t>
      </w:r>
      <w:r>
        <w:t>верная реклама в области здравоохранения</w:t>
      </w:r>
    </w:p>
    <w:p w:rsidR="00000000" w:rsidRDefault="005B42C0">
      <w:pPr>
        <w:pStyle w:val="a4"/>
      </w:pPr>
      <w:r>
        <w:t xml:space="preserve">1.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w:t>
      </w:r>
      <w:r>
        <w:t>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w:t>
      </w:r>
    </w:p>
    <w:p w:rsidR="00000000" w:rsidRDefault="005B42C0">
      <w:pPr>
        <w:pStyle w:val="a4"/>
      </w:pPr>
      <w:r>
        <w:t>влечет штраф на физических лиц в размере десяти, на должностных лиц - в размере двадцати пяти, н</w:t>
      </w:r>
      <w:r>
        <w:t>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5B42C0">
      <w:pPr>
        <w:pStyle w:val="a4"/>
      </w:pPr>
      <w:r>
        <w:t>2. Распространение рекламодателем ре</w:t>
      </w:r>
      <w:r>
        <w:t>кламы медицинских услуг, методов и средств профилактики, диагностики, лечения и медицинской реабилитации, без указания на наличие лицензии на осуществление соответствующего вида деятельности, а также рекламы биологически активных добавок к пище без указани</w:t>
      </w:r>
      <w:r>
        <w:t>я сведений об их государственной регистрации, если это действие не содержит признаков уголовно наказуемого деяния, -</w:t>
      </w:r>
    </w:p>
    <w:p w:rsidR="00000000" w:rsidRDefault="005B42C0">
      <w:pPr>
        <w:pStyle w:val="a4"/>
      </w:pPr>
      <w:r>
        <w:t>  влечет штраф на физических лиц в размере двадцати, на должностных лиц - в размере пятидесяти, на субъектов малого предпринимательства - в</w:t>
      </w:r>
      <w:r>
        <w:t xml:space="preserve">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000000" w:rsidRDefault="005B42C0">
      <w:pPr>
        <w:pStyle w:val="a4"/>
      </w:pPr>
      <w:r>
        <w:t>3. Распространение рекламодателем  рекламы медицинских услуг, методов и средст</w:t>
      </w:r>
      <w:r>
        <w:t>в профилактики, диагностики, лечения и медицинской реабилитации, без указания в рекламе сведений об имеющейся лицензии, если это действие не содержит признаков уголовно наказуемого деяния, -</w:t>
      </w:r>
    </w:p>
    <w:p w:rsidR="00000000" w:rsidRDefault="005B42C0">
      <w:pPr>
        <w:pStyle w:val="a4"/>
      </w:pPr>
      <w:r>
        <w:t>влечет штраф на физических лиц в размере сорока, на должностных л</w:t>
      </w:r>
      <w:r>
        <w:t>иц - в размере пятидесяти,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p w:rsidR="00000000" w:rsidRDefault="005B42C0">
      <w:pPr>
        <w:pStyle w:val="a4"/>
      </w:pPr>
      <w:r>
        <w:t>4. Рас</w:t>
      </w:r>
      <w:r>
        <w:t>пространение представителем онлайн-платформы рекламы медицинских услуг, методов и средств профилактики, диагностики, лечения и медицинской реабилитации без указания на наличие лицензии, влечет штраф в размере тысячи месячных расчетных показателей.»;</w:t>
      </w:r>
    </w:p>
    <w:p w:rsidR="00000000" w:rsidRDefault="005B42C0">
      <w:pPr>
        <w:pStyle w:val="a4"/>
      </w:pPr>
      <w:r>
        <w:t>5) в с</w:t>
      </w:r>
      <w:r>
        <w:t>татье 432:</w:t>
      </w:r>
    </w:p>
    <w:p w:rsidR="00000000" w:rsidRDefault="005B42C0">
      <w:pPr>
        <w:pStyle w:val="a4"/>
      </w:pPr>
      <w:r>
        <w:t>заголовок изложить в следующей редакции:</w:t>
      </w:r>
    </w:p>
    <w:p w:rsidR="00000000" w:rsidRDefault="005B42C0">
      <w:pPr>
        <w:pStyle w:val="a4"/>
      </w:pPr>
      <w: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 и (или) деятельности в сфере обращения медиц</w:t>
      </w:r>
      <w:r>
        <w:t>инских изделий»;</w:t>
      </w:r>
    </w:p>
    <w:p w:rsidR="00000000" w:rsidRDefault="005B42C0">
      <w:pPr>
        <w:pStyle w:val="a4"/>
      </w:pPr>
      <w:r>
        <w:t>пункт 1 изложить в следующей редакции:</w:t>
      </w:r>
    </w:p>
    <w:p w:rsidR="00000000" w:rsidRDefault="005B42C0">
      <w:pPr>
        <w:pStyle w:val="a4"/>
      </w:pPr>
      <w:r>
        <w:t>«1.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и (или) деятельности в сфере обращения медицински</w:t>
      </w:r>
      <w:r>
        <w:t>х изделий, в том числе путем фальсификации документов, если это действие не содержит признаков уголовно наказуемого деяния, -</w:t>
      </w:r>
    </w:p>
    <w:p w:rsidR="00000000" w:rsidRDefault="005B42C0">
      <w:pPr>
        <w:pStyle w:val="a4"/>
      </w:pPr>
      <w:r>
        <w:t xml:space="preserve">влечет штраф на физических лиц в размере десяти, на должностных лиц, субъектов малого предпринимательства - в размере пятнадцати, </w:t>
      </w:r>
      <w:r>
        <w:t>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000000" w:rsidRDefault="005B42C0">
      <w:pPr>
        <w:pStyle w:val="a4"/>
      </w:pPr>
      <w:r>
        <w:t>6) в статье 441:</w:t>
      </w:r>
    </w:p>
    <w:p w:rsidR="00000000" w:rsidRDefault="005B42C0">
      <w:pPr>
        <w:pStyle w:val="a4"/>
      </w:pPr>
      <w:r>
        <w:t>заголовок изложить в следующей редакции:</w:t>
      </w:r>
    </w:p>
    <w:p w:rsidR="00000000" w:rsidRDefault="005B42C0">
      <w:pPr>
        <w:pStyle w:val="a4"/>
      </w:pPr>
      <w:r>
        <w:t>«Статья 441. Нарушение запрета потребл</w:t>
      </w:r>
      <w:r>
        <w:t>ения,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w:t>
      </w:r>
      <w:r>
        <w:t>ановлен»;</w:t>
      </w:r>
    </w:p>
    <w:p w:rsidR="00000000" w:rsidRDefault="005B42C0">
      <w:pPr>
        <w:pStyle w:val="a4"/>
      </w:pPr>
      <w:r>
        <w:t>дополнить пунктом 4 следующего содержания:</w:t>
      </w:r>
    </w:p>
    <w:p w:rsidR="00000000" w:rsidRDefault="005B42C0">
      <w:pPr>
        <w:pStyle w:val="a4"/>
      </w:pPr>
      <w:r>
        <w:t>«4. Продажа табачных изделий, в том числе изделий с нагреваемым табаком, табака для кальяна, кальянной смеси, систем для нагрева табака в пунктах общественного питания -</w:t>
      </w:r>
    </w:p>
    <w:p w:rsidR="00000000" w:rsidRDefault="005B42C0">
      <w:pPr>
        <w:pStyle w:val="a4"/>
      </w:pPr>
      <w:r>
        <w:t>влечет штраф субъектов малого пре</w:t>
      </w:r>
      <w:r>
        <w:t>дпринимательства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000000" w:rsidRDefault="005B42C0">
      <w:pPr>
        <w:pStyle w:val="a4"/>
      </w:pPr>
      <w:r>
        <w:t>7) дополнить статьей 499-1 следующего содержания:</w:t>
      </w:r>
    </w:p>
    <w:p w:rsidR="00000000" w:rsidRDefault="005B42C0">
      <w:pPr>
        <w:pStyle w:val="a4"/>
      </w:pPr>
      <w:r>
        <w:t>«С</w:t>
      </w:r>
      <w:r>
        <w:t>татья 499 - 1. Нарушение порядка представления административных данных физическими или юридическими лицами административным источникам</w:t>
      </w:r>
    </w:p>
    <w:p w:rsidR="00000000" w:rsidRDefault="005B42C0">
      <w:pPr>
        <w:pStyle w:val="a4"/>
      </w:pPr>
      <w:r>
        <w:t>1. Непредставление, несвоевременное, недостоверное или неполное представление административным источником административны</w:t>
      </w:r>
      <w:r>
        <w:t>х данных физическими или юридическими лицами -</w:t>
      </w:r>
    </w:p>
    <w:p w:rsidR="00000000" w:rsidRDefault="005B42C0">
      <w:pPr>
        <w:pStyle w:val="a4"/>
      </w:pPr>
      <w:r>
        <w:t>влечет предупреждение.</w:t>
      </w:r>
    </w:p>
    <w:p w:rsidR="00000000" w:rsidRDefault="005B42C0">
      <w:pPr>
        <w:pStyle w:val="a4"/>
      </w:pPr>
      <w: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5B42C0">
      <w:pPr>
        <w:pStyle w:val="a4"/>
      </w:pPr>
      <w:r>
        <w:t>влечет штраф в размере двадцати месячных рас</w:t>
      </w:r>
      <w:r>
        <w:t>четных показателей.»;</w:t>
      </w:r>
    </w:p>
    <w:p w:rsidR="00000000" w:rsidRDefault="005B42C0">
      <w:pPr>
        <w:pStyle w:val="a4"/>
      </w:pPr>
      <w:r>
        <w:t>8) пункт 2 статьи 700 изложить в следующей редакции:</w:t>
      </w:r>
    </w:p>
    <w:p w:rsidR="00000000" w:rsidRDefault="005B42C0">
      <w:pPr>
        <w:pStyle w:val="a4"/>
      </w:pPr>
      <w:r>
        <w:t>«2.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первой и третьей), 81 (част</w:t>
      </w:r>
      <w:r>
        <w:t>ью первой), 82 (частью первой), 230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 424 (частями первой, второй и четвертой), 428, 432, 433 (частью пе</w:t>
      </w:r>
      <w:r>
        <w:t>рвой),  464 (частью первой) настоящего Кодекса, в пределах своей компетенции.</w:t>
      </w:r>
    </w:p>
    <w:p w:rsidR="00000000" w:rsidRDefault="005B42C0">
      <w:pPr>
        <w:pStyle w:val="a4"/>
      </w:pPr>
      <w:r>
        <w:t>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w:t>
      </w:r>
      <w:r>
        <w:t>и), его заместители, руководители территориальных подразделений и их заместители.»;</w:t>
      </w:r>
    </w:p>
    <w:p w:rsidR="00000000" w:rsidRDefault="005B42C0">
      <w:pPr>
        <w:pStyle w:val="a4"/>
      </w:pPr>
      <w:r>
        <w:t>9) пункт 1 статьи 806 изложить в следующей редакции:</w:t>
      </w:r>
    </w:p>
    <w:p w:rsidR="00000000" w:rsidRDefault="005B42C0">
      <w:pPr>
        <w:pStyle w:val="a4"/>
      </w:pPr>
      <w:r>
        <w:t>«1. Протокол об административном правонарушении составляется незамедлительно после обнаружения факта совершения админис</w:t>
      </w:r>
      <w:r>
        <w:t>тративного правонарушения.</w:t>
      </w:r>
    </w:p>
    <w:p w:rsidR="00000000" w:rsidRDefault="005B42C0">
      <w:pPr>
        <w:pStyle w:val="a4"/>
      </w:pPr>
      <w:r>
        <w:t>В случаях, предусмотренных частью 5 статьи 62 настоящего Кодекса, протокол об административном правонарушении составляется незамедлительно после возобновления исчисления сроков наложения административного взыскания за администрат</w:t>
      </w:r>
      <w:r>
        <w:t>ивное правонарушение.».</w:t>
      </w:r>
    </w:p>
    <w:p w:rsidR="00000000" w:rsidRDefault="005B42C0">
      <w:pPr>
        <w:pStyle w:val="a4"/>
      </w:pPr>
      <w:r>
        <w:t>3. В Предпринимательский Кодекс Республики Казахстан</w:t>
      </w:r>
    </w:p>
    <w:p w:rsidR="00000000" w:rsidRDefault="005B42C0">
      <w:pPr>
        <w:pStyle w:val="a4"/>
      </w:pPr>
      <w:r>
        <w:t>от  29 октября 2015 года:</w:t>
      </w:r>
    </w:p>
    <w:p w:rsidR="00000000" w:rsidRDefault="005B42C0">
      <w:pPr>
        <w:pStyle w:val="pj"/>
      </w:pPr>
      <w:r>
        <w:t>1.</w:t>
      </w:r>
      <w:r>
        <w:rPr>
          <w:sz w:val="14"/>
          <w:szCs w:val="14"/>
        </w:rPr>
        <w:t xml:space="preserve">    </w:t>
      </w:r>
      <w:r>
        <w:t>в статье 129:</w:t>
      </w:r>
    </w:p>
    <w:p w:rsidR="00000000" w:rsidRDefault="005B42C0">
      <w:pPr>
        <w:pStyle w:val="a4"/>
      </w:pPr>
      <w:r>
        <w:t>         подпункт  11) пункта 4 изложить в следующей редакции:</w:t>
      </w:r>
    </w:p>
    <w:p w:rsidR="00000000" w:rsidRDefault="005B42C0">
      <w:pPr>
        <w:pStyle w:val="a4"/>
      </w:pPr>
      <w:r>
        <w:t>«11) соблюдением требований законодательства Республики Казахстан, рег</w:t>
      </w:r>
      <w:r>
        <w:t>ламентирующих продажу алкогольной продукции лицам в возрасте до двадцати одного года; ограничение времени продажи алкогольной продукции; запрет потребления алкогольных напитков несовершеннолетними лицами; продажу         табачной продукции; запрет потребле</w:t>
      </w:r>
      <w:r>
        <w:t>ния табачной продукции в неустановленных местах, несовершеннолетними лицами; продажу энергетических напитков,   распространение информационной продукции, содержащей информацию, запрещенную для детей, лицам в возрасте до восемнадцати лет; порядок нахождения</w:t>
      </w:r>
      <w:r>
        <w:t xml:space="preserve"> несовершеннолетних в развлекательных заведениях.»;</w:t>
      </w:r>
    </w:p>
    <w:p w:rsidR="00000000" w:rsidRDefault="005B42C0">
      <w:pPr>
        <w:pStyle w:val="a4"/>
      </w:pPr>
      <w:r>
        <w:t>         пункт 15 изложить в следующей редакции:</w:t>
      </w:r>
    </w:p>
    <w:p w:rsidR="00000000" w:rsidRDefault="005B42C0">
      <w:pPr>
        <w:pStyle w:val="a4"/>
      </w:pPr>
      <w:r>
        <w:t>«15.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w:t>
      </w:r>
      <w:r>
        <w:t>ваниям, указанным в подпункте 10) пункта 4, пунктах 5 (за исключением проверок служб внутреннего аудита) и 10 (за исключением контроля на акцизных постах), подпунктах 1), 2) и 5) пункта 13 настоящей статьи.</w:t>
      </w:r>
    </w:p>
    <w:p w:rsidR="00000000" w:rsidRDefault="005B42C0">
      <w:pPr>
        <w:pStyle w:val="a4"/>
      </w:pPr>
      <w:r>
        <w:t>При этом акт о назначении проверок, указанный в п</w:t>
      </w:r>
      <w:r>
        <w:t>одпункте 10) 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w:t>
      </w:r>
      <w:r>
        <w:t xml:space="preserve"> рабочего дня после начала проверки.</w:t>
      </w:r>
    </w:p>
    <w:p w:rsidR="00000000" w:rsidRDefault="005B42C0">
      <w:pPr>
        <w:pStyle w:val="a4"/>
      </w:pPr>
      <w:r>
        <w:t>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w:t>
      </w:r>
      <w:r>
        <w:t>ственного контроля, предусмотренного пунктом 16 настоящей статьи, в порядке, определенном Генеральной прокуратурой Республики Казахстан.»;</w:t>
      </w:r>
    </w:p>
    <w:p w:rsidR="00000000" w:rsidRDefault="005B42C0">
      <w:pPr>
        <w:pStyle w:val="pj"/>
      </w:pPr>
      <w:r>
        <w:t>1.</w:t>
      </w:r>
      <w:r>
        <w:rPr>
          <w:sz w:val="14"/>
          <w:szCs w:val="14"/>
        </w:rPr>
        <w:t xml:space="preserve">    </w:t>
      </w:r>
      <w:r>
        <w:t>статью 139 дополнить подпунктом 10-2)  следующего содержания:</w:t>
      </w:r>
    </w:p>
    <w:p w:rsidR="00000000" w:rsidRDefault="005B42C0">
      <w:pPr>
        <w:pStyle w:val="a4"/>
      </w:pPr>
      <w:r>
        <w:t>«10-2) в сфере оказания медицинских услуг (помощи</w:t>
      </w:r>
      <w:r>
        <w:t>);»;</w:t>
      </w:r>
    </w:p>
    <w:p w:rsidR="00000000" w:rsidRDefault="005B42C0">
      <w:pPr>
        <w:pStyle w:val="pj"/>
      </w:pPr>
      <w:r>
        <w:t>1.</w:t>
      </w:r>
      <w:r>
        <w:rPr>
          <w:sz w:val="14"/>
          <w:szCs w:val="14"/>
        </w:rPr>
        <w:t xml:space="preserve">    </w:t>
      </w:r>
      <w:r>
        <w:t>в статье 144:</w:t>
      </w:r>
    </w:p>
    <w:p w:rsidR="00000000" w:rsidRDefault="005B42C0">
      <w:pPr>
        <w:pStyle w:val="a4"/>
      </w:pPr>
      <w:r>
        <w:t>пункт 5 дополнить подпунктом 3-1) следующего содержания:</w:t>
      </w:r>
    </w:p>
    <w:p w:rsidR="00000000" w:rsidRDefault="005B42C0">
      <w:pPr>
        <w:pStyle w:val="a4"/>
      </w:pPr>
      <w:r>
        <w:t>«3-1)  обращения субъектов общественного контроля  по нарушениям требований законодательства Республики Казахстан об угрозе причинения вреда жизни, здоровью человека с указан</w:t>
      </w:r>
      <w:r>
        <w:t>ием данных и реквизитов конкретных  объектов общественного контроля;»;</w:t>
      </w:r>
    </w:p>
    <w:p w:rsidR="00000000" w:rsidRDefault="005B42C0">
      <w:pPr>
        <w:pStyle w:val="a4"/>
      </w:pPr>
      <w:r>
        <w:t>дополнить пунктом 5-1 следующего содержания:</w:t>
      </w:r>
    </w:p>
    <w:p w:rsidR="00000000" w:rsidRDefault="005B42C0">
      <w:pPr>
        <w:pStyle w:val="a4"/>
      </w:pPr>
      <w:r>
        <w:t>«5-1. В случае установления в рамках внеплановой проверки неисполнения предписания об устранении выявленных нарушений в результате профилакт</w:t>
      </w:r>
      <w:r>
        <w:t xml:space="preserve">ического контроля с посещением субъекта (объекта) контроля и надзора, субъект контроля и надзора подлежит административной ответственности за невыполнение такого предписания и за нарушения, выявленные по результатам профилактического контроля с посещением </w:t>
      </w:r>
      <w:r>
        <w:t>субъекта (объекта) контроля и надзора.»;</w:t>
      </w:r>
    </w:p>
    <w:p w:rsidR="00000000" w:rsidRDefault="005B42C0">
      <w:pPr>
        <w:pStyle w:val="pj"/>
      </w:pPr>
      <w:r>
        <w:t>1.</w:t>
      </w:r>
      <w:r>
        <w:rPr>
          <w:sz w:val="14"/>
          <w:szCs w:val="14"/>
        </w:rPr>
        <w:t xml:space="preserve">    </w:t>
      </w:r>
      <w:r>
        <w:t>пункт 14 статьи 193 изложить в следующей редакции:</w:t>
      </w:r>
    </w:p>
    <w:p w:rsidR="00000000" w:rsidRDefault="005B42C0">
      <w:pPr>
        <w:pStyle w:val="a4"/>
      </w:pPr>
      <w:r>
        <w:t>«14.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w:t>
      </w:r>
      <w:r>
        <w:t xml:space="preserve">ики Казахстан, способствующих осуществлению возложенных на них функций и (или) являющихся частью инфраструктуры финансового рынка, уполномоченной организации по обеспечению функционирования Семипалатинской зоны ядерной безопасности, субъектов естественной </w:t>
      </w:r>
      <w:r>
        <w:t>монополии, национального холдинга в области биологической безопасности.».</w:t>
      </w:r>
    </w:p>
    <w:p w:rsidR="00000000" w:rsidRDefault="005B42C0">
      <w:pPr>
        <w:pStyle w:val="a4"/>
      </w:pPr>
      <w:r>
        <w:t>4. В Кодекс Республики Казахстан от 25 декабря 2017 года «О налогах и других обязательных платежах в бюджет (Налоговый кодекс)»:</w:t>
      </w:r>
    </w:p>
    <w:p w:rsidR="00000000" w:rsidRDefault="005B42C0">
      <w:pPr>
        <w:pStyle w:val="a4"/>
      </w:pPr>
      <w:r>
        <w:t>1) строку 1.38 пункта 4 статьи 554 изложить в следующ</w:t>
      </w:r>
      <w:r>
        <w:t>ей редакции:</w:t>
      </w:r>
    </w:p>
    <w:p w:rsidR="00000000" w:rsidRDefault="005B42C0">
      <w:pPr>
        <w:pStyle w:val="a4"/>
      </w:pPr>
      <w:r>
        <w:rPr>
          <w:rStyle w:val="a7"/>
          <w:color w:val="auto"/>
        </w:rPr>
        <w:t>«</w:t>
      </w:r>
    </w:p>
    <w:p w:rsidR="00000000" w:rsidRDefault="005B42C0">
      <w:pPr>
        <w:pStyle w:val="pj"/>
      </w:pPr>
      <w: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1"/>
        <w:gridCol w:w="5275"/>
        <w:gridCol w:w="2245"/>
      </w:tblGrid>
      <w:tr w:rsidR="00000000">
        <w:trPr>
          <w:jc w:val="center"/>
        </w:trPr>
        <w:tc>
          <w:tcPr>
            <w:tcW w:w="1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1.38.</w:t>
            </w:r>
          </w:p>
        </w:tc>
        <w:tc>
          <w:tcPr>
            <w:tcW w:w="2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Фармацевтическая деятельность и (или) деятельность в сфере обращения медицинских изделий</w:t>
            </w:r>
          </w:p>
        </w:tc>
        <w:tc>
          <w:tcPr>
            <w:tcW w:w="11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10</w:t>
            </w:r>
          </w:p>
        </w:tc>
      </w:tr>
    </w:tbl>
    <w:p w:rsidR="00000000" w:rsidRDefault="005B42C0">
      <w:pPr>
        <w:pStyle w:val="pj"/>
      </w:pPr>
      <w:r>
        <w:rPr>
          <w:color w:val="auto"/>
        </w:rPr>
        <w:t> </w:t>
      </w:r>
    </w:p>
    <w:p w:rsidR="00000000" w:rsidRDefault="005B42C0">
      <w:pPr>
        <w:pStyle w:val="a4"/>
      </w:pPr>
      <w:r>
        <w:t>                                                                                                                    ».</w:t>
      </w:r>
    </w:p>
    <w:p w:rsidR="00000000" w:rsidRDefault="005B42C0">
      <w:pPr>
        <w:pStyle w:val="a4"/>
      </w:pPr>
      <w:r>
        <w:t>5. В Кодекс Республики Казахстан от 7 июля 2020 года «О здоровье народа и системе здравоохранения»:</w:t>
      </w:r>
    </w:p>
    <w:p w:rsidR="00000000" w:rsidRDefault="005B42C0">
      <w:pPr>
        <w:pStyle w:val="a4"/>
      </w:pPr>
      <w:r>
        <w:t>1) в статье 1:</w:t>
      </w:r>
    </w:p>
    <w:p w:rsidR="00000000" w:rsidRDefault="005B42C0">
      <w:pPr>
        <w:pStyle w:val="a4"/>
      </w:pPr>
      <w:r>
        <w:t>подпункт 14) изложить в следующей редакции:</w:t>
      </w:r>
    </w:p>
    <w:p w:rsidR="00000000" w:rsidRDefault="005B42C0">
      <w:pPr>
        <w:pStyle w:val="a4"/>
      </w:pPr>
      <w:r>
        <w:t>«14) перечень лекарственных средств и изделий медицинского назначения для бесплатного и (или) льг</w:t>
      </w:r>
      <w:r>
        <w:t>отного амбулаторного обеспечения - перечень лекарственных средств и изделий медицинского назначения, закупаемых в рамках гарантированного объема бесплатной медицинской помощи и (или) в системе обязательного социального медицинского страхования при оказании</w:t>
      </w:r>
      <w:r>
        <w:t xml:space="preserve"> медицинской помощи в амбулаторных условиях, для отдельных категорий лиц с определенными заболеваниями (состояниями).</w:t>
      </w:r>
    </w:p>
    <w:p w:rsidR="00000000" w:rsidRDefault="005B42C0">
      <w:pPr>
        <w:pStyle w:val="a4"/>
      </w:pPr>
      <w:r>
        <w:t xml:space="preserve">В перечне лекарственных средств и изделий медицинского назначения для бесплатного и (или) льготного амбулаторного обеспечения указываются </w:t>
      </w:r>
      <w:r>
        <w:t>лекарственные средства и изделия медицинского назначения, подлежащие сооплате;»;</w:t>
      </w:r>
    </w:p>
    <w:p w:rsidR="00000000" w:rsidRDefault="005B42C0">
      <w:pPr>
        <w:pStyle w:val="a4"/>
      </w:pPr>
      <w:r>
        <w:t>дополнить подпунктом 20-1) следующего содержания:</w:t>
      </w:r>
    </w:p>
    <w:p w:rsidR="00000000" w:rsidRDefault="005B42C0">
      <w:pPr>
        <w:pStyle w:val="a4"/>
      </w:pPr>
      <w:r>
        <w:t xml:space="preserve">«20-1) Национальная информационная система по биомедицинским исследованиям - это информационный ресурс аккумулирующий данные </w:t>
      </w:r>
      <w:r>
        <w:t>по биомедицинским исследованиям, проводимых на территории Республики Казахстан;»;</w:t>
      </w:r>
    </w:p>
    <w:p w:rsidR="00000000" w:rsidRDefault="005B42C0">
      <w:pPr>
        <w:pStyle w:val="a4"/>
      </w:pPr>
      <w:r>
        <w:t>подпункт 26) изложить в следующей редакции:</w:t>
      </w:r>
    </w:p>
    <w:p w:rsidR="00000000" w:rsidRDefault="005B42C0">
      <w:pPr>
        <w:pStyle w:val="a4"/>
      </w:pPr>
      <w:r>
        <w:t>«26) сооплата за медицинские услуги - оплата разницы в стоимости лекарственных средств, медицинских изделий использованных при ока</w:t>
      </w:r>
      <w:r>
        <w:t>зании медицинских услуг, а также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осуществляемая в добровольном порядке;»;</w:t>
      </w:r>
    </w:p>
    <w:p w:rsidR="00000000" w:rsidRDefault="005B42C0">
      <w:pPr>
        <w:pStyle w:val="a4"/>
      </w:pPr>
      <w:r>
        <w:t>подпу</w:t>
      </w:r>
      <w:r>
        <w:t>нкт 35) изложить в следующей редакции:</w:t>
      </w:r>
    </w:p>
    <w:p w:rsidR="00000000" w:rsidRDefault="005B42C0">
      <w:pPr>
        <w:pStyle w:val="a4"/>
      </w:pPr>
      <w:r>
        <w:t>«35)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w:t>
      </w:r>
      <w:r>
        <w:t>анения, транспортировки, ввоза и вывоза, отпуска, реализации, передачи, применения (использования), обеспечения, уничтожения лекарственных средств;»;</w:t>
      </w:r>
    </w:p>
    <w:p w:rsidR="00000000" w:rsidRDefault="005B42C0">
      <w:pPr>
        <w:pStyle w:val="a4"/>
      </w:pPr>
      <w:r>
        <w:t>дополнить подпунктом 36-1) следующего содержания:</w:t>
      </w:r>
    </w:p>
    <w:p w:rsidR="00000000" w:rsidRDefault="005B42C0">
      <w:pPr>
        <w:pStyle w:val="a4"/>
      </w:pPr>
      <w:r>
        <w:t>«36-1) регистрационное удостоверение лекарственного сред</w:t>
      </w:r>
      <w:r>
        <w:t>ства или медицинского изделия - документ установленного образца, выдаваемый государственным органом в сфере обращения лекарственных средств и медицинских изделий, подтверждающий факт регистрации лекарственного средства или медицинского изделия и являющийся</w:t>
      </w:r>
      <w:r>
        <w:t xml:space="preserve"> разрешением для его медицинского применения на территории Республики Казахстан;»;</w:t>
      </w:r>
    </w:p>
    <w:p w:rsidR="00000000" w:rsidRDefault="005B42C0">
      <w:pPr>
        <w:pStyle w:val="a4"/>
      </w:pPr>
      <w:r>
        <w:t>подпункт 42) изложить в следующей редакции:</w:t>
      </w:r>
    </w:p>
    <w:p w:rsidR="00000000" w:rsidRDefault="005B42C0">
      <w:pPr>
        <w:pStyle w:val="a4"/>
      </w:pPr>
      <w:r>
        <w:t>«42) розничная реализация лекарственных средств - фармацевтическая деятельность, связанная с приобретением (кроме ввоза), хранени</w:t>
      </w:r>
      <w:r>
        <w:t>ем, распределением, реализацией (кроме вывоза) конечному потребителю, уничтожением лекарственных средств;»;</w:t>
      </w:r>
    </w:p>
    <w:p w:rsidR="00000000" w:rsidRDefault="005B42C0">
      <w:pPr>
        <w:pStyle w:val="a4"/>
      </w:pPr>
      <w:r>
        <w:t>дополнить подпунктом 42-1) следующего содержания:</w:t>
      </w:r>
    </w:p>
    <w:p w:rsidR="00000000" w:rsidRDefault="005B42C0">
      <w:pPr>
        <w:pStyle w:val="a4"/>
      </w:pPr>
      <w:r>
        <w:t> «42-1) розничная реализация медицинских изделий - деятельность в сфере обращения медицинских изде</w:t>
      </w:r>
      <w:r>
        <w:t>лий, связанная с приобретением (кроме ввоза), хранением, распределением, реализацией (кроме вывоза) конечному потребителю, уничтожением медицинских изделий;»;</w:t>
      </w:r>
    </w:p>
    <w:p w:rsidR="00000000" w:rsidRDefault="005B42C0">
      <w:pPr>
        <w:pStyle w:val="a4"/>
      </w:pPr>
      <w:r>
        <w:t>подпункт 43) изложить в следующей редакции:</w:t>
      </w:r>
    </w:p>
    <w:p w:rsidR="00000000" w:rsidRDefault="005B42C0">
      <w:pPr>
        <w:pStyle w:val="a4"/>
      </w:pPr>
      <w:r>
        <w:t>«43) контрактное производство лекарственных средств -</w:t>
      </w:r>
      <w:r>
        <w:t xml:space="preserve"> производство лекарственных средств на контрактной основе на производственных мощностях производителей лекарственных средств, расположенных на территории Республики Казахстан;»;</w:t>
      </w:r>
    </w:p>
    <w:p w:rsidR="00000000" w:rsidRDefault="005B42C0">
      <w:pPr>
        <w:pStyle w:val="a4"/>
      </w:pPr>
      <w:r>
        <w:t>дополнить подпунктом 43-1) следующего содержания:</w:t>
      </w:r>
    </w:p>
    <w:p w:rsidR="00000000" w:rsidRDefault="005B42C0">
      <w:pPr>
        <w:pStyle w:val="a4"/>
      </w:pPr>
      <w:r>
        <w:t>«43-1) контрактное производс</w:t>
      </w:r>
      <w:r>
        <w:t>тво медицинских изделий - производство медицинских изделий на контрактной основе на производственных мощностях производителей медицинских изделий, расположенных на территории Республики Казахстан, которые обеспечивают соблюдение требований производственног</w:t>
      </w:r>
      <w:r>
        <w:t>о цикла и (или) его этапо</w:t>
      </w:r>
      <w:r>
        <w:t>в</w:t>
      </w:r>
      <w:r>
        <w:rPr>
          <w:strike/>
        </w:rPr>
        <w:t>,</w:t>
      </w:r>
      <w:r>
        <w:t> международным стандартам в сфере обращения медицинских изделий;»;</w:t>
      </w:r>
    </w:p>
    <w:p w:rsidR="00000000" w:rsidRDefault="005B42C0">
      <w:pPr>
        <w:pStyle w:val="a4"/>
      </w:pPr>
      <w:r>
        <w:t>подпункт 46) изложить в следующей редакции:</w:t>
      </w:r>
    </w:p>
    <w:p w:rsidR="00000000" w:rsidRDefault="005B42C0">
      <w:pPr>
        <w:pStyle w:val="a4"/>
      </w:pPr>
      <w:r>
        <w:t>«46) оптовая реализация лекарственных средств - фармацевтическая деятельность, связанная с закупом (приобретением), хр</w:t>
      </w:r>
      <w:r>
        <w:t>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w:t>
      </w:r>
    </w:p>
    <w:p w:rsidR="00000000" w:rsidRDefault="005B42C0">
      <w:pPr>
        <w:pStyle w:val="a4"/>
      </w:pPr>
      <w:r>
        <w:t>дополнить подпунктом 46-1) следующего содержания:</w:t>
      </w:r>
    </w:p>
    <w:p w:rsidR="00000000" w:rsidRDefault="005B42C0">
      <w:pPr>
        <w:pStyle w:val="a4"/>
      </w:pPr>
      <w:r>
        <w:t>«46-1) оптовая реализация</w:t>
      </w:r>
      <w:r>
        <w:t xml:space="preserve"> медицинских изделий - деятельность в сфере обращения медицинских изделий, связанная с закупом (приобретением), хранением, ввозом (импортом), вывозом (экспортом), реализацией (за исключением реализации населению), транспортировкой и уничтожением медицински</w:t>
      </w:r>
      <w:r>
        <w:t>х изделий;»;</w:t>
      </w:r>
    </w:p>
    <w:p w:rsidR="00000000" w:rsidRDefault="005B42C0">
      <w:pPr>
        <w:pStyle w:val="a4"/>
      </w:pPr>
      <w:r>
        <w:t>подпункты 49), 50) изложить в следующей редакции:</w:t>
      </w:r>
    </w:p>
    <w:p w:rsidR="00000000" w:rsidRDefault="005B42C0">
      <w:pPr>
        <w:pStyle w:val="a4"/>
      </w:pPr>
      <w:r>
        <w:t>«49)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w:t>
      </w:r>
      <w:r>
        <w:t>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торговый объект оптики и/или медицинских изделий, склад медицинских изделий, организации по произ</w:t>
      </w:r>
      <w:r>
        <w:t>водству лекарственных средств и медицинских изделий;</w:t>
      </w:r>
    </w:p>
    <w:p w:rsidR="00000000" w:rsidRDefault="005B42C0">
      <w:pPr>
        <w:pStyle w:val="a4"/>
      </w:pPr>
      <w:r>
        <w:t>50) субъекты в сфере обращения лекарственных средств и (или) в сфере обращения медицинских изделий - физические или юридические лица, осуществляющие фармацевтическую деятельность и (или) деятельность в с</w:t>
      </w:r>
      <w:r>
        <w:t>фере обращения медицинских изделий;»;</w:t>
      </w:r>
    </w:p>
    <w:p w:rsidR="00000000" w:rsidRDefault="005B42C0">
      <w:pPr>
        <w:pStyle w:val="a4"/>
      </w:pPr>
      <w:r>
        <w:t>подпункт 63) изложить в следующей редакции:</w:t>
      </w:r>
    </w:p>
    <w:p w:rsidR="00000000" w:rsidRDefault="005B42C0">
      <w:pPr>
        <w:pStyle w:val="a4"/>
      </w:pPr>
      <w:r>
        <w:t>«63) качество лекарственного обеспечения - соответствие требованиям в области здравоохранения, регулирующих производство, ввоз, хранение, своевременную поставку лекарственных</w:t>
      </w:r>
      <w:r>
        <w:t xml:space="preserve"> средств и фармаконадзор;»;</w:t>
      </w:r>
    </w:p>
    <w:p w:rsidR="00000000" w:rsidRDefault="005B42C0">
      <w:pPr>
        <w:pStyle w:val="a4"/>
      </w:pPr>
      <w:r>
        <w:t>подпункт 80) изложить в следующей редакции:</w:t>
      </w:r>
    </w:p>
    <w:p w:rsidR="00000000" w:rsidRDefault="005B42C0">
      <w:pPr>
        <w:pStyle w:val="a4"/>
      </w:pPr>
      <w:r>
        <w:t>«80)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w:t>
      </w:r>
      <w:r>
        <w:t xml:space="preserve"> деятельность в области здравоохранения, а также медицинскую, фармацевтическую и (или) деятельность в сфере обращения медицинских изделий и (или) образовательную деятельность;»;</w:t>
      </w:r>
    </w:p>
    <w:p w:rsidR="00000000" w:rsidRDefault="005B42C0">
      <w:pPr>
        <w:pStyle w:val="a4"/>
      </w:pPr>
      <w:r>
        <w:t>подпункт 82) изложить в следующей редакции:</w:t>
      </w:r>
    </w:p>
    <w:p w:rsidR="00000000" w:rsidRDefault="005B42C0">
      <w:pPr>
        <w:pStyle w:val="a4"/>
      </w:pPr>
      <w:r>
        <w:t>«82) сертификация специалиста в об</w:t>
      </w:r>
      <w:r>
        <w:t>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w:t>
      </w:r>
      <w:r>
        <w:t>ости к профессиональной деятельности в области здравоохранения, включая готовность к клинической или фармацевтической  практике и (или) практике в сфере обращения медицинских изделий, или деятельности в сфере санитарно-эпидемиологического благополучия насе</w:t>
      </w:r>
      <w:r>
        <w:t>ления;»;</w:t>
      </w:r>
    </w:p>
    <w:p w:rsidR="00000000" w:rsidRDefault="005B42C0">
      <w:pPr>
        <w:pStyle w:val="a4"/>
      </w:pPr>
      <w:r>
        <w:t>подпункт 87) изложить в следующей редакции:</w:t>
      </w:r>
    </w:p>
    <w:p w:rsidR="00000000" w:rsidRDefault="005B42C0">
      <w:pPr>
        <w:pStyle w:val="a4"/>
      </w:pPr>
      <w:r>
        <w:t xml:space="preserve">«87)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w:t>
      </w:r>
      <w:r>
        <w:t>сфере медицинской, фармацевтической деятельности и (или) деятельность в сфере обращения медицинских изделий, образовательной и научной деятельности в области здравоохранения, цифрового здравоохранения;»;</w:t>
      </w:r>
    </w:p>
    <w:p w:rsidR="00000000" w:rsidRDefault="005B42C0">
      <w:pPr>
        <w:pStyle w:val="a4"/>
      </w:pPr>
      <w:r>
        <w:t>подпункт 90) изложить в следующей редакции:</w:t>
      </w:r>
    </w:p>
    <w:p w:rsidR="00000000" w:rsidRDefault="005B42C0">
      <w:pPr>
        <w:pStyle w:val="a4"/>
      </w:pPr>
      <w:r>
        <w:t>«90) нац</w:t>
      </w:r>
      <w:r>
        <w:t>иональный оператор в области здравоохранения - юридическое лицо, являющееся субъектом специального права и осуществляющее деятельность в области здравоохранения и по развитию инфраструктуры здравоохранения;»;</w:t>
      </w:r>
    </w:p>
    <w:p w:rsidR="00000000" w:rsidRDefault="005B42C0">
      <w:pPr>
        <w:pStyle w:val="a4"/>
      </w:pPr>
      <w:r>
        <w:t>дополнить подпунктами 90-1), 90-2) следующего с</w:t>
      </w:r>
      <w:r>
        <w:t>одержания:</w:t>
      </w:r>
    </w:p>
    <w:p w:rsidR="00000000" w:rsidRDefault="005B42C0">
      <w:pPr>
        <w:pStyle w:val="a4"/>
      </w:pPr>
      <w:r>
        <w:t>«90-1) планирование объекта инфраструктуры здравоохранения - деятельность, направленная на разработку специализированной (профильной) части предпроектной документации, основанной на анализе и потребности в объектах инфраструктуры здравоохранения;</w:t>
      </w:r>
    </w:p>
    <w:p w:rsidR="00000000" w:rsidRDefault="005B42C0">
      <w:pPr>
        <w:pStyle w:val="a4"/>
      </w:pPr>
      <w:r>
        <w:t>90-2) про</w:t>
      </w:r>
      <w:r>
        <w:t>ектирование объекта инфраструктуры здравоохранения - деятельность, направленная на оценку специализированной (профильной) части проектных решений объекта инфраструктуры здравоохранения на соответствие требованиям законодательства Республики Казахстан в обл</w:t>
      </w:r>
      <w:r>
        <w:t>асти здравоохранения, в сфере архитектурной, градостроительной и строительной деятельности;»;</w:t>
      </w:r>
    </w:p>
    <w:p w:rsidR="00000000" w:rsidRDefault="005B42C0">
      <w:pPr>
        <w:pStyle w:val="a4"/>
      </w:pPr>
      <w:r>
        <w:t>подпункт 92) изложить в следующей редакции:</w:t>
      </w:r>
    </w:p>
    <w:p w:rsidR="00000000" w:rsidRDefault="005B42C0">
      <w:pPr>
        <w:pStyle w:val="a4"/>
      </w:pPr>
      <w:r>
        <w:t>«92) технология здравоохранения - применение знаний и навыков, которые используются для укрепления здоровья, профилакт</w:t>
      </w:r>
      <w:r>
        <w:t>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пр</w:t>
      </w:r>
      <w:r>
        <w:t>ограммное обеспечение, системы искусственного интеллекта;»;</w:t>
      </w:r>
    </w:p>
    <w:p w:rsidR="00000000" w:rsidRDefault="005B42C0">
      <w:pPr>
        <w:pStyle w:val="a4"/>
      </w:pPr>
      <w:r>
        <w:t>подпункт 98) изложить в следующей редакции:</w:t>
      </w:r>
    </w:p>
    <w:p w:rsidR="00000000" w:rsidRDefault="005B42C0">
      <w:pPr>
        <w:pStyle w:val="a4"/>
      </w:pPr>
      <w:r>
        <w:t>«98) диагностика - комплекс медицинских услуг, направленных на установление факта наличия или отсутствия заболевания, в том числе с применением технолог</w:t>
      </w:r>
      <w:r>
        <w:t>ий (систем) искусственного интеллекта;»;</w:t>
      </w:r>
    </w:p>
    <w:p w:rsidR="00000000" w:rsidRDefault="005B42C0">
      <w:pPr>
        <w:pStyle w:val="a4"/>
      </w:pPr>
      <w:r>
        <w:t>подпункт 99) изложить в следующей редакции:</w:t>
      </w:r>
    </w:p>
    <w:p w:rsidR="00000000" w:rsidRDefault="005B42C0">
      <w:pPr>
        <w:pStyle w:val="a4"/>
      </w:pPr>
      <w:r>
        <w:t xml:space="preserve">«99) динамическое наблюдение - систематическое наблюдение за состоянием здоровья пациента, в том числе с применением технологий телемедицины, а также оказание необходимой </w:t>
      </w:r>
      <w:r>
        <w:t>медицинской помощи по результатам данного наблюдения;»;</w:t>
      </w:r>
    </w:p>
    <w:p w:rsidR="00000000" w:rsidRDefault="005B42C0">
      <w:pPr>
        <w:pStyle w:val="a4"/>
      </w:pPr>
      <w:r>
        <w:t>дополнить подпунктами 104-1) и 104-2) следующего содержания:</w:t>
      </w:r>
    </w:p>
    <w:p w:rsidR="00000000" w:rsidRDefault="005B42C0">
      <w:pPr>
        <w:pStyle w:val="a4"/>
      </w:pPr>
      <w:r>
        <w:t>«104-1) субъект (объект) особого контроля - субъекты (объекты) государственного контроля и надзора, финансируемые из государственного бюдже</w:t>
      </w:r>
      <w:r>
        <w:t>та на питание, проживание, медицинскую помощь, образование, воспитание, оздоровление детей;</w:t>
      </w:r>
    </w:p>
    <w:p w:rsidR="00000000" w:rsidRDefault="005B42C0">
      <w:pPr>
        <w:pStyle w:val="a4"/>
      </w:pPr>
      <w:r>
        <w:t>104-2) особый контроль - государственный контроль, осуществляемый в сфере санитарно-эпидемиологического благополучия населения в порядке, предусмотренном параграфом</w:t>
      </w:r>
      <w:r>
        <w:t xml:space="preserve"> 2-1 главы 5 настоящего Кодекса, в соответствии с пунктом 4-1 статьи 129 Предпринимательского Кодекса Республики Казахстан;»;</w:t>
      </w:r>
    </w:p>
    <w:p w:rsidR="00000000" w:rsidRDefault="005B42C0">
      <w:pPr>
        <w:pStyle w:val="a4"/>
      </w:pPr>
      <w:r>
        <w:t>подпункт 108) изложить в следующей редакции:</w:t>
      </w:r>
    </w:p>
    <w:p w:rsidR="00000000" w:rsidRDefault="005B42C0">
      <w:pPr>
        <w:pStyle w:val="a4"/>
      </w:pPr>
      <w:r>
        <w:t>«108) фальсифицированные лекарственные средства - лекарственные средства, противоправ</w:t>
      </w:r>
      <w:r>
        <w:t>но и преднамеренно снабженные недостоверной информацией об их составе и (или) производителе, а также о поставках, включая записи и документы, затрагивающие использованные каналы поставки;»;</w:t>
      </w:r>
    </w:p>
    <w:p w:rsidR="00000000" w:rsidRDefault="005B42C0">
      <w:pPr>
        <w:pStyle w:val="a4"/>
      </w:pPr>
      <w:r>
        <w:t>дополнить подпунктом 108-1) следующего содержания:</w:t>
      </w:r>
    </w:p>
    <w:p w:rsidR="00000000" w:rsidRDefault="005B42C0">
      <w:pPr>
        <w:pStyle w:val="a4"/>
      </w:pPr>
      <w:r>
        <w:t>«108-1) фальсиф</w:t>
      </w:r>
      <w:r>
        <w:t>ицированное медицинское изделие - медицинское изделие, умышленно сопровождаемое ложной информацией о его составе, характеристиках и (или) производителе;»;</w:t>
      </w:r>
    </w:p>
    <w:p w:rsidR="00000000" w:rsidRDefault="005B42C0">
      <w:pPr>
        <w:pStyle w:val="a4"/>
      </w:pPr>
      <w:r>
        <w:t>дополнить подпунктом 116-1) следующего содержания:</w:t>
      </w:r>
    </w:p>
    <w:p w:rsidR="00000000" w:rsidRDefault="005B42C0">
      <w:pPr>
        <w:pStyle w:val="a4"/>
      </w:pPr>
      <w:r>
        <w:t>«116-1) имплантируемые медицинские изделия - инваз</w:t>
      </w:r>
      <w:r>
        <w:t>ивные медицинские изделия, в том числе частично или полностью 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w:t>
      </w:r>
      <w:r>
        <w:t>ния после хирургической процедуры, а также медицинские изделия,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p>
    <w:p w:rsidR="00000000" w:rsidRDefault="005B42C0">
      <w:pPr>
        <w:pStyle w:val="a4"/>
      </w:pPr>
      <w:r>
        <w:t>подпункт 125) изложить в следующей реда</w:t>
      </w:r>
      <w:r>
        <w:t>кции:</w:t>
      </w:r>
    </w:p>
    <w:p w:rsidR="00000000" w:rsidRDefault="005B42C0">
      <w:pPr>
        <w:pStyle w:val="a4"/>
      </w:pPr>
      <w:r>
        <w:t>«125) профессиональное заболевание - острое или хроническое заболевание, вызванное воздействием на работника вредных и (или) опасных производственных факторов в связи с выполнением им своих трудовых (служебных) обязанностей;»;</w:t>
      </w:r>
    </w:p>
    <w:p w:rsidR="00000000" w:rsidRDefault="005B42C0">
      <w:pPr>
        <w:pStyle w:val="a4"/>
      </w:pPr>
      <w:r>
        <w:t>дополнить подпунктом 13</w:t>
      </w:r>
      <w:r>
        <w:t>4-1) следующего содержания:</w:t>
      </w:r>
    </w:p>
    <w:p w:rsidR="00000000" w:rsidRDefault="005B42C0">
      <w:pPr>
        <w:pStyle w:val="a4"/>
      </w:pPr>
      <w:r>
        <w:t>«134-1) контрафактное медицинское изделие - медицинское изделие, выпущенное или находящееся в обращении с нарушением требований законодательства Республики Казахстан в области интеллектуальной собственности;»;</w:t>
      </w:r>
    </w:p>
    <w:p w:rsidR="00000000" w:rsidRDefault="005B42C0">
      <w:pPr>
        <w:pStyle w:val="a4"/>
      </w:pPr>
      <w:r>
        <w:t>подпункт 136) изло</w:t>
      </w:r>
      <w:r>
        <w:t>жить в следующей редакции:</w:t>
      </w:r>
    </w:p>
    <w:p w:rsidR="00000000" w:rsidRDefault="005B42C0">
      <w:pPr>
        <w:pStyle w:val="a4"/>
      </w:pPr>
      <w:r>
        <w:t>«136) Казахстанский национальный лекарственный формуляр - перечень лекарственных средств с доказанной клинической безопасностью и эффективностью, с указанием предельных цен на международные непатентованные и торговые наименования</w:t>
      </w:r>
      <w:r>
        <w:t xml:space="preserve"> зарегистрированных лекарственных средств,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w:t>
      </w:r>
      <w:r>
        <w:t>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a4"/>
      </w:pPr>
      <w:r>
        <w:t>подпункт 139) изложить в следующей редакции:</w:t>
      </w:r>
    </w:p>
    <w:p w:rsidR="00000000" w:rsidRDefault="005B42C0">
      <w:pPr>
        <w:pStyle w:val="a4"/>
      </w:pPr>
      <w:r>
        <w:t>«139) реестр фармацевтических инспекторов Республики Казахстан - электронный информационн</w:t>
      </w:r>
      <w:r>
        <w:t>ый ресурс уполномоченного органа, содержащий сведения о фармацевтических инспекторах Республики Казахстан по надлежащим фармацевтическим практикам;»;</w:t>
      </w:r>
    </w:p>
    <w:p w:rsidR="00000000" w:rsidRDefault="005B42C0">
      <w:pPr>
        <w:pStyle w:val="a4"/>
      </w:pPr>
      <w:r>
        <w:t>подпункт 163) изложить в следующей редакции:</w:t>
      </w:r>
    </w:p>
    <w:p w:rsidR="00000000" w:rsidRDefault="005B42C0">
      <w:pPr>
        <w:pStyle w:val="a4"/>
      </w:pPr>
      <w:r>
        <w:t>«163) обращение медицинских изделий - проектирование, разрабо</w:t>
      </w:r>
      <w:r>
        <w:t>тка или конструкторское решение, создание опытных образцов,  проведение технических, метрологических испытаний, лабораторных исследований (испытаний),  исследований (испытаний) оценки биологического действия, клинических испытаний, клинико-лабораторных исп</w:t>
      </w:r>
      <w:r>
        <w:t>ытаний, экспертиза медицинских изделий, регистрация, производство (изготовление), ввоз, мониторинг безопасности, хранение, транспортировка, монтаж, наладка, инсталляция, применение (эксплуатация), техническое обслуживание, сервисное обслуживание, утилизаци</w:t>
      </w:r>
      <w:r>
        <w:t>я (уничтожение) медицинских изделий;»;</w:t>
      </w:r>
    </w:p>
    <w:p w:rsidR="00000000" w:rsidRDefault="005B42C0">
      <w:pPr>
        <w:pStyle w:val="a4"/>
      </w:pPr>
      <w:r>
        <w:t>дополнить подпунктом 165-1) следующего содержания:</w:t>
      </w:r>
    </w:p>
    <w:p w:rsidR="00000000" w:rsidRDefault="005B42C0">
      <w:pPr>
        <w:pStyle w:val="a4"/>
      </w:pPr>
      <w:r>
        <w:t>«165-1) реестр официальных дистрибьюторов или поставщиков медицинской техники - реестр официальных дистрибьюторов или поставщиков медицинской техники, содержащий свед</w:t>
      </w:r>
      <w:r>
        <w:t>ения об официальных дистрибьюторах или перечень поставщиков медицинской техники, формируемый в порядке, установленном законодательством Республики Казахстан;»;</w:t>
      </w:r>
    </w:p>
    <w:p w:rsidR="00000000" w:rsidRDefault="005B42C0">
      <w:pPr>
        <w:pStyle w:val="a4"/>
      </w:pPr>
      <w:r>
        <w:t>подпункт 168) изложить в следующей редакции:</w:t>
      </w:r>
    </w:p>
    <w:p w:rsidR="00000000" w:rsidRDefault="005B42C0">
      <w:pPr>
        <w:pStyle w:val="a4"/>
      </w:pPr>
      <w:r>
        <w:t>«168) производитель медицинского изделия - субъект в сфере обращения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w:t>
      </w:r>
      <w:r>
        <w:t>товлено этим лицом или от его имени другим лицом (лицами), и несущий ответственность за его безопасность, качество и эффективность;»;</w:t>
      </w:r>
    </w:p>
    <w:p w:rsidR="00000000" w:rsidRDefault="005B42C0">
      <w:pPr>
        <w:pStyle w:val="a4"/>
      </w:pPr>
      <w:r>
        <w:t>дополнить подпунктом 168-1) следующего содержания:</w:t>
      </w:r>
    </w:p>
    <w:p w:rsidR="00000000" w:rsidRDefault="005B42C0">
      <w:pPr>
        <w:pStyle w:val="a4"/>
      </w:pPr>
      <w:r>
        <w:t>«168-1) дистрибьютор медицинских изделий - юридическое или физическое л</w:t>
      </w:r>
      <w:r>
        <w:t>ицо, зарегистрированное в качестве индивидуального предпринимателя, являющееся резидентом Республики Казахстан, которое  уполномочено производителем медицинского изделия представлять его интересы во взаимоотношениях с третьими лицами на территории РК по во</w:t>
      </w:r>
      <w:r>
        <w:t>просам ввоза, хранения, транспортировки, реализации медицинского изделия, и (или) монтажа, наладки, применения (эксплуатации), технического обслуживания, утилизации медицинского изделия на основании договора, доверенности или иного документа;»;</w:t>
      </w:r>
    </w:p>
    <w:p w:rsidR="00000000" w:rsidRDefault="005B42C0">
      <w:pPr>
        <w:pStyle w:val="a4"/>
      </w:pPr>
      <w:r>
        <w:t>подпункт 18</w:t>
      </w:r>
      <w:r>
        <w:t>5) изложить в следующей редакции:</w:t>
      </w:r>
    </w:p>
    <w:p w:rsidR="00000000" w:rsidRDefault="005B42C0">
      <w:pPr>
        <w:pStyle w:val="a4"/>
      </w:pPr>
      <w:r>
        <w:t>«185)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 и по</w:t>
      </w:r>
      <w:r>
        <w:t>дготовки кадров в области здравоохранения;»;</w:t>
      </w:r>
    </w:p>
    <w:p w:rsidR="00000000" w:rsidRDefault="005B42C0">
      <w:pPr>
        <w:pStyle w:val="a4"/>
      </w:pPr>
      <w:r>
        <w:t>дополнить подпунктом 199-1) следующего содержания:</w:t>
      </w:r>
    </w:p>
    <w:p w:rsidR="00000000" w:rsidRDefault="005B42C0">
      <w:pPr>
        <w:pStyle w:val="a4"/>
      </w:pPr>
      <w:r>
        <w:t xml:space="preserve">«199-1)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w:t>
      </w:r>
      <w:r>
        <w:t>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w:t>
      </w:r>
      <w:r>
        <w:t>ки Казахстан в области здравоохранения;»;</w:t>
      </w:r>
    </w:p>
    <w:p w:rsidR="00000000" w:rsidRDefault="005B42C0">
      <w:pPr>
        <w:pStyle w:val="a4"/>
      </w:pPr>
      <w:r>
        <w:t>подпункт 200) изложить в следующей редакции:</w:t>
      </w:r>
    </w:p>
    <w:p w:rsidR="00000000" w:rsidRDefault="005B42C0">
      <w:pPr>
        <w:pStyle w:val="a4"/>
      </w:pPr>
      <w:r>
        <w:t>«200)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w:t>
      </w:r>
      <w:r>
        <w:t>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на изделия медицинского н</w:t>
      </w:r>
      <w:r>
        <w:t>азначения в рамках гарантированного объема бесплатной медицинской помощи и (или) в системе обязательного социального медицинского страхования, а также на медицинские изделия, производимые на территории Республики Казахстан в рамках долгосрочных договоров п</w:t>
      </w:r>
      <w:r>
        <w:t>оставки, заключенных с Единым дистрибьютором;»;</w:t>
      </w:r>
    </w:p>
    <w:p w:rsidR="00000000" w:rsidRDefault="005B42C0">
      <w:pPr>
        <w:pStyle w:val="a4"/>
      </w:pPr>
      <w:r>
        <w:t>подпункт 219) изложить в следующей редакции:</w:t>
      </w:r>
    </w:p>
    <w:p w:rsidR="00000000" w:rsidRDefault="005B42C0">
      <w:pPr>
        <w:pStyle w:val="a4"/>
      </w:pPr>
      <w:r>
        <w:t>«219)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w:t>
      </w:r>
      <w:r>
        <w:t>ия иммунной системы, снижения риска развития тяжелых угрожаемых жизни заболеваний, уменьшения числа осложнений и продления жизни людей, живущих с ВИЧ;»;</w:t>
      </w:r>
    </w:p>
    <w:p w:rsidR="00000000" w:rsidRDefault="005B42C0">
      <w:pPr>
        <w:pStyle w:val="a4"/>
      </w:pPr>
      <w:r>
        <w:t>подпункт 220) изложить в следующей редакции:</w:t>
      </w:r>
    </w:p>
    <w:p w:rsidR="00000000" w:rsidRDefault="005B42C0">
      <w:pPr>
        <w:pStyle w:val="a4"/>
      </w:pPr>
      <w:r>
        <w:t>«220) референс-лаборатория - лаборатория государственной о</w:t>
      </w:r>
      <w:r>
        <w:t>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 и санитарно-э</w:t>
      </w:r>
      <w:r>
        <w:t>пидемиологической экспертизы;»;</w:t>
      </w:r>
    </w:p>
    <w:p w:rsidR="00000000" w:rsidRDefault="005B42C0">
      <w:pPr>
        <w:pStyle w:val="a4"/>
      </w:pPr>
      <w:r>
        <w:t>дополнить подпунктом 231-1) следующего содержания:</w:t>
      </w:r>
    </w:p>
    <w:p w:rsidR="00000000" w:rsidRDefault="005B42C0">
      <w:pPr>
        <w:pStyle w:val="a4"/>
      </w:pPr>
      <w:r>
        <w:t>«231-1) недоброкачественное медицинское изделие - медицинское изделие, которое не соответствует общим требованиям безопасности и эффективности медицинских изделий, требовани</w:t>
      </w:r>
      <w:r>
        <w:t>ям к их маркировке, технической и эксплуатационной документации на них и не может быть безопасно использовано по назначению, установленному производителем;»;</w:t>
      </w:r>
    </w:p>
    <w:p w:rsidR="00000000" w:rsidRDefault="005B42C0">
      <w:pPr>
        <w:pStyle w:val="a4"/>
      </w:pPr>
      <w:r>
        <w:t>подпункты 245), 246) изложить в следующей редакции:</w:t>
      </w:r>
    </w:p>
    <w:p w:rsidR="00000000" w:rsidRDefault="005B42C0">
      <w:pPr>
        <w:pStyle w:val="a4"/>
      </w:pPr>
      <w:r>
        <w:t>«245) предельная цена на торговое наименование</w:t>
      </w:r>
      <w:r>
        <w:t xml:space="preserve"> лекарственного средства или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 медицинского изделия, производимого на территории Республики К</w:t>
      </w:r>
      <w:r>
        <w:t>азахстан в рамках долгосрочных договоров поставки, заключенных с Единым дистрибьютором - цена на торговое наименование лекарственного средства или изделия медицинского назначения, а также медицинского изделия, производимого на территории Республики Казахст</w:t>
      </w:r>
      <w:r>
        <w:t>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w:t>
      </w:r>
      <w:r>
        <w:t>тельного социального медицинского страхования;</w:t>
      </w:r>
    </w:p>
    <w:p w:rsidR="00000000" w:rsidRDefault="005B42C0">
      <w:pPr>
        <w:pStyle w:val="a4"/>
      </w:pPr>
      <w:r>
        <w:t>246) предельная цена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w:t>
      </w:r>
      <w:r>
        <w:t>й помощи и (или) в системе обязательного социального медицинского страхования, а также медицинского изделия, производимого на территории Республики Казахстан в рамках долгосрочных договоров поставки, заключенных с Единым дистрибьютором,- цена на международ</w:t>
      </w:r>
      <w:r>
        <w:t xml:space="preserve">ное непатентованное наименование лекарственного средства или техническую характеристику изделия медицинского назначения, а также медицинского изделия, производимого на территории Республики Казахстан в рамках долгосрочных договоров поставки, заключенных с </w:t>
      </w:r>
      <w:r>
        <w:t>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a4"/>
      </w:pPr>
      <w:r>
        <w:t>подпункт 2</w:t>
      </w:r>
      <w:r>
        <w:t>65) изложить в следующей редакции:</w:t>
      </w:r>
    </w:p>
    <w:p w:rsidR="00000000" w:rsidRDefault="005B42C0">
      <w:pPr>
        <w:pStyle w:val="a4"/>
      </w:pPr>
      <w:r>
        <w:t>«265) медицинские изделия для диагностики in vitro - любые инструменты, аппараты, приборы, оборудование, материалы, реагенты, калибраторы, контрольные материалы, программное обеспечение, в том числе с применением систем и</w:t>
      </w:r>
      <w:r>
        <w:t>скусственного интеллекта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w:t>
      </w:r>
      <w:r>
        <w:t xml:space="preserve"> предназначенные производителем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w:t>
      </w:r>
      <w:r>
        <w:t>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rsidR="00000000" w:rsidRDefault="005B42C0">
      <w:pPr>
        <w:pStyle w:val="a4"/>
      </w:pPr>
      <w:r>
        <w:t>подпункты 274) и 275) изложить в следующей редакци</w:t>
      </w:r>
      <w:r>
        <w:t>и:</w:t>
      </w:r>
    </w:p>
    <w:p w:rsidR="00000000" w:rsidRDefault="005B42C0">
      <w:pPr>
        <w:pStyle w:val="a4"/>
      </w:pPr>
      <w:r>
        <w:t>«274) фармацевтическая услуга - деятельность субъектов в сфере обращения лекарственных средств или в сфере обращения медицинских изделий, связанная с амбулаторным лекарственным обеспечением населения, включая закуп, транспортировку, хранение, учет и реа</w:t>
      </w:r>
      <w:r>
        <w:t>лизацию лекарственных средств и изделий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a4"/>
      </w:pPr>
      <w:r>
        <w:t>275) фармацевтическая деятельность - деятельность, осущест</w:t>
      </w:r>
      <w:r>
        <w:t>вляемая в области здравоохранения по производству и (или) изготовлению, и (или) оптовой и (или) розничной реализации лекарственных средств</w:t>
      </w:r>
      <w:r>
        <w:t> </w:t>
      </w:r>
      <w:r>
        <w:rPr>
          <w:strike/>
        </w:rPr>
        <w:t>  </w:t>
      </w:r>
      <w:r>
        <w:t>связанная с закупом (приобретением), хранением, ввозом, вывозом, транспортировкой, контролем качества, оформлением,</w:t>
      </w:r>
      <w:r>
        <w:t xml:space="preserve"> распределением, использованием и уничтожением лекарственных средств, а также обеспечением их безопасности, качества и эффективности;»;</w:t>
      </w:r>
    </w:p>
    <w:p w:rsidR="00000000" w:rsidRDefault="005B42C0">
      <w:pPr>
        <w:pStyle w:val="a4"/>
      </w:pPr>
      <w:r>
        <w:t>дополнить подпунктом 275-1) следующего содержания:</w:t>
      </w:r>
    </w:p>
    <w:p w:rsidR="00000000" w:rsidRDefault="005B42C0">
      <w:pPr>
        <w:pStyle w:val="a4"/>
      </w:pPr>
      <w:r>
        <w:t>«275-1) деятельность в сфере обращения медицинских изделий - деятельн</w:t>
      </w:r>
      <w:r>
        <w:t>ость, осуществляемая в области здравоохранения по производству и (или) изготовлению, и (или) оптовой или розничной реализации медицинских изделий, связанная с закупом (приобретением), хранением, ввозом, вывозом, транспортировкой, сервисным обслуживанием ме</w:t>
      </w:r>
      <w:r>
        <w:t>дицинской техники, мониторингом безопасности и качества, уничтожением, утилизацией медицинских изделий;»;</w:t>
      </w:r>
    </w:p>
    <w:p w:rsidR="00000000" w:rsidRDefault="005B42C0">
      <w:pPr>
        <w:pStyle w:val="a4"/>
      </w:pPr>
      <w:r>
        <w:t>подпункты 278) и 279) изложить в следующей редакции:</w:t>
      </w:r>
    </w:p>
    <w:p w:rsidR="00000000" w:rsidRDefault="005B42C0">
      <w:pPr>
        <w:pStyle w:val="a4"/>
      </w:pPr>
      <w:r>
        <w:t>«278) формулярная система - система периодической оценки и отбора лекарственных средств формулярн</w:t>
      </w:r>
      <w:r>
        <w:t>ой комиссией для формирования и поддержания Казахстанского национального лекарственного формуляра и лекарственных формуляров субъектов здравоохранения, предоставления информации в виде формулярного руководства, направленная на рациональное использование ле</w:t>
      </w:r>
      <w:r>
        <w:t>карственных средств;</w:t>
      </w:r>
    </w:p>
    <w:p w:rsidR="00000000" w:rsidRDefault="005B42C0">
      <w:pPr>
        <w:pStyle w:val="a4"/>
      </w:pPr>
      <w:r>
        <w:t>279) информированное согласие - процедура добровольного подтверждения пациентом или его законным представителем согласия на получение медицинской помощи и (или) участие в конкретном исследовании после получения информации обо всех знач</w:t>
      </w:r>
      <w:r>
        <w:t>имых для принятия им решения аспектах медицинской помощи и (или) исследования. Информированное согласие оформляется в бумажном или электронном виде по форме, утвержденной уполномоченным органом»;</w:t>
      </w:r>
    </w:p>
    <w:p w:rsidR="00000000" w:rsidRDefault="005B42C0">
      <w:pPr>
        <w:pStyle w:val="a4"/>
      </w:pPr>
      <w:r>
        <w:t>дополнить подпунктами 298), 299), 300), 301), 302), 303), 304), 305), 306), 307), 308), 309), 310), 311), 312) следующего содержания:</w:t>
      </w:r>
    </w:p>
    <w:p w:rsidR="00000000" w:rsidRDefault="005B42C0">
      <w:pPr>
        <w:pStyle w:val="a4"/>
      </w:pPr>
      <w:r>
        <w:t>«298) искусственный интеллект - информационно-коммуникационная технология, позволяющая имитировать или превосходить когнит</w:t>
      </w:r>
      <w:r>
        <w:t>ивные функции человека с целью выполнения интеллектуальных задач и поиска решений;</w:t>
      </w:r>
    </w:p>
    <w:p w:rsidR="00000000" w:rsidRDefault="005B42C0">
      <w:pPr>
        <w:pStyle w:val="a4"/>
      </w:pPr>
      <w:r>
        <w:t>299) система искусственного интеллекта - объект информатизации, функционирующий на основе искусственного интеллекта;</w:t>
      </w:r>
    </w:p>
    <w:p w:rsidR="00000000" w:rsidRDefault="005B42C0">
      <w:pPr>
        <w:pStyle w:val="a4"/>
      </w:pPr>
      <w:r>
        <w:t>300) медицинская визуализация − процесс создания изображ</w:t>
      </w:r>
      <w:r>
        <w:t>ений анатомической структуры и функции тела человека с помощью методов ядерной медицины, радиологии и других технологий для клинического анализа, медицинских исследований и вмешательства;</w:t>
      </w:r>
    </w:p>
    <w:p w:rsidR="00000000" w:rsidRDefault="005B42C0">
      <w:pPr>
        <w:pStyle w:val="a4"/>
      </w:pPr>
      <w:r>
        <w:t>301) медицинское изображение - структурно-функциональный образ орган</w:t>
      </w:r>
      <w:r>
        <w:t>ов и тканей организма, полученный с помощью методов ядерной медицины, радиологии и других технологий;</w:t>
      </w:r>
    </w:p>
    <w:p w:rsidR="00000000" w:rsidRDefault="005B42C0">
      <w:pPr>
        <w:pStyle w:val="a4"/>
      </w:pPr>
      <w:r>
        <w:t>302) информационно-технологическая инфраструктура медицинской визуализации - совокупность объектов информационно-коммуникационной инфрастуктуры, предназна</w:t>
      </w:r>
      <w:r>
        <w:t xml:space="preserve">ченная для создания, передачи, обработки и хранения в электронной форме медицинских изображений, содержащих, в том числе персональные, аудио, метаданные и иные данные, связанные с производственными и организационно-административными процессами медицинской </w:t>
      </w:r>
      <w:r>
        <w:t>визуализации;</w:t>
      </w:r>
    </w:p>
    <w:p w:rsidR="00000000" w:rsidRDefault="005B42C0">
      <w:pPr>
        <w:pStyle w:val="a4"/>
      </w:pPr>
      <w:r>
        <w:t>303) 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w:t>
      </w:r>
      <w:r>
        <w:t>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000000" w:rsidRDefault="005B42C0">
      <w:pPr>
        <w:pStyle w:val="a4"/>
      </w:pPr>
      <w:r>
        <w:t>304) вредное воздействие на человека - воздействие факторов среды обитания, соз</w:t>
      </w:r>
      <w:r>
        <w:t>дающее угрозу жизни или здоровью человека либо угрозу жизни или здоровью будущих поколений;</w:t>
      </w:r>
    </w:p>
    <w:p w:rsidR="00000000" w:rsidRDefault="005B42C0">
      <w:pPr>
        <w:pStyle w:val="a4"/>
      </w:pPr>
      <w:r>
        <w:t>305) гомографт (аллографт) — ткани, соединительно-тканные комплексы, органы в целом, трансплантируемые реципиенту от донора того же биологического вида;</w:t>
      </w:r>
    </w:p>
    <w:p w:rsidR="00000000" w:rsidRDefault="005B42C0">
      <w:pPr>
        <w:pStyle w:val="a4"/>
      </w:pPr>
      <w:r>
        <w:t>306) въездн</w:t>
      </w:r>
      <w:r>
        <w:t>ой медицинский туризм - медицинские услуги иностранным гражданам, осуществляемые при въезде иностранных граждан в страну с целью получения ими медицинских услуг;</w:t>
      </w:r>
    </w:p>
    <w:p w:rsidR="00000000" w:rsidRDefault="005B42C0">
      <w:pPr>
        <w:pStyle w:val="a4"/>
      </w:pPr>
      <w:r>
        <w:t>307) сервис цифровых документов - объект информационно-коммуникационной инфраструктуры «электр</w:t>
      </w:r>
      <w:r>
        <w:t>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w:t>
      </w:r>
      <w:r>
        <w:t xml:space="preserve"> и юридическими лицами, получении и оказании услуг в электронной форме;</w:t>
      </w:r>
    </w:p>
    <w:p w:rsidR="00000000" w:rsidRDefault="005B42C0">
      <w:pPr>
        <w:pStyle w:val="a4"/>
      </w:pPr>
      <w:r>
        <w:rPr>
          <w:rStyle w:val="a7"/>
          <w:color w:val="auto"/>
        </w:rPr>
        <w:t>308) трансляционные исследования</w:t>
      </w:r>
      <w:r>
        <w:t> -  научные исследования, направленные на перевод базовых научных знаний, полученных в фундаментальных исследованиях, в практические и клинические прило</w:t>
      </w:r>
      <w:r>
        <w:t>жения для улучшения здоровья человека и разработки новых методов диагностики, лечения и профилактики болезней;</w:t>
      </w:r>
    </w:p>
    <w:p w:rsidR="00000000" w:rsidRDefault="005B42C0">
      <w:pPr>
        <w:pStyle w:val="a4"/>
      </w:pPr>
      <w:r>
        <w:t>309) имплементационные исследования — исследования, которые изучают способы внедрения и использования клинических рекомендаций, технологий и прог</w:t>
      </w:r>
      <w:r>
        <w:t>рамм в реальной медицинской практике с целью улучшения результатов лечения и здравоохранения;</w:t>
      </w:r>
    </w:p>
    <w:p w:rsidR="00000000" w:rsidRDefault="005B42C0">
      <w:pPr>
        <w:pStyle w:val="a4"/>
      </w:pPr>
      <w:r>
        <w:t>310) трансляционная медицина - подход к медицине, который направлен на перевод научных открытий из лабораторной или фундаментальной науки в клиническую практику и</w:t>
      </w:r>
      <w:r>
        <w:t xml:space="preserve"> применение этих знаний для улучшения здравоохранения и результатов лечения пациентов. Она включает в себя интеграцию знаний и методов из различных научных дисциплин для разработки новых диагностических и терапевтических подходов, а также оптимизации сущес</w:t>
      </w:r>
      <w:r>
        <w:t>твующих методов лечения;</w:t>
      </w:r>
    </w:p>
    <w:p w:rsidR="00000000" w:rsidRDefault="005B42C0">
      <w:pPr>
        <w:pStyle w:val="a4"/>
      </w:pPr>
      <w:r>
        <w:t>311) Национальная информационная система по биомедицинским исследованиям - это информационный ресурс аккумулирующий данные по биомедицинским исследованиям, проводимым на территории Республики Казахстан;</w:t>
      </w:r>
    </w:p>
    <w:p w:rsidR="00000000" w:rsidRDefault="005B42C0">
      <w:pPr>
        <w:pStyle w:val="a4"/>
      </w:pPr>
      <w:r>
        <w:t>312) инфекционный контроль -</w:t>
      </w:r>
      <w:r>
        <w:t xml:space="preserve"> система организационных, санитарно-противоэпидемических и санитарно-профилактических мероприятий, направленных на предупреждение возникновения и распространения инфекций, связанных с оказанием медицинской помощи в медицинских организациях.»;</w:t>
      </w:r>
    </w:p>
    <w:p w:rsidR="00000000" w:rsidRDefault="005B42C0">
      <w:pPr>
        <w:pStyle w:val="a4"/>
      </w:pPr>
      <w:r>
        <w:t>2) по всему т</w:t>
      </w:r>
      <w:r>
        <w:t>ексту словосочетания «лица, зараженные ВИЧ-инфекцией», «дети, зараженные ВИЧ-инфекцией» и «дети с ограниченными возможностями, зараженные ВИЧ-инфекцией» заменить на словосочетания «люди, живущие с ВИЧ», «дети, живущие с ВИЧ» и «дети с ограниченными возможн</w:t>
      </w:r>
      <w:r>
        <w:t>остями, живущие с ВИЧ».;</w:t>
      </w:r>
    </w:p>
    <w:p w:rsidR="00000000" w:rsidRDefault="005B42C0">
      <w:pPr>
        <w:pStyle w:val="a4"/>
      </w:pPr>
      <w:r>
        <w:t>3) в статье 3:</w:t>
      </w:r>
    </w:p>
    <w:p w:rsidR="00000000" w:rsidRDefault="005B42C0">
      <w:pPr>
        <w:pStyle w:val="a4"/>
      </w:pPr>
      <w:r>
        <w:t>в пункте 2:</w:t>
      </w:r>
    </w:p>
    <w:p w:rsidR="00000000" w:rsidRDefault="005B42C0">
      <w:pPr>
        <w:pStyle w:val="a4"/>
      </w:pPr>
      <w:r>
        <w:t>подпункты 2) и 3) изложить в следующей редакции:</w:t>
      </w:r>
    </w:p>
    <w:p w:rsidR="00000000" w:rsidRDefault="005B42C0">
      <w:pPr>
        <w:pStyle w:val="a4"/>
      </w:pPr>
      <w:r>
        <w:t>«2)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w:t>
      </w:r>
      <w:r>
        <w:t>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мобилизационного резерва, за исключением случаев,</w:t>
      </w:r>
      <w:r>
        <w:t xml:space="preserve"> когда такой закуп осуществляется медицинскими подразделениями специальных государственных органов;</w:t>
      </w:r>
    </w:p>
    <w:p w:rsidR="00000000" w:rsidRDefault="005B42C0">
      <w:pPr>
        <w:pStyle w:val="a4"/>
      </w:pPr>
      <w:r>
        <w:t>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w:t>
      </w:r>
      <w:r>
        <w:t>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мобилизационног</w:t>
      </w:r>
      <w:r>
        <w:t>о резерва, а также предоставляемых в качестве гуманитарной помощи;»;</w:t>
      </w:r>
    </w:p>
    <w:p w:rsidR="00000000" w:rsidRDefault="005B42C0">
      <w:pPr>
        <w:pStyle w:val="a4"/>
      </w:pPr>
      <w:r>
        <w:t>дополнить подпунктами 7), 8), 9) и 10) следующего содержания:</w:t>
      </w:r>
    </w:p>
    <w:p w:rsidR="00000000" w:rsidRDefault="005B42C0">
      <w:pPr>
        <w:pStyle w:val="a4"/>
      </w:pPr>
      <w:r>
        <w:t>«7) услуг независимых экспертов за экспертизу качества медицинских услуг (помощи);</w:t>
      </w:r>
    </w:p>
    <w:p w:rsidR="00000000" w:rsidRDefault="005B42C0">
      <w:pPr>
        <w:pStyle w:val="a4"/>
      </w:pPr>
      <w:r>
        <w:t>8) лекарственных средств и медицинских изд</w:t>
      </w:r>
      <w:r>
        <w:t>елий мобилизационного резерва;</w:t>
      </w:r>
    </w:p>
    <w:p w:rsidR="00000000" w:rsidRDefault="005B42C0">
      <w:pPr>
        <w:pStyle w:val="a4"/>
      </w:pPr>
      <w:r>
        <w:t>9) медицинской техники для дальнейшей передачи субъектам здравоохранения на условиях лизинга;</w:t>
      </w:r>
    </w:p>
    <w:p w:rsidR="00000000" w:rsidRDefault="005B42C0">
      <w:pPr>
        <w:pStyle w:val="a4"/>
      </w:pPr>
      <w:r>
        <w:t>10) услуг по аккредитации медицинских организаций.»;</w:t>
      </w:r>
    </w:p>
    <w:p w:rsidR="00000000" w:rsidRDefault="005B42C0">
      <w:pPr>
        <w:pStyle w:val="a4"/>
      </w:pPr>
      <w:r>
        <w:t>4) в статье 5:</w:t>
      </w:r>
    </w:p>
    <w:p w:rsidR="00000000" w:rsidRDefault="005B42C0">
      <w:pPr>
        <w:pStyle w:val="a4"/>
      </w:pPr>
      <w:r>
        <w:t>подпункт 5) изложить в следующей редакции:</w:t>
      </w:r>
    </w:p>
    <w:p w:rsidR="00000000" w:rsidRDefault="005B42C0">
      <w:pPr>
        <w:pStyle w:val="a4"/>
      </w:pPr>
      <w:r>
        <w:t>«5) отнесения здоровья населения, безопасности, качества и эффективности лекарственных средств и медицинских изделий к факторам обеспечения национальной безопасности;»;</w:t>
      </w:r>
    </w:p>
    <w:p w:rsidR="00000000" w:rsidRDefault="005B42C0">
      <w:pPr>
        <w:pStyle w:val="a4"/>
      </w:pPr>
      <w:r>
        <w:t>подпункт 16) изложить в следующей редакции:</w:t>
      </w:r>
    </w:p>
    <w:p w:rsidR="00000000" w:rsidRDefault="005B42C0">
      <w:pPr>
        <w:pStyle w:val="a4"/>
      </w:pPr>
      <w:r>
        <w:t>«16) государственной поддержки отечественно</w:t>
      </w:r>
      <w:r>
        <w:t>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концепции трансляционной меди</w:t>
      </w:r>
      <w:r>
        <w:t>цины, а также мирового опыта в области здравоохранения;»;</w:t>
      </w:r>
    </w:p>
    <w:p w:rsidR="00000000" w:rsidRDefault="005B42C0">
      <w:pPr>
        <w:pStyle w:val="a4"/>
      </w:pPr>
      <w:r>
        <w:t>5) в статье 7:</w:t>
      </w:r>
    </w:p>
    <w:p w:rsidR="00000000" w:rsidRDefault="005B42C0">
      <w:pPr>
        <w:pStyle w:val="a4"/>
      </w:pPr>
      <w:r>
        <w:t>дополнить подпунктами 1-1), 1-2) следующего содержания:</w:t>
      </w:r>
    </w:p>
    <w:p w:rsidR="00000000" w:rsidRDefault="005B42C0">
      <w:pPr>
        <w:pStyle w:val="a4"/>
      </w:pPr>
      <w:r>
        <w:t>«1-1) реализует государственную политику в области медицинского туризма;</w:t>
      </w:r>
    </w:p>
    <w:p w:rsidR="00000000" w:rsidRDefault="005B42C0">
      <w:pPr>
        <w:pStyle w:val="a4"/>
      </w:pPr>
      <w:r>
        <w:t>1-2) осуществляет координацию и методическое руководст</w:t>
      </w:r>
      <w:r>
        <w:t>во местных исполнительных органов в сфере образования в области здравоохранения;»;</w:t>
      </w:r>
    </w:p>
    <w:p w:rsidR="00000000" w:rsidRDefault="005B42C0">
      <w:pPr>
        <w:pStyle w:val="a4"/>
      </w:pPr>
      <w:r>
        <w:t>подпункты 14), 15), 15-1) изложить в следующей редакции:</w:t>
      </w:r>
    </w:p>
    <w:p w:rsidR="00000000" w:rsidRDefault="005B42C0">
      <w:pPr>
        <w:pStyle w:val="a4"/>
      </w:pPr>
      <w:r>
        <w:t>«14) осуществляет государственное регулирование цен на изделия медицинского назначения в рамках гарантированного объ</w:t>
      </w:r>
      <w:r>
        <w:t>ема бесплатной медицинской помощи и (или) в системе обязательного социального медицинского страхования, а также на медицинские изделия, производимые на территории Республики Казахстан в рамках долгосрочных договоров поставки, заключенных с Единым дистрибью</w:t>
      </w:r>
      <w:r>
        <w:t>тором;</w:t>
      </w:r>
    </w:p>
    <w:p w:rsidR="00000000" w:rsidRDefault="005B42C0">
      <w:pPr>
        <w:pStyle w:val="a4"/>
      </w:pPr>
      <w:r>
        <w:t>15) определяет перечень лекарственных средств и изделий медицинского назначения, закупаемых у единого дистрибьютора;</w:t>
      </w:r>
    </w:p>
    <w:p w:rsidR="00000000" w:rsidRDefault="005B42C0">
      <w:pPr>
        <w:pStyle w:val="a4"/>
      </w:pPr>
      <w:r>
        <w:t>15-1) определяет порядок организации и проведения закупа лекарственных средств, медицинских изделий и в рамках гарантированного объе</w:t>
      </w:r>
      <w:r>
        <w:t>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w:t>
      </w:r>
      <w:r>
        <w:t>о медицинского страхования, мобилизационного резерва;»;</w:t>
      </w:r>
    </w:p>
    <w:p w:rsidR="00000000" w:rsidRDefault="005B42C0">
      <w:pPr>
        <w:pStyle w:val="a4"/>
      </w:pPr>
      <w:r>
        <w:t>подпункт 16) изложить в следующей редакции:</w:t>
      </w:r>
    </w:p>
    <w:p w:rsidR="00000000" w:rsidRDefault="005B42C0">
      <w:pPr>
        <w:pStyle w:val="a4"/>
      </w:pPr>
      <w:r>
        <w:t>«16) определяет приоритетные направления биомедицинских исследований с учетом приоритезации трансляционных исследований в медицине;»;</w:t>
      </w:r>
    </w:p>
    <w:p w:rsidR="00000000" w:rsidRDefault="005B42C0">
      <w:pPr>
        <w:pStyle w:val="a4"/>
      </w:pPr>
      <w:r>
        <w:t>дополнить подпунктом 1</w:t>
      </w:r>
      <w:r>
        <w:t>6-1) следующего содержания:</w:t>
      </w:r>
    </w:p>
    <w:p w:rsidR="00000000" w:rsidRDefault="005B42C0">
      <w:pPr>
        <w:pStyle w:val="a4"/>
      </w:pPr>
      <w:r>
        <w:t>«16-1) утверждает правила формирования и ведения Национальной информационной системы по биомедицинским исследованиям;»;</w:t>
      </w:r>
    </w:p>
    <w:p w:rsidR="00000000" w:rsidRDefault="005B42C0">
      <w:pPr>
        <w:pStyle w:val="a4"/>
      </w:pPr>
      <w:r>
        <w:t>дополнить подпунктами 17-1), 17-2), 17-3), 17-4) следующего содержания:</w:t>
      </w:r>
    </w:p>
    <w:p w:rsidR="00000000" w:rsidRDefault="005B42C0">
      <w:pPr>
        <w:pStyle w:val="a4"/>
      </w:pPr>
      <w:r>
        <w:t>17-1) определяет порядок направления</w:t>
      </w:r>
      <w:r>
        <w:t xml:space="preserve">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w:t>
      </w:r>
      <w:r>
        <w:t>основе государственного образовательного заказа;</w:t>
      </w:r>
    </w:p>
    <w:p w:rsidR="00000000" w:rsidRDefault="005B42C0">
      <w:pPr>
        <w:pStyle w:val="a4"/>
      </w:pPr>
      <w:r>
        <w:t>17-2) Государственная аттестация организаций образования и науки в области здравоохранения, осуществляется уполномоченным органом в области здравоохранения в соответствии с Предпринимательским кодексом Респу</w:t>
      </w:r>
      <w:r>
        <w:t>блики Казахстан и Законом Республики Казахстан «Об образовании»;</w:t>
      </w:r>
    </w:p>
    <w:p w:rsidR="00000000" w:rsidRDefault="005B42C0">
      <w:pPr>
        <w:pStyle w:val="a4"/>
      </w:pPr>
      <w:r>
        <w:t>17-3) утверждение минимальных нормативов оснащения симуляционных кабинетов (центров) организаций образования и организаций науки в области здравоохранения;</w:t>
      </w:r>
    </w:p>
    <w:p w:rsidR="00000000" w:rsidRDefault="005B42C0">
      <w:pPr>
        <w:pStyle w:val="a4"/>
      </w:pPr>
      <w:r>
        <w:t>17-4) осуществляет руководство и ме</w:t>
      </w:r>
      <w:r>
        <w:t>жотраслевую координацию в сфере образовательной деятельности юридических лиц, реализующих образовательную деятельность высшего, послевузовского и технического профессионального, послесреднего и дополнительного образования в области здравоохранения;»;</w:t>
      </w:r>
    </w:p>
    <w:p w:rsidR="00000000" w:rsidRDefault="005B42C0">
      <w:pPr>
        <w:pStyle w:val="a4"/>
      </w:pPr>
      <w:r>
        <w:t>подпу</w:t>
      </w:r>
      <w:r>
        <w:t>нкт 21) изложить в следующей редакции:</w:t>
      </w:r>
    </w:p>
    <w:p w:rsidR="00000000" w:rsidRDefault="005B42C0">
      <w:pPr>
        <w:pStyle w:val="a4"/>
      </w:pPr>
      <w:r>
        <w:t>«21) утверждает единый перспективный план развития инфраструктуры здравоохранения;»;</w:t>
      </w:r>
    </w:p>
    <w:p w:rsidR="00000000" w:rsidRDefault="005B42C0">
      <w:pPr>
        <w:pStyle w:val="a4"/>
      </w:pPr>
      <w:r>
        <w:t>дополнить подпунктом 22-1) следующего содержания:</w:t>
      </w:r>
    </w:p>
    <w:p w:rsidR="00000000" w:rsidRDefault="005B42C0">
      <w:pPr>
        <w:pStyle w:val="a4"/>
      </w:pPr>
      <w:r>
        <w:t>«22-1) утверждает Правила мониторинга за соблюдением местными органами государстве</w:t>
      </w:r>
      <w:r>
        <w:t>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p w:rsidR="00000000" w:rsidRDefault="005B42C0">
      <w:pPr>
        <w:pStyle w:val="a4"/>
      </w:pPr>
      <w:r>
        <w:t>подпункт 30) изложить в следующей редакции:</w:t>
      </w:r>
    </w:p>
    <w:p w:rsidR="00000000" w:rsidRDefault="005B42C0">
      <w:pPr>
        <w:pStyle w:val="a4"/>
      </w:pPr>
      <w:r>
        <w:t>«30) создает и обеспечивает функционирование информационно-ко</w:t>
      </w:r>
      <w:r>
        <w:t>ммуникационной платформы «электронное здравоохранение», объектов цифрового здравоохранения уполномоченного органа, организацию доступа к ним физических и юридических лиц в соответствии с законодательством Республики Казахстан в сфере информатизации;»;</w:t>
      </w:r>
    </w:p>
    <w:p w:rsidR="00000000" w:rsidRDefault="005B42C0">
      <w:pPr>
        <w:pStyle w:val="a4"/>
      </w:pPr>
      <w:r>
        <w:t>подп</w:t>
      </w:r>
      <w:r>
        <w:t>ункт 39) изложить в следующей редакции:</w:t>
      </w:r>
    </w:p>
    <w:p w:rsidR="00000000" w:rsidRDefault="005B42C0">
      <w:pPr>
        <w:pStyle w:val="a4"/>
      </w:pPr>
      <w:r>
        <w:t>«39) утверждает типовые штаты и штатные нормативы медицинских организаций;»;</w:t>
      </w:r>
    </w:p>
    <w:p w:rsidR="00000000" w:rsidRDefault="005B42C0">
      <w:pPr>
        <w:pStyle w:val="a4"/>
      </w:pPr>
      <w:r>
        <w:t>подпункты 43), 44) изложить в следующей редакции:</w:t>
      </w:r>
    </w:p>
    <w:p w:rsidR="00000000" w:rsidRDefault="005B42C0">
      <w:pPr>
        <w:pStyle w:val="a4"/>
      </w:pPr>
      <w:r>
        <w:t>«43) разрабатывает и утверждает перечень изделий медицинского назначения, закупаемых единым дистрибьютором в рамках долгосрочных договоров поставки медицинских изделий по установленным предельным ценам на изделия медицинского назначения;</w:t>
      </w:r>
    </w:p>
    <w:p w:rsidR="00000000" w:rsidRDefault="005B42C0">
      <w:pPr>
        <w:pStyle w:val="a4"/>
      </w:pPr>
      <w:r>
        <w:t>44) утверждает пра</w:t>
      </w:r>
      <w:r>
        <w:t>вила проведения оценки качества лекарственных средств и изделий медицинского назначения, зарегистрированных в Республике Казахстан;»;</w:t>
      </w:r>
    </w:p>
    <w:p w:rsidR="00000000" w:rsidRDefault="005B42C0">
      <w:pPr>
        <w:pStyle w:val="a4"/>
      </w:pPr>
      <w:r>
        <w:t>подпункт 47) изложить в следующей редакции:</w:t>
      </w:r>
    </w:p>
    <w:p w:rsidR="00000000" w:rsidRDefault="005B42C0">
      <w:pPr>
        <w:pStyle w:val="a4"/>
      </w:pPr>
      <w:r>
        <w:t>«47) утверждает правила формирования Казахстанского национального лекарственно</w:t>
      </w:r>
      <w:r>
        <w:t>го формуляра, перечень лекарственных средств и изделий медицинского назначения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w:t>
      </w:r>
      <w:r>
        <w:t>тки лекарственных формуляров организаций здравоохранения;»;</w:t>
      </w:r>
    </w:p>
    <w:p w:rsidR="00000000" w:rsidRDefault="005B42C0">
      <w:pPr>
        <w:pStyle w:val="a4"/>
      </w:pPr>
      <w:r>
        <w:t>дополнить подпунктом 47-1) следующего содержания:</w:t>
      </w:r>
    </w:p>
    <w:p w:rsidR="00000000" w:rsidRDefault="005B42C0">
      <w:pPr>
        <w:pStyle w:val="a4"/>
      </w:pPr>
      <w:r>
        <w:t>«47-1) утверждает правила формирования перечня лекарственных средств и медицинских изделий для амбулаторного обеспечения граждан с определенными з</w:t>
      </w:r>
      <w:r>
        <w:t>аболеваниями (состояниями);»;</w:t>
      </w:r>
    </w:p>
    <w:p w:rsidR="00000000" w:rsidRDefault="005B42C0">
      <w:pPr>
        <w:pStyle w:val="a4"/>
      </w:pPr>
      <w:r>
        <w:t>подпункты 49), 50) и 51) изложить в следующей редакции:</w:t>
      </w:r>
    </w:p>
    <w:p w:rsidR="00000000" w:rsidRDefault="005B42C0">
      <w:pPr>
        <w:pStyle w:val="a4"/>
      </w:pPr>
      <w:r>
        <w:t>«49) утверждает правила обеспечения лекарственными средствами и изделиями медицинского назначения в рамках гарантированного объема бесплатной медицинской помощи, дополнит</w:t>
      </w:r>
      <w:r>
        <w:t>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rsidR="00000000" w:rsidRDefault="005B42C0">
      <w:pPr>
        <w:pStyle w:val="a4"/>
      </w:pPr>
      <w:r>
        <w:t>50) утверждает пра</w:t>
      </w:r>
      <w:r>
        <w:t>вила формирования перечня закупа лекарственных средств и изделий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a4"/>
      </w:pPr>
      <w:r>
        <w:t>51) утверждает правила регулирован</w:t>
      </w:r>
      <w:r>
        <w:t>ия цен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a4"/>
      </w:pPr>
      <w:r>
        <w:t>дополнить подпунктом 51-1) следующего содержания:</w:t>
      </w:r>
    </w:p>
    <w:p w:rsidR="00000000" w:rsidRDefault="005B42C0">
      <w:pPr>
        <w:pStyle w:val="a4"/>
      </w:pPr>
      <w:r>
        <w:t>«51-1) утверждает правила регулирован</w:t>
      </w:r>
      <w:r>
        <w:t>ия цен на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 а также на медицинские изделия для диагностики in vitro, производимые на территор</w:t>
      </w:r>
      <w:r>
        <w:t>ии Республики Казахстан в рамках долгосрочных договоров поставки, заключенных с Единым дистрибьютором;»;</w:t>
      </w:r>
    </w:p>
    <w:p w:rsidR="00000000" w:rsidRDefault="005B42C0">
      <w:pPr>
        <w:pStyle w:val="a4"/>
      </w:pPr>
      <w:r>
        <w:t>подпункты 52), 53) изложить в следующей редакции:</w:t>
      </w:r>
    </w:p>
    <w:p w:rsidR="00000000" w:rsidRDefault="005B42C0">
      <w:pPr>
        <w:pStyle w:val="a4"/>
      </w:pPr>
      <w:r>
        <w:t>«52) утверждает правила осуществления сервисного обслуживания медицинской техники в Республике Казахс</w:t>
      </w:r>
      <w:r>
        <w:t>тан;</w:t>
      </w:r>
    </w:p>
    <w:p w:rsidR="00000000" w:rsidRDefault="005B42C0">
      <w:pPr>
        <w:pStyle w:val="a4"/>
      </w:pPr>
      <w:r>
        <w:t>53) утверждает методику осуществления экспертной оценки оптимальных технических характеристик и клинико-технического обоснования медицинской техники;»;</w:t>
      </w:r>
    </w:p>
    <w:p w:rsidR="00000000" w:rsidRDefault="005B42C0">
      <w:pPr>
        <w:pStyle w:val="a4"/>
      </w:pPr>
      <w:r>
        <w:t>подпункт 59-4) изложить в следующей редакции:</w:t>
      </w:r>
    </w:p>
    <w:p w:rsidR="00000000" w:rsidRDefault="005B42C0">
      <w:pPr>
        <w:pStyle w:val="a4"/>
      </w:pPr>
      <w:r>
        <w:t>«59-4) утверждает типовые штаты и штатные нормативы о</w:t>
      </w:r>
      <w:r>
        <w:t>рганизаций здравоохранения и (или) их структурных подразделений, в том числе для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rsidR="00000000" w:rsidRDefault="005B42C0">
      <w:pPr>
        <w:pStyle w:val="a4"/>
      </w:pPr>
      <w:r>
        <w:t>допол</w:t>
      </w:r>
      <w:r>
        <w:t>нить подпунктом 59-8) следующего содержания:</w:t>
      </w:r>
    </w:p>
    <w:p w:rsidR="00000000" w:rsidRDefault="005B42C0">
      <w:pPr>
        <w:pStyle w:val="a4"/>
      </w:pPr>
      <w:r>
        <w:t>«59-8)  определяет порядок формирования реестра недобросовестных участников по закупу лекарственных средств и медицинских изделий, предназначенных для оказания медицинской помощи в рамках гарантированного объема</w:t>
      </w:r>
      <w:r>
        <w:t xml:space="preserve">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w:t>
      </w:r>
      <w:r>
        <w:t xml:space="preserve"> медицинского страхования и мобилизационного резерва;»;</w:t>
      </w:r>
    </w:p>
    <w:p w:rsidR="00000000" w:rsidRDefault="005B42C0">
      <w:pPr>
        <w:pStyle w:val="a4"/>
      </w:pPr>
      <w:r>
        <w:t>подпункт 76) изложить в следующей редакции:</w:t>
      </w:r>
    </w:p>
    <w:p w:rsidR="00000000" w:rsidRDefault="005B42C0">
      <w:pPr>
        <w:pStyle w:val="a4"/>
      </w:pPr>
      <w:r>
        <w:t>«76) утверждает перечень заболеваний, связанных с воздействием ионизирующего излучения, и правила установления причинной связи, для лиц   подвергшихся иониз</w:t>
      </w:r>
      <w:r>
        <w:t>ирующему воздействию вследствие испытаний на Семипалатинском ядерном полигоне и для участников ликвидации последствий на Чернобыльской атомной электростанции;»;</w:t>
      </w:r>
    </w:p>
    <w:p w:rsidR="00000000" w:rsidRDefault="005B42C0">
      <w:pPr>
        <w:pStyle w:val="a4"/>
      </w:pPr>
      <w:r>
        <w:t>подпункт 80) изложить в следующей редакции:</w:t>
      </w:r>
    </w:p>
    <w:p w:rsidR="00000000" w:rsidRDefault="005B42C0">
      <w:pPr>
        <w:pStyle w:val="a4"/>
      </w:pPr>
      <w:r>
        <w:t>«80) утверждает квалификационные требования, предъя</w:t>
      </w:r>
      <w:r>
        <w:t>вляемые к медицинской и фармацевтической деятельности, а также к деятельности в сфере обращения медицинских изделий;»;</w:t>
      </w:r>
    </w:p>
    <w:p w:rsidR="00000000" w:rsidRDefault="005B42C0">
      <w:pPr>
        <w:pStyle w:val="a4"/>
      </w:pPr>
      <w:r>
        <w:t>подпункт 86) изложить в следующей редакции:</w:t>
      </w:r>
    </w:p>
    <w:p w:rsidR="00000000" w:rsidRDefault="005B42C0">
      <w:pPr>
        <w:pStyle w:val="a4"/>
      </w:pPr>
      <w:r>
        <w:t>«86) утверждает правила подключения объектов цифрового здравоохранения, содержащих персональн</w:t>
      </w:r>
      <w:r>
        <w:t>ые медицинские данные, к информационно-коммуникационной платформе «электронного здравоохранения», сетям телекоммуникаций, связывающим их с другими объектами цифрового здравоохранения, по согласованию с уполномоченным органом в сфере обеспечения информацион</w:t>
      </w:r>
      <w:r>
        <w:t>ной безопасности;»;</w:t>
      </w:r>
    </w:p>
    <w:p w:rsidR="00000000" w:rsidRDefault="005B42C0">
      <w:pPr>
        <w:pStyle w:val="a4"/>
      </w:pPr>
      <w:r>
        <w:t>дополнить подпунктом 87-1) следующего содержания:</w:t>
      </w:r>
    </w:p>
    <w:p w:rsidR="00000000" w:rsidRDefault="005B42C0">
      <w:pPr>
        <w:pStyle w:val="a4"/>
      </w:pPr>
      <w:r>
        <w:t>«87-1) утверждает рекомендации по ведению и применению нормативной справочной информации, классификаторов, справочников, терминологии для их применения в объектах цифрового здравоохранен</w:t>
      </w:r>
      <w:r>
        <w:t>ия;»;</w:t>
      </w:r>
    </w:p>
    <w:p w:rsidR="00000000" w:rsidRDefault="005B42C0">
      <w:pPr>
        <w:pStyle w:val="a4"/>
      </w:pPr>
      <w:r>
        <w:t>подпункты 88), 89) изложить в следующей редакции:</w:t>
      </w:r>
    </w:p>
    <w:p w:rsidR="00000000" w:rsidRDefault="005B42C0">
      <w:pPr>
        <w:pStyle w:val="a4"/>
      </w:pPr>
      <w:r>
        <w:t>«88) утверждает минимальные требования к объектам цифрового здравоохранения;</w:t>
      </w:r>
    </w:p>
    <w:p w:rsidR="00000000" w:rsidRDefault="005B42C0">
      <w:pPr>
        <w:pStyle w:val="a4"/>
      </w:pPr>
      <w:r>
        <w:t>89) утверждает требования к объектам цифрового здравоохранения для оказания дистанционных медицинских услуг;»;</w:t>
      </w:r>
    </w:p>
    <w:p w:rsidR="00000000" w:rsidRDefault="005B42C0">
      <w:pPr>
        <w:pStyle w:val="a4"/>
      </w:pPr>
      <w:r>
        <w:t>подпункты 94) и 95) изложить в следующей редакции:</w:t>
      </w:r>
    </w:p>
    <w:p w:rsidR="00000000" w:rsidRDefault="005B42C0">
      <w:pPr>
        <w:pStyle w:val="a4"/>
      </w:pPr>
      <w:r>
        <w:t>«94) утверждает правила формирования предельных цен и наценки на лекарственные средства и (или) изделия медицинского назначения в рамках гарантированного объема бесплатной медицинской помощи и (или) в сист</w:t>
      </w:r>
      <w:r>
        <w:t>еме обязательного социального медицинского страхования, а также на медицинские изделия для диагностики in vitro, производимые на территории Республики Казахстан в рамках долгосрочных договоров поставки, заключенных с Единым дистрибьютором;</w:t>
      </w:r>
    </w:p>
    <w:p w:rsidR="00000000" w:rsidRDefault="005B42C0">
      <w:pPr>
        <w:pStyle w:val="a4"/>
      </w:pPr>
      <w:r>
        <w:t xml:space="preserve">95) формирует и </w:t>
      </w:r>
      <w:r>
        <w:t>утверждает предельные цены и наценки на лекарственные средства и (или)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 а также на медицинск</w:t>
      </w:r>
      <w:r>
        <w:t>ие изделия для диагностики in vitro, производимые на территории Республики Казахстан в рамках долгосрочных договоров поставки, заключенных с Единым дистрибьютором;»;</w:t>
      </w:r>
    </w:p>
    <w:p w:rsidR="00000000" w:rsidRDefault="005B42C0">
      <w:pPr>
        <w:pStyle w:val="a4"/>
      </w:pPr>
      <w:r>
        <w:t xml:space="preserve">дополнить подпунктами 104-5), 104-6), 104-7), 104-8), 104-9), 104-10), 104-11), 104-12) и </w:t>
      </w:r>
      <w:r>
        <w:t>104-13) следующего содержания:</w:t>
      </w:r>
    </w:p>
    <w:p w:rsidR="00000000" w:rsidRDefault="005B42C0">
      <w:pPr>
        <w:pStyle w:val="a4"/>
      </w:pPr>
      <w:r>
        <w:t>«104-5) осуществляет мониторинг выполнения субъектами здравоохранения минимальных требований, предъявляемых к объектам цифрового здравоохранения;</w:t>
      </w:r>
    </w:p>
    <w:p w:rsidR="00000000" w:rsidRDefault="005B42C0">
      <w:pPr>
        <w:pStyle w:val="a4"/>
      </w:pPr>
      <w:r>
        <w:t>104-6) утверждает перечень объектов информационно-коммуникационной инфраструкту</w:t>
      </w:r>
      <w:r>
        <w:t>ры, входящих в состав информационно-коммуникационной платформы «электронного здравоохранения», закрепляемых за уполномоченной организацией в области цифрового здравоохранения;</w:t>
      </w:r>
    </w:p>
    <w:p w:rsidR="00000000" w:rsidRDefault="005B42C0">
      <w:pPr>
        <w:pStyle w:val="a4"/>
      </w:pPr>
      <w:r>
        <w:t>104-7) утверждает правила ведения, взаимодействия информационно-коммуникационной</w:t>
      </w:r>
      <w:r>
        <w:t xml:space="preserve"> платформы «электронного здравоохранения» с объектами цифрового здравоохранения и информационными системами;</w:t>
      </w:r>
    </w:p>
    <w:p w:rsidR="00000000" w:rsidRDefault="005B42C0">
      <w:pPr>
        <w:pStyle w:val="a4"/>
      </w:pPr>
      <w:r>
        <w:t>104-8) утверждает перечень лекарственных средств, подлежащих сооплате в рамках гарантированного объема бесплатной медицинской помощи и (или) в сист</w:t>
      </w:r>
      <w:r>
        <w:t>еме обязательного социального медицинского страхования;</w:t>
      </w:r>
    </w:p>
    <w:p w:rsidR="00000000" w:rsidRDefault="005B42C0">
      <w:pPr>
        <w:pStyle w:val="a4"/>
      </w:pPr>
      <w:r>
        <w:t>104-9) утверждает порядок сооплаты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a4"/>
      </w:pPr>
      <w:r>
        <w:t>104-10</w:t>
      </w:r>
      <w:r>
        <w:t>) утверждает механизм разделения затрат между уполномоченным органом и производителем и (или) его официальным представителем на лекарственное обеспечение в рамках гарантированного объема бесплатной медицинской помощи и (или) в системе обязательного социаль</w:t>
      </w:r>
      <w:r>
        <w:t>ного медицинского страхования;</w:t>
      </w:r>
    </w:p>
    <w:p w:rsidR="00000000" w:rsidRDefault="005B42C0">
      <w:pPr>
        <w:pStyle w:val="a4"/>
      </w:pPr>
      <w:r>
        <w:t>104-11) утверждает правила учета и оказания услуг медицинского туризма;</w:t>
      </w:r>
    </w:p>
    <w:p w:rsidR="00000000" w:rsidRDefault="005B42C0">
      <w:pPr>
        <w:pStyle w:val="a4"/>
      </w:pPr>
      <w:r>
        <w:t>104-12) утверждает правила оплаты услуг профильных специалистов, привлекаемых в качестве эксперта в целях установления и подтверждения наличия (отсутстви</w:t>
      </w:r>
      <w:r>
        <w:t>я) факта причинения вреда жизни и здоровью пациента в результате осуществления медицинской деятельности;</w:t>
      </w:r>
    </w:p>
    <w:p w:rsidR="00000000" w:rsidRDefault="005B42C0">
      <w:pPr>
        <w:pStyle w:val="a4"/>
      </w:pPr>
      <w:r>
        <w:t>104-13) утверждает положение о деятельности формулярной комиссии;</w:t>
      </w:r>
    </w:p>
    <w:p w:rsidR="00000000" w:rsidRDefault="005B42C0">
      <w:pPr>
        <w:pStyle w:val="a4"/>
      </w:pPr>
      <w:r>
        <w:t>104-14) принимает участие в развитии въездного медицинского туризма.»;</w:t>
      </w:r>
    </w:p>
    <w:p w:rsidR="00000000" w:rsidRDefault="005B42C0">
      <w:pPr>
        <w:pStyle w:val="a4"/>
      </w:pPr>
      <w:r>
        <w:t>6) в статье 8:</w:t>
      </w:r>
    </w:p>
    <w:p w:rsidR="00000000" w:rsidRDefault="005B42C0">
      <w:pPr>
        <w:pStyle w:val="a4"/>
      </w:pPr>
      <w:r>
        <w:t>дополнить подпунктом 9-1) следующего содержания:</w:t>
      </w:r>
    </w:p>
    <w:p w:rsidR="00000000" w:rsidRDefault="005B42C0">
      <w:pPr>
        <w:pStyle w:val="a4"/>
      </w:pPr>
      <w:r>
        <w:t>«9-1) утверждает Методику расчета услуг по внешней комплексной оценке медицинских организаций на соответствие стандартам и критериям аккредитации;»;</w:t>
      </w:r>
    </w:p>
    <w:p w:rsidR="00000000" w:rsidRDefault="005B42C0">
      <w:pPr>
        <w:pStyle w:val="a4"/>
      </w:pPr>
      <w:r>
        <w:t>подпункт 11) изложить в следующей редакции:</w:t>
      </w:r>
    </w:p>
    <w:p w:rsidR="00000000" w:rsidRDefault="005B42C0">
      <w:pPr>
        <w:pStyle w:val="a4"/>
      </w:pPr>
      <w:r>
        <w:t>«11) утвержда</w:t>
      </w:r>
      <w:r>
        <w:t>ет правила закупа и оплаты услуг независимых экспертов за экспертизу качества медицинских услуг (помощи);»;</w:t>
      </w:r>
    </w:p>
    <w:p w:rsidR="00000000" w:rsidRDefault="005B42C0">
      <w:pPr>
        <w:pStyle w:val="a4"/>
      </w:pPr>
      <w:r>
        <w:t>дополнить подпунктом 22-2) следующего содержания:</w:t>
      </w:r>
    </w:p>
    <w:p w:rsidR="00000000" w:rsidRDefault="005B42C0">
      <w:pPr>
        <w:pStyle w:val="a4"/>
      </w:pPr>
      <w:r>
        <w:t>«22-2) взаимодействует с органами внутренних дел по пресечению незаконной медицинской деятельности</w:t>
      </w:r>
      <w:r>
        <w:t>, в порядке, определенном уполномоченным органом совместно с уполномоченным органом в сфере обеспечения общественной безопасности, охраны правопорядка, борьбы с преступностью;»;</w:t>
      </w:r>
    </w:p>
    <w:p w:rsidR="00000000" w:rsidRDefault="005B42C0">
      <w:pPr>
        <w:pStyle w:val="a4"/>
      </w:pPr>
      <w:r>
        <w:t>7) в статье 9:</w:t>
      </w:r>
    </w:p>
    <w:p w:rsidR="00000000" w:rsidRDefault="005B42C0">
      <w:pPr>
        <w:pStyle w:val="a4"/>
      </w:pPr>
      <w:r>
        <w:t>подпункт 8) изложить в следующей редакции:</w:t>
      </w:r>
    </w:p>
    <w:p w:rsidR="00000000" w:rsidRDefault="005B42C0">
      <w:pPr>
        <w:pStyle w:val="a4"/>
      </w:pPr>
      <w:r>
        <w:t>«8) создает и обеспе</w:t>
      </w:r>
      <w:r>
        <w:t>чивает функционирование объектов цифрового здравоохранения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p w:rsidR="00000000" w:rsidRDefault="005B42C0">
      <w:pPr>
        <w:pStyle w:val="a4"/>
      </w:pPr>
      <w:r>
        <w:t>доп</w:t>
      </w:r>
      <w:r>
        <w:t>олнить подпунктами 40-6), 40-7), 40-8) и 40-9) следующего содержания:</w:t>
      </w:r>
    </w:p>
    <w:p w:rsidR="00000000" w:rsidRDefault="005B42C0">
      <w:pPr>
        <w:pStyle w:val="a4"/>
      </w:pPr>
      <w:r>
        <w:t>«40-6) утверждает правила осуществления санитарно-карантинного контроля по недопущению завоза и распространения инфекционных и паразитарных заболеваний на Государственной границе Республ</w:t>
      </w:r>
      <w:r>
        <w:t>ики Казахстан, совпадающей с таможенной границей Евразийского экономического союза, и обеспечения санитарной охраны Государственной границы и территории Республики Казахстан;</w:t>
      </w:r>
    </w:p>
    <w:p w:rsidR="00000000" w:rsidRDefault="005B42C0">
      <w:pPr>
        <w:pStyle w:val="a4"/>
      </w:pPr>
      <w:r>
        <w:t>40-7) утверждает правила проведения инфекционного контроля в медицинских организа</w:t>
      </w:r>
      <w:r>
        <w:t>циях;</w:t>
      </w:r>
    </w:p>
    <w:p w:rsidR="00000000" w:rsidRDefault="005B42C0">
      <w:pPr>
        <w:pStyle w:val="a4"/>
      </w:pPr>
      <w:r>
        <w:t>40-8) утверждает минимальные стандарты оснащения подведомственных организаций лабораторным оборудованием;</w:t>
      </w:r>
    </w:p>
    <w:p w:rsidR="00000000" w:rsidRDefault="005B42C0">
      <w:pPr>
        <w:pStyle w:val="a4"/>
      </w:pPr>
      <w:r>
        <w:t>40-9) утверждает минимальные стандарты оснащения подведомственных организаций таборным имуществом;»;</w:t>
      </w:r>
    </w:p>
    <w:p w:rsidR="00000000" w:rsidRDefault="005B42C0">
      <w:pPr>
        <w:pStyle w:val="a4"/>
      </w:pPr>
      <w:r>
        <w:t>8) в статье 10:</w:t>
      </w:r>
    </w:p>
    <w:p w:rsidR="00000000" w:rsidRDefault="005B42C0">
      <w:pPr>
        <w:pStyle w:val="a4"/>
      </w:pPr>
      <w:r>
        <w:t>подпункт 5) изложить в следующей редакции:</w:t>
      </w:r>
    </w:p>
    <w:p w:rsidR="00000000" w:rsidRDefault="005B42C0">
      <w:pPr>
        <w:pStyle w:val="a4"/>
      </w:pPr>
      <w:r>
        <w:t>«5) осуществляет лицензирование видов фармацевтической деятельности, указанных в подпунктах 1), 2), 3) и 4), статьи 230 настоящего Кодекса и (или) деятельности в сфере обращения медицинских изделий, указанных в по</w:t>
      </w:r>
      <w:r>
        <w:t>дпунктах 1), 2), 3) и 4) статьи 230-1, а также видов деятельности, связанных с оборотом наркотических средств, психотропных веществ и прекурсоров в области здравоохранения;»;</w:t>
      </w:r>
    </w:p>
    <w:p w:rsidR="00000000" w:rsidRDefault="005B42C0">
      <w:pPr>
        <w:pStyle w:val="a4"/>
      </w:pPr>
      <w:r>
        <w:t>подпункт 12) изложить в следующей редакции:</w:t>
      </w:r>
    </w:p>
    <w:p w:rsidR="00000000" w:rsidRDefault="005B42C0">
      <w:pPr>
        <w:pStyle w:val="a4"/>
      </w:pPr>
      <w:r>
        <w:t xml:space="preserve">«12) выдает разрешение на проведение </w:t>
      </w:r>
      <w:r>
        <w:t>интервенционного клинического исследования лекарственного средства;»;</w:t>
      </w:r>
    </w:p>
    <w:p w:rsidR="00000000" w:rsidRDefault="005B42C0">
      <w:pPr>
        <w:pStyle w:val="a4"/>
      </w:pPr>
      <w:r>
        <w:t>подпункт 17) изложить в следующей редакции:</w:t>
      </w:r>
    </w:p>
    <w:p w:rsidR="00000000" w:rsidRDefault="005B42C0">
      <w:pPr>
        <w:pStyle w:val="a4"/>
      </w:pPr>
      <w:r>
        <w:t>17) утверждает правила проведения фармацевтических инспекций по надлежащим фармацевтическим практикам;»;</w:t>
      </w:r>
    </w:p>
    <w:p w:rsidR="00000000" w:rsidRDefault="005B42C0">
      <w:pPr>
        <w:pStyle w:val="a4"/>
      </w:pPr>
      <w:r>
        <w:t>дополнить подпунктом 17-1) следующего</w:t>
      </w:r>
      <w:r>
        <w:t xml:space="preserve"> содержания:</w:t>
      </w:r>
    </w:p>
    <w:p w:rsidR="00000000" w:rsidRDefault="005B42C0">
      <w:pPr>
        <w:pStyle w:val="a4"/>
      </w:pPr>
      <w:r>
        <w:t>«17-1) утверждает правила проведения инспектирования производства медицинских изделий на соответствие требованиям по внедрению, поддержанию и оценке системы менеджмента качества медицинских изделий в зависимости от потенциального риска их прим</w:t>
      </w:r>
      <w:r>
        <w:t>енения;»;</w:t>
      </w:r>
    </w:p>
    <w:p w:rsidR="00000000" w:rsidRDefault="005B42C0">
      <w:pPr>
        <w:pStyle w:val="a4"/>
      </w:pPr>
      <w:r>
        <w:t>подпункт 20) изложить в следующей редакции:</w:t>
      </w:r>
    </w:p>
    <w:p w:rsidR="00000000" w:rsidRDefault="005B42C0">
      <w:pPr>
        <w:pStyle w:val="a4"/>
      </w:pPr>
      <w:r>
        <w:t>«20) разрабатывает и утверждает правила отбора с рынка, в том числе в медицинских организациях, лекарственных средств и изделий медицинского назначения, подлежащих контролю качества с учетом риск-ориент</w:t>
      </w:r>
      <w:r>
        <w:t>ированного подхода;»;</w:t>
      </w:r>
    </w:p>
    <w:p w:rsidR="00000000" w:rsidRDefault="005B42C0">
      <w:pPr>
        <w:pStyle w:val="a4"/>
      </w:pPr>
      <w:r>
        <w:t>9) в статье 11:</w:t>
      </w:r>
    </w:p>
    <w:p w:rsidR="00000000" w:rsidRDefault="005B42C0">
      <w:pPr>
        <w:pStyle w:val="a4"/>
      </w:pPr>
      <w:r>
        <w:t>подпункт 6) пункта 1 изложить в следующей редакции:</w:t>
      </w:r>
    </w:p>
    <w:p w:rsidR="00000000" w:rsidRDefault="005B42C0">
      <w:pPr>
        <w:pStyle w:val="a4"/>
      </w:pPr>
      <w:r>
        <w:t>«6) обеспечивают создание и функционирование ведомственных объектов цифрового здравоохранения;»;</w:t>
      </w:r>
    </w:p>
    <w:p w:rsidR="00000000" w:rsidRDefault="005B42C0">
      <w:pPr>
        <w:pStyle w:val="a4"/>
      </w:pPr>
      <w:r>
        <w:t>10) в статье 12:</w:t>
      </w:r>
    </w:p>
    <w:p w:rsidR="00000000" w:rsidRDefault="005B42C0">
      <w:pPr>
        <w:pStyle w:val="a4"/>
      </w:pPr>
      <w:r>
        <w:t>в пункте 1:</w:t>
      </w:r>
    </w:p>
    <w:p w:rsidR="00000000" w:rsidRDefault="005B42C0">
      <w:pPr>
        <w:pStyle w:val="a4"/>
      </w:pPr>
      <w:r>
        <w:t>подпункт 3) изложить в следующей редакци</w:t>
      </w:r>
      <w:r>
        <w:t>и:</w:t>
      </w:r>
    </w:p>
    <w:p w:rsidR="00000000" w:rsidRDefault="005B42C0">
      <w:pPr>
        <w:pStyle w:val="a4"/>
      </w:pPr>
      <w:r>
        <w:t>«3)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а также   несовершеннолетним  гражданам Ре</w:t>
      </w:r>
      <w:r>
        <w:t>спублики Казахстан  с онкологическим или гематологическим заболеванием и их одному из законных представителей для получения специализированной помощи  вне населенного пункта постоянного проживания в рамках гарантированного объема бесплатной медицинской пом</w:t>
      </w:r>
      <w:r>
        <w:t>ощи и (или) медицинской помощи в системе обязательного социального медицинского страхования;»;</w:t>
      </w:r>
    </w:p>
    <w:p w:rsidR="00000000" w:rsidRDefault="005B42C0">
      <w:pPr>
        <w:pStyle w:val="a4"/>
      </w:pPr>
      <w:r>
        <w:t>в пункте 2:</w:t>
      </w:r>
    </w:p>
    <w:p w:rsidR="00000000" w:rsidRDefault="005B42C0">
      <w:pPr>
        <w:pStyle w:val="a4"/>
      </w:pPr>
      <w:r>
        <w:t>подпункт 6-1) изложить в следующей редакции:</w:t>
      </w:r>
    </w:p>
    <w:p w:rsidR="00000000" w:rsidRDefault="005B42C0">
      <w:pPr>
        <w:pStyle w:val="a4"/>
      </w:pPr>
      <w:r>
        <w:t>«6-1) создают медицинские реабилитационные центры (отделения) для детей с инвалидностью в городах респуб</w:t>
      </w:r>
      <w:r>
        <w:t>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w:t>
      </w:r>
      <w:r>
        <w:t xml:space="preserve"> оказания медицинской реабилитации, правилами оказания медицинской помощи;»;</w:t>
      </w:r>
    </w:p>
    <w:p w:rsidR="00000000" w:rsidRDefault="005B42C0">
      <w:pPr>
        <w:pStyle w:val="a4"/>
      </w:pPr>
      <w:r>
        <w:t>подпункт 10) изложить в следующей редакции:</w:t>
      </w:r>
    </w:p>
    <w:p w:rsidR="00000000" w:rsidRDefault="005B42C0">
      <w:pPr>
        <w:pStyle w:val="a4"/>
      </w:pPr>
      <w:r>
        <w:t>«10) оплачивают проезд, возмещают затраты за проживание, в том числе сопровождающего лица,  внутри страны в случаях, определяемых местн</w:t>
      </w:r>
      <w:r>
        <w:t xml:space="preserve">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медицинских услуг (специализированной,   </w:t>
      </w:r>
      <w:r>
        <w:t>в том числе высокотехнологичной, медицинской реабилитации)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000000" w:rsidRDefault="005B42C0">
      <w:pPr>
        <w:pStyle w:val="a4"/>
      </w:pPr>
      <w:r>
        <w:t>дополнить подпунктом 17-1) следующего содер</w:t>
      </w:r>
      <w:r>
        <w:t>жания:</w:t>
      </w:r>
    </w:p>
    <w:p w:rsidR="00000000" w:rsidRDefault="005B42C0">
      <w:pPr>
        <w:pStyle w:val="a4"/>
      </w:pPr>
      <w:r>
        <w:t>17-1) обеспечивают слуховыми аппаратами воздушного и костного проведения, с настройкой, изготовлением ушных вкладышей, а также с имплантами костной проводимости (среднего уха) и услугой по замене аудиопроцессоров к имплантам костной проводимости (ср</w:t>
      </w:r>
      <w:r>
        <w:t>еднего уха), пациентов до 18 лет с тугоухостью с 1 по 3 степень не имеющих инвалидность;»;</w:t>
      </w:r>
    </w:p>
    <w:p w:rsidR="00000000" w:rsidRDefault="005B42C0">
      <w:pPr>
        <w:pStyle w:val="a4"/>
      </w:pPr>
      <w:r>
        <w:t>подпункт 22) изложить в следующей редакции:</w:t>
      </w:r>
    </w:p>
    <w:p w:rsidR="00000000" w:rsidRDefault="005B42C0">
      <w:pPr>
        <w:pStyle w:val="a4"/>
      </w:pPr>
      <w:r>
        <w:t xml:space="preserve">«22) обеспечивают направление детей с инвалидностью на психолого-медико-педагогические консультации с согласия родителей </w:t>
      </w:r>
      <w:r>
        <w:t>или иных законных представителей;»;</w:t>
      </w:r>
    </w:p>
    <w:p w:rsidR="00000000" w:rsidRDefault="005B42C0">
      <w:pPr>
        <w:pStyle w:val="a4"/>
      </w:pPr>
      <w:r>
        <w:t>подпункт 29) изложить в следующей редакции:</w:t>
      </w:r>
    </w:p>
    <w:p w:rsidR="00000000" w:rsidRDefault="005B42C0">
      <w:pPr>
        <w:pStyle w:val="a4"/>
      </w:pPr>
      <w:r>
        <w:t>«29) утверждают региональный перспективный план развития инфраструктуры здравоохранения по согласованию с национальным оператором в области здравоохранения и уполномоченным органом;»;</w:t>
      </w:r>
    </w:p>
    <w:p w:rsidR="00000000" w:rsidRDefault="005B42C0">
      <w:pPr>
        <w:pStyle w:val="a4"/>
      </w:pPr>
      <w:r>
        <w:t>дополнить подпунктом 32-1) следующего содержания:</w:t>
      </w:r>
    </w:p>
    <w:p w:rsidR="00000000" w:rsidRDefault="005B42C0">
      <w:pPr>
        <w:pStyle w:val="a4"/>
      </w:pPr>
      <w:r>
        <w:t>«32-1) предоставляют г</w:t>
      </w:r>
      <w:r>
        <w:t>осударственные гранты через оператора для неправительственных организаций, в том числе для ключевых групп населения;»;</w:t>
      </w:r>
    </w:p>
    <w:p w:rsidR="00000000" w:rsidRDefault="005B42C0">
      <w:pPr>
        <w:pStyle w:val="a4"/>
      </w:pPr>
      <w:r>
        <w:t>подпункт 33) изложить в следующей редакции:</w:t>
      </w:r>
    </w:p>
    <w:p w:rsidR="00000000" w:rsidRDefault="005B42C0">
      <w:pPr>
        <w:pStyle w:val="a4"/>
      </w:pPr>
      <w:r>
        <w:t>«33) размещают государственный социальный заказ на предоставление специальных социальных услу</w:t>
      </w:r>
      <w:r>
        <w:t>г организациям, оказывающим паллиативную медицинскую помощь;»;</w:t>
      </w:r>
    </w:p>
    <w:p w:rsidR="00000000" w:rsidRDefault="005B42C0">
      <w:pPr>
        <w:pStyle w:val="a4"/>
      </w:pPr>
      <w:r>
        <w:t>подпункт 39) изложить в следующей редакции:</w:t>
      </w:r>
    </w:p>
    <w:p w:rsidR="00000000" w:rsidRDefault="005B42C0">
      <w:pPr>
        <w:pStyle w:val="a4"/>
      </w:pPr>
      <w:r>
        <w:t>«39) обеспечивают создание и функционирование региональных объектов цифрового здравоохранения;»;</w:t>
      </w:r>
    </w:p>
    <w:p w:rsidR="00000000" w:rsidRDefault="005B42C0">
      <w:pPr>
        <w:pStyle w:val="a4"/>
      </w:pPr>
      <w:r>
        <w:t>дополнить подпунктами 39-1) и 39-2) следующего содер</w:t>
      </w:r>
      <w:r>
        <w:t>жания:</w:t>
      </w:r>
    </w:p>
    <w:p w:rsidR="00000000" w:rsidRDefault="005B42C0">
      <w:pPr>
        <w:pStyle w:val="a4"/>
      </w:pPr>
      <w:r>
        <w:t>«39-1) осуществляют контроль за соблюдением требований законодательства Республики Казахстан, регламентирующего продажу табачной продукции и энергетических напитков;</w:t>
      </w:r>
    </w:p>
    <w:p w:rsidR="00000000" w:rsidRDefault="005B42C0">
      <w:pPr>
        <w:pStyle w:val="a4"/>
      </w:pPr>
      <w:r>
        <w:t xml:space="preserve">39-2) принимает меры по оплате услуг профильных специалистов в рамках деятельности </w:t>
      </w:r>
      <w:r>
        <w:t>Независимой экспертной комиссии;»;</w:t>
      </w:r>
    </w:p>
    <w:p w:rsidR="00000000" w:rsidRDefault="005B42C0">
      <w:pPr>
        <w:pStyle w:val="a4"/>
      </w:pPr>
      <w:r>
        <w:t> 11) в статье 13:</w:t>
      </w:r>
    </w:p>
    <w:p w:rsidR="00000000" w:rsidRDefault="005B42C0">
      <w:pPr>
        <w:pStyle w:val="a4"/>
      </w:pPr>
      <w:r>
        <w:t>дополнить подпунктом 7-1) следующего содержания:</w:t>
      </w:r>
    </w:p>
    <w:p w:rsidR="00000000" w:rsidRDefault="005B42C0">
      <w:pPr>
        <w:pStyle w:val="a4"/>
      </w:pPr>
      <w:r>
        <w:t>«7-1) организуют закуп услуг по замене и настройке аудиопроцессоров к имплантам костной проводимости (среднего уха);»;</w:t>
      </w:r>
    </w:p>
    <w:p w:rsidR="00000000" w:rsidRDefault="005B42C0">
      <w:pPr>
        <w:pStyle w:val="a4"/>
      </w:pPr>
      <w:r>
        <w:t>12) в статье 15:</w:t>
      </w:r>
    </w:p>
    <w:p w:rsidR="00000000" w:rsidRDefault="005B42C0">
      <w:pPr>
        <w:pStyle w:val="a4"/>
      </w:pPr>
      <w:r>
        <w:t>пункты 1 и 2 излож</w:t>
      </w:r>
      <w:r>
        <w:t>ить в следующей редакции:</w:t>
      </w:r>
    </w:p>
    <w:p w:rsidR="00000000" w:rsidRDefault="005B42C0">
      <w:pPr>
        <w:pStyle w:val="a4"/>
      </w:pPr>
      <w:r>
        <w:t>«1.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w:t>
      </w:r>
      <w:r>
        <w:t>оохранения, а также одобрения критериев аккредитации медицинских организаций согласно статье 25 настоящего Кодекса.</w:t>
      </w:r>
    </w:p>
    <w:p w:rsidR="00000000" w:rsidRDefault="005B42C0">
      <w:pPr>
        <w:pStyle w:val="a4"/>
      </w:pPr>
      <w:r>
        <w:t>2. Объединенная комиссия по качеству медицинских услуг формируется Национальным оператором по формированию политики здравоохранения на основ</w:t>
      </w:r>
      <w:r>
        <w:t>е принципов доказательности из представителей государственных органов, неправительственных организаций, государственных и негосударственных организаций здравоохранения.»;</w:t>
      </w:r>
    </w:p>
    <w:p w:rsidR="00000000" w:rsidRDefault="005B42C0">
      <w:pPr>
        <w:pStyle w:val="a4"/>
      </w:pPr>
      <w:r>
        <w:t>13) в статье 16:</w:t>
      </w:r>
    </w:p>
    <w:p w:rsidR="00000000" w:rsidRDefault="005B42C0">
      <w:pPr>
        <w:pStyle w:val="a4"/>
      </w:pPr>
      <w:r>
        <w:t>дополнить пунктом 10 следующего содержания:</w:t>
      </w:r>
    </w:p>
    <w:p w:rsidR="00000000" w:rsidRDefault="005B42C0">
      <w:pPr>
        <w:pStyle w:val="a4"/>
      </w:pPr>
      <w:r>
        <w:t>«4. Субъекты здравоохран</w:t>
      </w:r>
      <w:r>
        <w:t>ения, заключившие договор закупа услуг публикуют годовую финансовую отчетность на официальном интернет-ресурсе субъекта здравоохранения, при отсутствии такого ресурса, субъект здравоохранения направляет годовую финансовую отчетность местным органам государ</w:t>
      </w:r>
      <w:r>
        <w:t>ственного управления здравоохранения областей, городов республиканского значения и столицы по месту своего юридического адреса не позднее 31 августа.»;</w:t>
      </w:r>
    </w:p>
    <w:p w:rsidR="00000000" w:rsidRDefault="005B42C0">
      <w:pPr>
        <w:pStyle w:val="a4"/>
      </w:pPr>
      <w:r>
        <w:t>14) в статье 17:</w:t>
      </w:r>
    </w:p>
    <w:p w:rsidR="00000000" w:rsidRDefault="005B42C0">
      <w:pPr>
        <w:pStyle w:val="a4"/>
      </w:pPr>
      <w:r>
        <w:t>пункт 1 дополнить подпунктом 2-1) следующего содержания:</w:t>
      </w:r>
    </w:p>
    <w:p w:rsidR="00000000" w:rsidRDefault="005B42C0">
      <w:pPr>
        <w:pStyle w:val="a4"/>
      </w:pPr>
      <w:r>
        <w:t>«2-1) деятельность в сфере обр</w:t>
      </w:r>
      <w:r>
        <w:t>ащения медицинских изделий;»;</w:t>
      </w:r>
    </w:p>
    <w:p w:rsidR="00000000" w:rsidRDefault="005B42C0">
      <w:pPr>
        <w:pStyle w:val="a4"/>
      </w:pPr>
      <w:r>
        <w:t>пункт 2 изложить в следующей редакции:</w:t>
      </w:r>
    </w:p>
    <w:p w:rsidR="00000000" w:rsidRDefault="005B42C0">
      <w:pPr>
        <w:pStyle w:val="a4"/>
      </w:pPr>
      <w:r>
        <w:t>«2.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w:t>
      </w:r>
      <w:r>
        <w:t>ления, возобновления и прекращения действия лицензии и (или) приложений к лицензии на занятие медицинской или фармацевтической деятельностью и (или) деятельностью в сфере обращения медицинских изделий устанавливаются законами Республики Казахстан «О разреш</w:t>
      </w:r>
      <w:r>
        <w:t>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p w:rsidR="00000000" w:rsidRDefault="005B42C0">
      <w:pPr>
        <w:pStyle w:val="a4"/>
      </w:pPr>
      <w:r>
        <w:t>15) в статье 19:</w:t>
      </w:r>
    </w:p>
    <w:p w:rsidR="00000000" w:rsidRDefault="005B42C0">
      <w:pPr>
        <w:pStyle w:val="a4"/>
      </w:pPr>
      <w:r>
        <w:t>пункт 1 дополнить подпунктами 7), 8) и 9) следующего содержания:</w:t>
      </w:r>
    </w:p>
    <w:p w:rsidR="00000000" w:rsidRDefault="005B42C0">
      <w:pPr>
        <w:pStyle w:val="a4"/>
      </w:pPr>
      <w:r>
        <w:t>«7) разрешение на ввоз и (или) вывоз фармацевтических субстанций (активные фармацевтические субстанции), лекарственных средств;</w:t>
      </w:r>
    </w:p>
    <w:p w:rsidR="00000000" w:rsidRDefault="005B42C0">
      <w:pPr>
        <w:pStyle w:val="a4"/>
      </w:pPr>
      <w:r>
        <w:t>8) разрешение на ввоз и (или) вывоз балк-продукта лекарственного средства или медицинского изделия;</w:t>
      </w:r>
    </w:p>
    <w:p w:rsidR="00000000" w:rsidRDefault="005B42C0">
      <w:pPr>
        <w:pStyle w:val="a4"/>
      </w:pPr>
      <w:r>
        <w:t>9) выдача заключения (разрешительного документа) на ввоз (вывоз) зарегистрированных и незарегистрированных в Республике Казахстан лекарственных средств и медицинских изделий.»;</w:t>
      </w:r>
    </w:p>
    <w:p w:rsidR="00000000" w:rsidRDefault="005B42C0">
      <w:pPr>
        <w:pStyle w:val="a4"/>
      </w:pPr>
      <w:r>
        <w:t>пункт 3 изложить в следующей редакции:</w:t>
      </w:r>
    </w:p>
    <w:p w:rsidR="00000000" w:rsidRDefault="005B42C0">
      <w:pPr>
        <w:pStyle w:val="a4"/>
      </w:pPr>
      <w:r>
        <w:t>«3. В случае невыполнения предписания об</w:t>
      </w:r>
      <w:r>
        <w:t xml:space="preserve"> устранении нарушений требований законодательства Республики Казахстан в области здравоохранения, акта по результатам расследования, должностные лица, выдавшие разрешительный документ, приостанавливают его действие по основаниям и в порядке, которые предус</w:t>
      </w:r>
      <w:r>
        <w:t>мотрены настоящим Кодексом и законами Республики Казахстан.»;</w:t>
      </w:r>
    </w:p>
    <w:p w:rsidR="00000000" w:rsidRDefault="005B42C0">
      <w:pPr>
        <w:pStyle w:val="a4"/>
      </w:pPr>
      <w:r>
        <w:t>дополнить пунктом 4-1 следующего содержания:</w:t>
      </w:r>
    </w:p>
    <w:p w:rsidR="00000000" w:rsidRDefault="005B42C0">
      <w:pPr>
        <w:pStyle w:val="a4"/>
      </w:pPr>
      <w:r>
        <w:t>«4-1.  В случае незаконной выдачи разрешительного документа, в том числе санитарно-эпидемиологического заключения, предусмотренного статьей 20 настоя</w:t>
      </w:r>
      <w:r>
        <w:t>щего Кодекса, вышестоящим должностным лицом проводится его отмена в порядке, предусмотренным Административным процедурно-процессуальным кодексом Республики Казахстан.»;</w:t>
      </w:r>
    </w:p>
    <w:p w:rsidR="00000000" w:rsidRDefault="005B42C0">
      <w:pPr>
        <w:pStyle w:val="a4"/>
      </w:pPr>
      <w:r>
        <w:t>16) в статье 23:</w:t>
      </w:r>
    </w:p>
    <w:p w:rsidR="00000000" w:rsidRDefault="005B42C0">
      <w:pPr>
        <w:pStyle w:val="a4"/>
      </w:pPr>
      <w:r>
        <w:t>в пункте 1:</w:t>
      </w:r>
    </w:p>
    <w:p w:rsidR="00000000" w:rsidRDefault="005B42C0">
      <w:pPr>
        <w:pStyle w:val="a4"/>
      </w:pPr>
      <w:r>
        <w:t>подпункт 1) изложить в следующей редакции:</w:t>
      </w:r>
    </w:p>
    <w:p w:rsidR="00000000" w:rsidRDefault="005B42C0">
      <w:pPr>
        <w:pStyle w:val="a4"/>
      </w:pPr>
      <w:r>
        <w:t>«1) лекарственн</w:t>
      </w:r>
      <w:r>
        <w:t>ые средства под торговыми наименованиями с указанием лекарственной формы, дозировки, фасовки с каждой производственной (-ых) площадки (-ок);»;</w:t>
      </w:r>
    </w:p>
    <w:p w:rsidR="00000000" w:rsidRDefault="005B42C0">
      <w:pPr>
        <w:pStyle w:val="a4"/>
      </w:pPr>
      <w:r>
        <w:t>подпункт 7) изложить в следующей редакции:</w:t>
      </w:r>
    </w:p>
    <w:p w:rsidR="00000000" w:rsidRDefault="005B42C0">
      <w:pPr>
        <w:pStyle w:val="a4"/>
      </w:pPr>
      <w:r>
        <w:t>«7) медицинские изделия для диагностики in vitro;»;</w:t>
      </w:r>
    </w:p>
    <w:p w:rsidR="00000000" w:rsidRDefault="005B42C0">
      <w:pPr>
        <w:pStyle w:val="a4"/>
      </w:pPr>
      <w:r>
        <w:t>дополнить подпункт</w:t>
      </w:r>
      <w:r>
        <w:t>ом 8) следующего содержания:</w:t>
      </w:r>
    </w:p>
    <w:p w:rsidR="00000000" w:rsidRDefault="005B42C0">
      <w:pPr>
        <w:pStyle w:val="a4"/>
      </w:pPr>
      <w:r>
        <w:t>«8) медицинские газы.»;</w:t>
      </w:r>
    </w:p>
    <w:p w:rsidR="00000000" w:rsidRDefault="005B42C0">
      <w:pPr>
        <w:pStyle w:val="a4"/>
      </w:pPr>
      <w:r>
        <w:t>в пункте 2:</w:t>
      </w:r>
    </w:p>
    <w:p w:rsidR="00000000" w:rsidRDefault="005B42C0">
      <w:pPr>
        <w:pStyle w:val="a4"/>
      </w:pPr>
      <w:r>
        <w:t>подпункт 2) изложить в следующей редакции:</w:t>
      </w:r>
    </w:p>
    <w:p w:rsidR="00000000" w:rsidRDefault="005B42C0">
      <w:pPr>
        <w:pStyle w:val="a4"/>
      </w:pPr>
      <w:r>
        <w:t>«2) фармацевтические субстанции (активные фармацевтические субстанции);»;</w:t>
      </w:r>
    </w:p>
    <w:p w:rsidR="00000000" w:rsidRDefault="005B42C0">
      <w:pPr>
        <w:pStyle w:val="a4"/>
      </w:pPr>
      <w:r>
        <w:t>дополнить подпунктом 14) следующего содержания:</w:t>
      </w:r>
    </w:p>
    <w:p w:rsidR="00000000" w:rsidRDefault="005B42C0">
      <w:pPr>
        <w:pStyle w:val="a4"/>
      </w:pPr>
      <w:r>
        <w:t>«14) медицинские газы, изг</w:t>
      </w:r>
      <w:r>
        <w:t>отовленные непосредственно в организациях здравоохранения на месте их применения.»;</w:t>
      </w:r>
    </w:p>
    <w:p w:rsidR="00000000" w:rsidRDefault="005B42C0">
      <w:pPr>
        <w:pStyle w:val="a4"/>
      </w:pPr>
      <w:r>
        <w:t>пункты 3 и 4 изложить в следующей редакции:</w:t>
      </w:r>
    </w:p>
    <w:p w:rsidR="00000000" w:rsidRDefault="005B42C0">
      <w:pPr>
        <w:pStyle w:val="a4"/>
      </w:pPr>
      <w:r>
        <w:t>«3. Государственная регистрация, перерегистрация лекарственного средства или медицинского изделия, внесение изменений в регистра</w:t>
      </w:r>
      <w:r>
        <w:t>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соответствии с законодательством Республики Казахстан.</w:t>
      </w:r>
    </w:p>
    <w:p w:rsidR="00000000" w:rsidRDefault="005B42C0">
      <w:pPr>
        <w:pStyle w:val="a4"/>
      </w:pPr>
      <w:r>
        <w:t>4. Обязательным условием государств</w:t>
      </w:r>
      <w:r>
        <w:t>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в соответствии с законодательством Республики К</w:t>
      </w:r>
      <w:r>
        <w:t>азахстан.»;</w:t>
      </w:r>
    </w:p>
    <w:p w:rsidR="00000000" w:rsidRDefault="005B42C0">
      <w:pPr>
        <w:pStyle w:val="a4"/>
      </w:pPr>
      <w:r>
        <w:t>пункты 10, 11, 12 изложить в следующей редакции:</w:t>
      </w:r>
    </w:p>
    <w:p w:rsidR="00000000" w:rsidRDefault="005B42C0">
      <w:pPr>
        <w:pStyle w:val="a4"/>
      </w:pPr>
      <w:r>
        <w:rPr>
          <w:rStyle w:val="a7"/>
          <w:color w:val="auto"/>
        </w:rPr>
        <w:t>«</w:t>
      </w:r>
      <w:r>
        <w:t xml:space="preserve">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 в соответствии с законодательством </w:t>
      </w:r>
      <w:r>
        <w:t>Республики Казахстан.</w:t>
      </w:r>
    </w:p>
    <w:p w:rsidR="00000000" w:rsidRDefault="005B42C0">
      <w:pPr>
        <w:pStyle w:val="a4"/>
      </w:pPr>
      <w:r>
        <w:t>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w:t>
      </w:r>
      <w:r>
        <w:t>арственных средств и медицинских изделий и непредставления полного пакета документов в соответствии с законодательством Республики Казахстан.</w:t>
      </w:r>
    </w:p>
    <w:p w:rsidR="00000000" w:rsidRDefault="005B42C0">
      <w:pPr>
        <w:pStyle w:val="a4"/>
      </w:pPr>
      <w:r>
        <w:t>12. В течение срока действия регистрационного удостоверения держатель регистрационного удостоверения лекарственног</w:t>
      </w:r>
      <w:r>
        <w:t>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w:t>
      </w:r>
      <w:r>
        <w:t>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p w:rsidR="00000000" w:rsidRDefault="005B42C0">
      <w:pPr>
        <w:pStyle w:val="a4"/>
      </w:pPr>
      <w:r>
        <w:t>пункт 15 изложить в следующей редакции:</w:t>
      </w:r>
    </w:p>
    <w:p w:rsidR="00000000" w:rsidRDefault="005B42C0">
      <w:pPr>
        <w:pStyle w:val="a4"/>
      </w:pPr>
      <w:r>
        <w:t>«15. Госуд</w:t>
      </w:r>
      <w:r>
        <w:t>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держателя регистрационного удостоверения ле</w:t>
      </w:r>
      <w:r>
        <w:t>карственного средства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w:t>
      </w:r>
      <w:r>
        <w:t>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rsidR="00000000" w:rsidRDefault="005B42C0">
      <w:pPr>
        <w:pStyle w:val="a4"/>
      </w:pPr>
      <w:r>
        <w:t>17) в статье 25:</w:t>
      </w:r>
    </w:p>
    <w:p w:rsidR="00000000" w:rsidRDefault="005B42C0">
      <w:pPr>
        <w:pStyle w:val="a4"/>
      </w:pPr>
      <w:r>
        <w:t>пункт 2 изложить в следующей редакции:</w:t>
      </w:r>
    </w:p>
    <w:p w:rsidR="00000000" w:rsidRDefault="005B42C0">
      <w:pPr>
        <w:pStyle w:val="a4"/>
      </w:pPr>
      <w:r>
        <w:t>«2.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w:t>
      </w:r>
      <w:r>
        <w:t>ие деятельности стандартам аккредитации и критериям аккредитации, одобренным Объединенной комиссией по качеству медицинских услуг.»;</w:t>
      </w:r>
    </w:p>
    <w:p w:rsidR="00000000" w:rsidRDefault="005B42C0">
      <w:pPr>
        <w:pStyle w:val="a4"/>
      </w:pPr>
      <w:r>
        <w:t>пункт 4 изложить в следующей редакции:</w:t>
      </w:r>
    </w:p>
    <w:p w:rsidR="00000000" w:rsidRDefault="005B42C0">
      <w:pPr>
        <w:pStyle w:val="a4"/>
      </w:pPr>
      <w:r>
        <w:t>«4. Аккредитация в области здравоохранения осуществляется на добровольной основе.</w:t>
      </w:r>
    </w:p>
    <w:p w:rsidR="00000000" w:rsidRDefault="005B42C0">
      <w:pPr>
        <w:pStyle w:val="a4"/>
      </w:pPr>
      <w:r>
        <w:t>Пр</w:t>
      </w:r>
      <w:r>
        <w:t>и заключении договора с Фондом социального медицинского страхования, необходимо наличие свидетельства об аккредитации.</w:t>
      </w:r>
    </w:p>
    <w:p w:rsidR="00000000" w:rsidRDefault="005B42C0">
      <w:pPr>
        <w:pStyle w:val="a4"/>
      </w:pPr>
      <w:r>
        <w:t>18) в статье 26:</w:t>
      </w:r>
    </w:p>
    <w:p w:rsidR="00000000" w:rsidRDefault="005B42C0">
      <w:pPr>
        <w:pStyle w:val="a4"/>
      </w:pPr>
      <w:r>
        <w:t>пункт 2 изложить в следующей редакции:</w:t>
      </w:r>
    </w:p>
    <w:p w:rsidR="00000000" w:rsidRDefault="005B42C0">
      <w:pPr>
        <w:pStyle w:val="a4"/>
      </w:pPr>
      <w:r>
        <w:t xml:space="preserve">«2. В целях объективного и компетентного осуществления аттестации уполномоченным </w:t>
      </w:r>
      <w:r>
        <w:t>органом, местными исполнительными органами, создаются аттестационные комиссии;»;</w:t>
      </w:r>
    </w:p>
    <w:p w:rsidR="00000000" w:rsidRDefault="005B42C0">
      <w:pPr>
        <w:pStyle w:val="a4"/>
      </w:pPr>
      <w:r>
        <w:t>пункт 5 исключить;</w:t>
      </w:r>
    </w:p>
    <w:p w:rsidR="00000000" w:rsidRDefault="005B42C0">
      <w:pPr>
        <w:pStyle w:val="a4"/>
      </w:pPr>
      <w:r>
        <w:t>19) в статье 27:</w:t>
      </w:r>
    </w:p>
    <w:p w:rsidR="00000000" w:rsidRDefault="005B42C0">
      <w:pPr>
        <w:pStyle w:val="a4"/>
      </w:pPr>
      <w:r>
        <w:t>пункт 6 изложить в следующей редакции:</w:t>
      </w:r>
    </w:p>
    <w:p w:rsidR="00000000" w:rsidRDefault="005B42C0">
      <w:pPr>
        <w:pStyle w:val="a4"/>
      </w:pPr>
      <w:r>
        <w:t>«6. Правила проведения сертификации специалиста в области здравоохранения, подтверждения действия се</w:t>
      </w:r>
      <w:r>
        <w:t>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за пределами Республики Казах</w:t>
      </w:r>
      <w:r>
        <w:t>стан, разрабатываются и утверждаются уполномоченным органом.»;</w:t>
      </w:r>
    </w:p>
    <w:p w:rsidR="00000000" w:rsidRDefault="005B42C0">
      <w:pPr>
        <w:pStyle w:val="a4"/>
      </w:pPr>
      <w:r>
        <w:t>20) в статье 29:</w:t>
      </w:r>
    </w:p>
    <w:p w:rsidR="00000000" w:rsidRDefault="005B42C0">
      <w:pPr>
        <w:pStyle w:val="a4"/>
      </w:pPr>
      <w:r>
        <w:t>заголовок изложить в следующей редакции:</w:t>
      </w:r>
    </w:p>
    <w:p w:rsidR="00000000" w:rsidRDefault="005B42C0">
      <w:pPr>
        <w:pStyle w:val="a4"/>
      </w:pPr>
      <w:r>
        <w:t>«Статья 29. Обжалование административных актов органов контроля и надзора»;</w:t>
      </w:r>
    </w:p>
    <w:p w:rsidR="00000000" w:rsidRDefault="005B42C0">
      <w:pPr>
        <w:pStyle w:val="a4"/>
      </w:pPr>
      <w:r>
        <w:t>пункты 1, 2, 3 и 4 изложить в следующей редакции:</w:t>
      </w:r>
    </w:p>
    <w:p w:rsidR="00000000" w:rsidRDefault="005B42C0">
      <w:pPr>
        <w:pStyle w:val="a4"/>
      </w:pPr>
      <w:r>
        <w:t>«1. Админ</w:t>
      </w:r>
      <w:r>
        <w:t>истративные акты, вынесенные в соответствии с настоящим Кодексом,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w:t>
      </w:r>
      <w:r>
        <w:t>ств и медицинских изделий, могут быть обжалованы в порядке, установленном Административным процедурно-процессуальным кодексом Республики Казахстан.</w:t>
      </w:r>
    </w:p>
    <w:p w:rsidR="00000000" w:rsidRDefault="005B42C0">
      <w:pPr>
        <w:pStyle w:val="a4"/>
      </w:pPr>
      <w:r>
        <w:t>2. Обжалование принятых должностными лицами, осуществляющими государственный контроль в сферах оказания меди</w:t>
      </w:r>
      <w:r>
        <w:t>цинских услуг (помощи), санитарно-эпидемиологического благополучия населения, административных актов, связанных с расследованием уголовного дела, субъектом контроля и надзора осуществляется в порядке, установленном Уголовно-процессуальным кодексом Республи</w:t>
      </w:r>
      <w:r>
        <w:t>ки Казахстан.</w:t>
      </w:r>
    </w:p>
    <w:p w:rsidR="00000000" w:rsidRDefault="005B42C0">
      <w:pPr>
        <w:pStyle w:val="a4"/>
      </w:pPr>
      <w:r>
        <w:t>3. По результатам рассмотрения жалобы руководитель государственного органа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вправе принят</w:t>
      </w:r>
      <w:r>
        <w:t>ь решение о признании административных актов, вынесенных в соответствии с настоящим Кодексом недействительными и их отмене в соответствии со статьей 156 Предпринимательского Кодекса Республики Казахстан.</w:t>
      </w:r>
    </w:p>
    <w:p w:rsidR="00000000" w:rsidRDefault="005B42C0">
      <w:pPr>
        <w:pStyle w:val="a4"/>
      </w:pPr>
      <w:r>
        <w:t>4. Признание недействительными административных акто</w:t>
      </w:r>
      <w:r>
        <w:t>в по применению мер оперативного реагирования осуществляется по основаниям, предусмотренным настоящим Кодексом.»;</w:t>
      </w:r>
    </w:p>
    <w:p w:rsidR="00000000" w:rsidRDefault="005B42C0">
      <w:pPr>
        <w:pStyle w:val="a4"/>
      </w:pPr>
      <w:r>
        <w:t>пункты 5, 6, 7, 8 и 9 исключить;</w:t>
      </w:r>
    </w:p>
    <w:p w:rsidR="00000000" w:rsidRDefault="005B42C0">
      <w:pPr>
        <w:pStyle w:val="a4"/>
      </w:pPr>
      <w:r>
        <w:t>21) в статье 30:</w:t>
      </w:r>
    </w:p>
    <w:p w:rsidR="00000000" w:rsidRDefault="005B42C0">
      <w:pPr>
        <w:pStyle w:val="a4"/>
      </w:pPr>
      <w:r>
        <w:t>заголовок изложить в следующей редакции:</w:t>
      </w:r>
    </w:p>
    <w:p w:rsidR="00000000" w:rsidRDefault="005B42C0">
      <w:pPr>
        <w:pStyle w:val="a4"/>
      </w:pPr>
      <w:r>
        <w:t>«Статья 30. Государственный контроль и надзор в сфе</w:t>
      </w:r>
      <w:r>
        <w:t>ре оказания медицинских услуг (помощи)»;</w:t>
      </w:r>
    </w:p>
    <w:p w:rsidR="00000000" w:rsidRDefault="005B42C0">
      <w:pPr>
        <w:pStyle w:val="a4"/>
      </w:pPr>
      <w:r>
        <w:t>пункты 1 и 4 изложить в следующей редакции:</w:t>
      </w:r>
    </w:p>
    <w:p w:rsidR="00000000" w:rsidRDefault="005B42C0">
      <w:pPr>
        <w:pStyle w:val="a4"/>
      </w:pPr>
      <w:r>
        <w:t>«1. Государственный контроль и надзор в сфере оказания медицинских услуг (помощи) направлен на предупреждение, выявление, пресечение и устранение нарушений законодательств</w:t>
      </w:r>
      <w:r>
        <w:t>а Республики Казахстан в области здравоохранения субъектами здравоохранения.</w:t>
      </w:r>
    </w:p>
    <w:p w:rsidR="00000000" w:rsidRDefault="005B42C0">
      <w:pPr>
        <w:pStyle w:val="a4"/>
      </w:pPr>
      <w:r>
        <w:t>4. В отношении объектов государственного контроля и надзора в сфере оказания медицинских услуг (помощи) контроль осуществляется в форме проверки и профилактического контроля с пос</w:t>
      </w:r>
      <w:r>
        <w:t>ещением субъекта (объекта) контроля в соответствии с Предпринимательским кодексом Республики Казахстан.</w:t>
      </w:r>
    </w:p>
    <w:p w:rsidR="00000000" w:rsidRDefault="005B42C0">
      <w:pPr>
        <w:pStyle w:val="a4"/>
      </w:pPr>
      <w:r>
        <w:t>Профилактический контроль в сфере оказания медицинских услуг (помощи) без посещения субъекта (объекта) контроля и расследование осуществляются в соответ</w:t>
      </w:r>
      <w:r>
        <w:t>ствии с Предпринимательским кодексом Республики Казахстан и настоящим Кодексом.»;</w:t>
      </w:r>
    </w:p>
    <w:p w:rsidR="00000000" w:rsidRDefault="005B42C0">
      <w:pPr>
        <w:pStyle w:val="a4"/>
      </w:pPr>
      <w:r>
        <w:t> 22) в статье 31:</w:t>
      </w:r>
    </w:p>
    <w:p w:rsidR="00000000" w:rsidRDefault="005B42C0">
      <w:pPr>
        <w:pStyle w:val="a4"/>
      </w:pPr>
      <w:r>
        <w:t>заголовок изложить в следующей редакции:</w:t>
      </w:r>
    </w:p>
    <w:p w:rsidR="00000000" w:rsidRDefault="005B42C0">
      <w:pPr>
        <w:pStyle w:val="a4"/>
      </w:pPr>
      <w:r>
        <w:t>«Статья 31. Должностные лица, осуществляющие государственный контроль и надзор в сфере оказания медицинских услуг (помощи)»;</w:t>
      </w:r>
    </w:p>
    <w:p w:rsidR="00000000" w:rsidRDefault="005B42C0">
      <w:pPr>
        <w:pStyle w:val="a4"/>
      </w:pPr>
      <w:r>
        <w:t>пункт 1 после слова «контроль» дополнить словом «и надзор»;</w:t>
      </w:r>
    </w:p>
    <w:p w:rsidR="00000000" w:rsidRDefault="005B42C0">
      <w:pPr>
        <w:pStyle w:val="a4"/>
      </w:pPr>
      <w:r>
        <w:t>23) в статье 32:</w:t>
      </w:r>
    </w:p>
    <w:p w:rsidR="00000000" w:rsidRDefault="005B42C0">
      <w:pPr>
        <w:pStyle w:val="a4"/>
      </w:pPr>
      <w:r>
        <w:t>в пункте 1:</w:t>
      </w:r>
    </w:p>
    <w:p w:rsidR="00000000" w:rsidRDefault="005B42C0">
      <w:pPr>
        <w:pStyle w:val="a4"/>
      </w:pPr>
      <w:r>
        <w:t>абзац первый изложить в следующей редакции</w:t>
      </w:r>
      <w:r>
        <w:t>:</w:t>
      </w:r>
    </w:p>
    <w:p w:rsidR="00000000" w:rsidRDefault="005B42C0">
      <w:pPr>
        <w:pStyle w:val="a4"/>
      </w:pPr>
      <w:r>
        <w:t>«1. Должностные лица, осуществляющие государственный контроль и надзор в сфере оказания медицинских услуг (помощи), помимо прав, предусмотренных пунктом статьи 154 Предпринимательского кодекса Республики Казахстан, имеют право:»;</w:t>
      </w:r>
    </w:p>
    <w:p w:rsidR="00000000" w:rsidRDefault="005B42C0">
      <w:pPr>
        <w:pStyle w:val="a4"/>
      </w:pPr>
      <w:r>
        <w:t>подпункт 1) изложить в с</w:t>
      </w:r>
      <w:r>
        <w:t>ледующей редакции:</w:t>
      </w:r>
    </w:p>
    <w:p w:rsidR="00000000" w:rsidRDefault="005B42C0">
      <w:pPr>
        <w:pStyle w:val="a4"/>
      </w:pPr>
      <w:r>
        <w:t>«1)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p w:rsidR="00000000" w:rsidRDefault="005B42C0">
      <w:pPr>
        <w:pStyle w:val="a4"/>
      </w:pPr>
      <w:r>
        <w:t>дополнить подпунктом 5) следующего содержания:</w:t>
      </w:r>
    </w:p>
    <w:p w:rsidR="00000000" w:rsidRDefault="005B42C0">
      <w:pPr>
        <w:pStyle w:val="a4"/>
      </w:pPr>
      <w:r>
        <w:t>«5) применять меры оперативного реагир</w:t>
      </w:r>
      <w:r>
        <w:t>ования в соответствии с настоящим Кодексом.»;</w:t>
      </w:r>
    </w:p>
    <w:p w:rsidR="00000000" w:rsidRDefault="005B42C0">
      <w:pPr>
        <w:pStyle w:val="a4"/>
      </w:pPr>
      <w:r>
        <w:t>пункт 3 изложить в следующей редакции:</w:t>
      </w:r>
    </w:p>
    <w:p w:rsidR="00000000" w:rsidRDefault="005B42C0">
      <w:pPr>
        <w:pStyle w:val="a4"/>
      </w:pPr>
      <w:r>
        <w:t>«3.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законодательства Рес</w:t>
      </w:r>
      <w:r>
        <w:t>публики Казахстан в области здравоохранения должностными лицами, осуществляющими государственный контроль</w:t>
      </w:r>
      <w:r>
        <w:t> </w:t>
      </w:r>
      <w:r>
        <w:rPr>
          <w:rStyle w:val="a7"/>
        </w:rPr>
        <w:t>и надзор</w:t>
      </w:r>
      <w:r>
        <w:t> в сфере оказания медицинских услуг (помощи), издаются следующие акты:</w:t>
      </w:r>
    </w:p>
    <w:p w:rsidR="00000000" w:rsidRDefault="005B42C0">
      <w:pPr>
        <w:pStyle w:val="a4"/>
      </w:pPr>
      <w:r>
        <w:t>1) акт о результатах проверки субъекта здравоохранения - документ, выда</w:t>
      </w:r>
      <w:r>
        <w:t>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 требованиям нормативных правовых актов в сфере оказани</w:t>
      </w:r>
      <w:r>
        <w:t>я медицинских услуг (помощи);</w:t>
      </w:r>
    </w:p>
    <w:p w:rsidR="00000000" w:rsidRDefault="005B42C0">
      <w:pPr>
        <w:pStyle w:val="a4"/>
      </w:pPr>
      <w:r>
        <w:t>2) предписание об устранении нарушений требований нормативных правовых актов в сфере оказания медицинских услуг (помощи);</w:t>
      </w:r>
    </w:p>
    <w:p w:rsidR="00000000" w:rsidRDefault="005B42C0">
      <w:pPr>
        <w:pStyle w:val="a4"/>
      </w:pPr>
      <w:r>
        <w:t>3) постановления главных государственных медицинских инспекторов о:</w:t>
      </w:r>
    </w:p>
    <w:p w:rsidR="00000000" w:rsidRDefault="005B42C0">
      <w:pPr>
        <w:pStyle w:val="a4"/>
      </w:pPr>
      <w:r>
        <w:t>приостановлении исполнения или об от</w:t>
      </w:r>
      <w:r>
        <w:t>мене либо отзыве актов, принятых нижестоящими должностными лицами;</w:t>
      </w:r>
    </w:p>
    <w:p w:rsidR="00000000" w:rsidRDefault="005B42C0">
      <w:pPr>
        <w:pStyle w:val="a4"/>
      </w:pPr>
      <w:r>
        <w:t>         временном отстранении от работы медицинских работников;</w:t>
      </w:r>
    </w:p>
    <w:p w:rsidR="00000000" w:rsidRDefault="005B42C0">
      <w:pPr>
        <w:pStyle w:val="a4"/>
      </w:pPr>
      <w:r>
        <w:t>приостановлении деятельности или отдельных видов деятельности индивидуального предпринимателя или юридического лица в соотве</w:t>
      </w:r>
      <w:r>
        <w:t>тствии с законами Республики Казахстан.»;</w:t>
      </w:r>
    </w:p>
    <w:p w:rsidR="00000000" w:rsidRDefault="005B42C0">
      <w:pPr>
        <w:pStyle w:val="a4"/>
      </w:pPr>
      <w:r>
        <w:t>дополнить пунктом 5 следующего содержания:</w:t>
      </w:r>
    </w:p>
    <w:p w:rsidR="00000000" w:rsidRDefault="005B42C0">
      <w:pPr>
        <w:pStyle w:val="a4"/>
      </w:pPr>
      <w:r>
        <w:t>«5. Для принятия решения при осуществлении государственного контроля и надзора в сфере оказания медицинских услуг (помощи) в зависимости от установленных нарушений нормати</w:t>
      </w:r>
      <w:r>
        <w:t>вных правовых актов в сфере оказания медицинских услуг (помощи) должностными лицами, осуществляющими государственный контроль и надзор в сфере оказания медицинских услуг (помощи), издаются следующие акты:</w:t>
      </w:r>
    </w:p>
    <w:p w:rsidR="00000000" w:rsidRDefault="005B42C0">
      <w:pPr>
        <w:pStyle w:val="a4"/>
      </w:pPr>
      <w:r>
        <w:t>1) акты о назначении, продлении сроков и результата</w:t>
      </w:r>
      <w:r>
        <w:t>х профилактического контроля с посещением субъекта (объекта) контроля и надзора, проверки и (или) расследования;</w:t>
      </w:r>
    </w:p>
    <w:p w:rsidR="00000000" w:rsidRDefault="005B42C0">
      <w:pPr>
        <w:pStyle w:val="a4"/>
      </w:pPr>
      <w:r>
        <w:t>2) предписание об устранении выявленных нарушений требований нормативных правовых актов в сфере оказания медицинских услуг (помощи);</w:t>
      </w:r>
    </w:p>
    <w:p w:rsidR="00000000" w:rsidRDefault="005B42C0">
      <w:pPr>
        <w:pStyle w:val="a4"/>
      </w:pPr>
      <w:r>
        <w:t>3) постано</w:t>
      </w:r>
      <w:r>
        <w:t>вления главных медицинских инспекторов о:</w:t>
      </w:r>
    </w:p>
    <w:p w:rsidR="00000000" w:rsidRDefault="005B42C0">
      <w:pPr>
        <w:pStyle w:val="a4"/>
      </w:pPr>
      <w:r>
        <w:t>приостановлении действия разрешительного документа в области здравоохранения в порядке, предусмотренном статьей 32 настоящего Кодекса и законами Республики Казахстан;</w:t>
      </w:r>
    </w:p>
    <w:p w:rsidR="00000000" w:rsidRDefault="005B42C0">
      <w:pPr>
        <w:pStyle w:val="a4"/>
      </w:pPr>
      <w:r>
        <w:t>введении ограничительных мероприятий.</w:t>
      </w:r>
    </w:p>
    <w:p w:rsidR="00000000" w:rsidRDefault="005B42C0">
      <w:pPr>
        <w:pStyle w:val="a4"/>
      </w:pPr>
      <w:r>
        <w:t>4) постан</w:t>
      </w:r>
      <w:r>
        <w:t>овления главных медицинских инспекторов о применении мер оперативного реагирования о (об):</w:t>
      </w:r>
    </w:p>
    <w:p w:rsidR="00000000" w:rsidRDefault="005B42C0">
      <w:pPr>
        <w:pStyle w:val="a4"/>
      </w:pPr>
      <w:r>
        <w:t>запрещении деятельности по оказанию услуг, выполнению работ субъекта (объекта) контроля и надзора или отдельных ее видов (процессов, действия);</w:t>
      </w:r>
    </w:p>
    <w:p w:rsidR="00000000" w:rsidRDefault="005B42C0">
      <w:pPr>
        <w:pStyle w:val="a4"/>
      </w:pPr>
      <w:r>
        <w:t>приостановлении деяте</w:t>
      </w:r>
      <w:r>
        <w:t>льности по оказанию услуг, выполнению работ субъекта (объекта) контроля и надзора или отдельных ее видов (процессов, действий);</w:t>
      </w:r>
    </w:p>
    <w:p w:rsidR="00000000" w:rsidRDefault="005B42C0">
      <w:pPr>
        <w:pStyle w:val="a4"/>
      </w:pPr>
      <w:r>
        <w:t>временном отстранении лиц от работы.»;</w:t>
      </w:r>
    </w:p>
    <w:p w:rsidR="00000000" w:rsidRDefault="005B42C0">
      <w:pPr>
        <w:pStyle w:val="a4"/>
      </w:pPr>
      <w:r>
        <w:t>24) дополнить статьей 34-2 следующего содержания:</w:t>
      </w:r>
    </w:p>
    <w:p w:rsidR="00000000" w:rsidRDefault="005B42C0">
      <w:pPr>
        <w:pStyle w:val="a4"/>
      </w:pPr>
      <w:r>
        <w:t>«Статья 34-2. Меры оперативного реагирования и порядок их применения в сфере оказания медицинских услуг (помощи)</w:t>
      </w:r>
    </w:p>
    <w:p w:rsidR="00000000" w:rsidRDefault="005B42C0">
      <w:pPr>
        <w:pStyle w:val="a4"/>
      </w:pPr>
      <w:r>
        <w:t>1. В ходе осуществления и (или) по результатам государственного контроля органами контроля и надзора в сфере оказания медицинских услуг (помощи</w:t>
      </w:r>
      <w:r>
        <w:t>) применяются меры оперативного реагирования в случаях выявления деятельности, работы, услуги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w:t>
      </w:r>
      <w:r>
        <w:t>ческих лиц, жизни и здоровью людей, национальной безопасности Республики Казахстан.</w:t>
      </w:r>
    </w:p>
    <w:p w:rsidR="00000000" w:rsidRDefault="005B42C0">
      <w:pPr>
        <w:pStyle w:val="a4"/>
      </w:pPr>
      <w:r>
        <w:t>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w:t>
      </w:r>
      <w:r>
        <w:t>я и (или) по результатам проведения проверки, профилактического контроля, расследования.</w:t>
      </w:r>
    </w:p>
    <w:p w:rsidR="00000000" w:rsidRDefault="005B42C0">
      <w:pPr>
        <w:pStyle w:val="a4"/>
      </w:pPr>
      <w:r>
        <w:t>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w:t>
      </w:r>
      <w:r>
        <w:t>и, расследования применяются меры оперативного реагирования без возбуждения административного производства.</w:t>
      </w:r>
    </w:p>
    <w:p w:rsidR="00000000" w:rsidRDefault="005B42C0">
      <w:pPr>
        <w:pStyle w:val="a4"/>
      </w:pPr>
      <w:r>
        <w:t>3. Меры оперативного реагирования включают следующие виды:</w:t>
      </w:r>
    </w:p>
    <w:p w:rsidR="00000000" w:rsidRDefault="005B42C0">
      <w:pPr>
        <w:pStyle w:val="a4"/>
      </w:pPr>
      <w:r>
        <w:t>1) приостановление деятельности по оказанию услуг, выполнению работ субъекта (объекта) ко</w:t>
      </w:r>
      <w:r>
        <w:t>нтроля и надзора или отдельных ее видов (процессов, действий);</w:t>
      </w:r>
    </w:p>
    <w:p w:rsidR="00000000" w:rsidRDefault="005B42C0">
      <w:pPr>
        <w:pStyle w:val="a4"/>
      </w:pPr>
      <w:r>
        <w:t>2) запрещение деятельности по оказанию услуг, выполнению работ субъекта (объекта) контроля и надзора или отдельных ее видов (процессов, действий);</w:t>
      </w:r>
    </w:p>
    <w:p w:rsidR="00000000" w:rsidRDefault="005B42C0">
      <w:pPr>
        <w:pStyle w:val="a4"/>
      </w:pPr>
      <w:r>
        <w:t>4) временное отстранение лиц от работы.</w:t>
      </w:r>
    </w:p>
    <w:p w:rsidR="00000000" w:rsidRDefault="005B42C0">
      <w:pPr>
        <w:pStyle w:val="a4"/>
      </w:pPr>
      <w:r>
        <w:t>4. Осн</w:t>
      </w:r>
      <w:r>
        <w:t>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w:t>
      </w:r>
      <w:r>
        <w:t>азахстан.</w:t>
      </w:r>
    </w:p>
    <w:p w:rsidR="00000000" w:rsidRDefault="005B42C0">
      <w:pPr>
        <w:pStyle w:val="a4"/>
      </w:pPr>
      <w:r>
        <w:t>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w:t>
      </w:r>
      <w:r>
        <w:t>няются только в отношении нарушений требований, установленных в проверочных листах.</w:t>
      </w:r>
    </w:p>
    <w:p w:rsidR="00000000" w:rsidRDefault="005B42C0">
      <w:pPr>
        <w:pStyle w:val="a4"/>
      </w:pPr>
      <w:r>
        <w:t>5. Орган контроля и надзора в сфере оказания медицинских услуг (помощи) в ходе осуществления и (или) по результатам государственного контроля при обнаружении факта нарушени</w:t>
      </w:r>
      <w:r>
        <w:t>я требований, являющегося основанием для применения мер оперативного реагирования, оформляет акт надзора в форме постановления, предусмотренного статьей 32 настоящего Кодекса.</w:t>
      </w:r>
    </w:p>
    <w:p w:rsidR="00000000" w:rsidRDefault="005B42C0">
      <w:pPr>
        <w:pStyle w:val="a4"/>
      </w:pPr>
      <w:r>
        <w:t>Акт надзора оформляется и вручается субъекту контроля и надзора в соответствии с</w:t>
      </w:r>
      <w:r>
        <w:t>о статьей 153 Предпринимательского кодекса Республики Казахстан.</w:t>
      </w:r>
    </w:p>
    <w:p w:rsidR="00000000" w:rsidRDefault="005B42C0">
      <w:pPr>
        <w:pStyle w:val="a4"/>
      </w:pPr>
      <w:r>
        <w:t>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w:t>
      </w:r>
      <w:r>
        <w:t>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p w:rsidR="00000000" w:rsidRDefault="005B42C0">
      <w:pPr>
        <w:pStyle w:val="a4"/>
      </w:pPr>
      <w:r>
        <w:t>7. Отказ от получения акта надзора не является основанием для его неисполнения.</w:t>
      </w:r>
    </w:p>
    <w:p w:rsidR="00000000" w:rsidRDefault="005B42C0">
      <w:pPr>
        <w:pStyle w:val="a4"/>
      </w:pPr>
      <w:r>
        <w:t>8. Выявленные в ходе ос</w:t>
      </w:r>
      <w:r>
        <w:t>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w:t>
      </w:r>
      <w:r>
        <w:t>дзора и (или) проверки,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оказания медицинских услуг (помощи).</w:t>
      </w:r>
    </w:p>
    <w:p w:rsidR="00000000" w:rsidRDefault="005B42C0">
      <w:pPr>
        <w:pStyle w:val="a4"/>
      </w:pPr>
      <w:r>
        <w:t>9. Субъект контроля и надзо</w:t>
      </w:r>
      <w:r>
        <w:t>ра обязан устранить выявленные нарушения, являющиеся основанием для применения меры оперативного реагирования, в сроки, указанные в актах о результатах расследования, рекомендациях об устранении выявленных нарушений, предписании об устранении выявленных на</w:t>
      </w:r>
      <w:r>
        <w:t>рушений требований нормативных правовых актов в сфере оказания медицинских услуг (помощи).</w:t>
      </w:r>
    </w:p>
    <w:p w:rsidR="00000000" w:rsidRDefault="005B42C0">
      <w:pPr>
        <w:pStyle w:val="a4"/>
      </w:pPr>
      <w:r>
        <w:t>10. До истечения сроков, предусмотренных предписанием об устранении выявленных нарушений, актами о результатах расследования, рекомендациями об устранении выявленных</w:t>
      </w:r>
      <w:r>
        <w:t xml:space="preserve">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p w:rsidR="00000000" w:rsidRDefault="005B42C0">
      <w:pPr>
        <w:pStyle w:val="a4"/>
      </w:pPr>
      <w:r>
        <w:t>11. В случае предоставления информации об устранении выявленных н</w:t>
      </w:r>
      <w:r>
        <w:t>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w:t>
      </w:r>
      <w:r>
        <w:t>верки или расследования, проводится внеплановая проверка по контролю их устранения.</w:t>
      </w:r>
    </w:p>
    <w:p w:rsidR="00000000" w:rsidRDefault="005B42C0">
      <w:pPr>
        <w:pStyle w:val="a4"/>
      </w:pPr>
      <w:r>
        <w:t>Действие акта надзора прекращается в случае подтверждения органом контроля и надзора в сфере оказания медицинских услуг (помощи) устранения выявленных нарушений требований,</w:t>
      </w:r>
      <w:r>
        <w:t xml:space="preserve">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p w:rsidR="00000000" w:rsidRDefault="005B42C0">
      <w:pPr>
        <w:pStyle w:val="a4"/>
      </w:pPr>
      <w:r>
        <w:t>12. В случае неустранения выявленных на</w:t>
      </w:r>
      <w:r>
        <w:t>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p w:rsidR="00000000" w:rsidRDefault="005B42C0">
      <w:pPr>
        <w:pStyle w:val="a4"/>
      </w:pPr>
      <w:r>
        <w:t>13. Субъе</w:t>
      </w:r>
      <w:r>
        <w:t>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p w:rsidR="00000000" w:rsidRDefault="005B42C0">
      <w:pPr>
        <w:pStyle w:val="a4"/>
      </w:pPr>
      <w:r>
        <w:t>Жалоба подается в вышестоящий государственн</w:t>
      </w:r>
      <w:r>
        <w:t>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p w:rsidR="00000000" w:rsidRDefault="005B42C0">
      <w:pPr>
        <w:pStyle w:val="a4"/>
      </w:pPr>
      <w:r>
        <w:t>Подача жалобы не приостанавливает исполнение акта надзора.</w:t>
      </w:r>
    </w:p>
    <w:p w:rsidR="00000000" w:rsidRDefault="005B42C0">
      <w:pPr>
        <w:pStyle w:val="a4"/>
      </w:pPr>
      <w:r>
        <w:t>14. Основаниями для приз</w:t>
      </w:r>
      <w:r>
        <w:t>нания вышестоящим органом или должностным лицом недействительными актов надзора и их отмены являются:</w:t>
      </w:r>
    </w:p>
    <w:p w:rsidR="00000000" w:rsidRDefault="005B42C0">
      <w:pPr>
        <w:pStyle w:val="a4"/>
      </w:pPr>
      <w:r>
        <w:t>1) отсутствие оснований для применения мер оперативного реагирования;</w:t>
      </w:r>
    </w:p>
    <w:p w:rsidR="00000000" w:rsidRDefault="005B42C0">
      <w:pPr>
        <w:pStyle w:val="a4"/>
      </w:pPr>
      <w:r>
        <w:t>2) применение меры оперативного реагирования по основанию, не соответствующему данно</w:t>
      </w:r>
      <w:r>
        <w:t>й мере;</w:t>
      </w:r>
    </w:p>
    <w:p w:rsidR="00000000" w:rsidRDefault="005B42C0">
      <w:pPr>
        <w:pStyle w:val="a4"/>
      </w:pPr>
      <w:r>
        <w:t>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p w:rsidR="00000000" w:rsidRDefault="005B42C0">
      <w:pPr>
        <w:pStyle w:val="a4"/>
      </w:pPr>
      <w:r>
        <w:t>15. Информация о применении мер оперативного реагирования направляется в</w:t>
      </w:r>
      <w:r>
        <w:t xml:space="preserve">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p w:rsidR="00000000" w:rsidRDefault="005B42C0">
      <w:pPr>
        <w:pStyle w:val="a4"/>
      </w:pPr>
      <w:r>
        <w:t>25) главу 5 дополнить параграфом 1-1 следующего содержания:</w:t>
      </w:r>
    </w:p>
    <w:p w:rsidR="00000000" w:rsidRDefault="005B42C0">
      <w:pPr>
        <w:pStyle w:val="a4"/>
      </w:pPr>
      <w:r>
        <w:t>«Параграф 1-1. Особенности особого государственного контроля в сфере оказания медицинских услуг (помощи)</w:t>
      </w:r>
    </w:p>
    <w:p w:rsidR="00000000" w:rsidRDefault="005B42C0">
      <w:pPr>
        <w:pStyle w:val="a4"/>
      </w:pPr>
      <w:r>
        <w:t>Статья 34-3. Особенности особого государственного контроля в сфере оказания медицинских усл</w:t>
      </w:r>
      <w:r>
        <w:t>уг (помощи)</w:t>
      </w:r>
    </w:p>
    <w:p w:rsidR="00000000" w:rsidRDefault="005B42C0">
      <w:pPr>
        <w:pStyle w:val="a4"/>
      </w:pPr>
      <w:r>
        <w:t>1. Государственный контроль за субъектами (объектами) особого контроля осуществляется в формах профилактической проверки с посещением внеплановой проверки и расследования.</w:t>
      </w:r>
    </w:p>
    <w:p w:rsidR="00000000" w:rsidRDefault="005B42C0">
      <w:pPr>
        <w:pStyle w:val="a4"/>
      </w:pPr>
      <w:r>
        <w:t>Проверка субъектов (объектов) особого контроля осуществляется в порядке,</w:t>
      </w:r>
      <w:r>
        <w:t xml:space="preserve"> предусмотренном настоящим параграфом, расследование - в порядке, предусмотренном настоящим Кодексом и Предпринимательским Кодексом Республики Казахстан.</w:t>
      </w:r>
    </w:p>
    <w:p w:rsidR="00000000" w:rsidRDefault="005B42C0">
      <w:pPr>
        <w:pStyle w:val="a4"/>
      </w:pPr>
      <w:r>
        <w:t>2. Государственный контроль за субъектом (объектом) особого контроля осуществляется государственным ор</w:t>
      </w:r>
      <w:r>
        <w:t>ганом в сфере оказания медицинских услуг (далее - территориальным подразделением).</w:t>
      </w:r>
    </w:p>
    <w:p w:rsidR="00000000" w:rsidRDefault="005B42C0">
      <w:pPr>
        <w:pStyle w:val="a4"/>
      </w:pPr>
      <w:r>
        <w:t>3. Государственный контроль за субъектом (объектом) особого контроля проводится один раз в год, без предварительного уведомления субъекта особого контроля.</w:t>
      </w:r>
    </w:p>
    <w:p w:rsidR="00000000" w:rsidRDefault="005B42C0">
      <w:pPr>
        <w:pStyle w:val="a4"/>
      </w:pPr>
      <w:r>
        <w:t>4. Должностные ли</w:t>
      </w:r>
      <w:r>
        <w:t>ца и субъекты особого контроля при осуществлении государственного контроля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a4"/>
      </w:pPr>
      <w:r>
        <w:t>5. Формы списка суб</w:t>
      </w:r>
      <w:r>
        <w:t>ъектов (объектов) особого контроля, актов о назначении, продлении сроков, результатах проверки субъектов (объектов) особого контроля, предписания об устранении выявленных нарушений утверждаются уполномоченным органом.</w:t>
      </w:r>
    </w:p>
    <w:p w:rsidR="00000000" w:rsidRDefault="005B42C0">
      <w:pPr>
        <w:pStyle w:val="a4"/>
      </w:pPr>
      <w:r>
        <w:t>6. В ходе осуществления и (или) по рез</w:t>
      </w:r>
      <w:r>
        <w:t>ультатам государственного контроля субъектов (объектов) особого контроля применяются меры оперативного реагирования в случаях выявления нарушений, являющихся основанием для их применения.</w:t>
      </w:r>
    </w:p>
    <w:p w:rsidR="00000000" w:rsidRDefault="005B42C0">
      <w:pPr>
        <w:pStyle w:val="a4"/>
      </w:pPr>
      <w:r>
        <w:t>Статья 34-4. Порядок организации внеплановых проверок субъектов особ</w:t>
      </w:r>
      <w:r>
        <w:t>ого контроля</w:t>
      </w:r>
    </w:p>
    <w:p w:rsidR="00000000" w:rsidRDefault="005B42C0">
      <w:pPr>
        <w:pStyle w:val="a4"/>
      </w:pPr>
      <w:r>
        <w:t>1. Внеплановая проверка субъекта (объекта) особого контроля назначается по основаниям, предусмотренным настоящей статьей.</w:t>
      </w:r>
    </w:p>
    <w:p w:rsidR="00000000" w:rsidRDefault="005B42C0">
      <w:pPr>
        <w:pStyle w:val="a4"/>
      </w:pPr>
      <w:r>
        <w:t>2. Основаниями внеплановой проверки субъекта (объекта) особого контроля являются:</w:t>
      </w:r>
    </w:p>
    <w:p w:rsidR="00000000" w:rsidRDefault="005B42C0">
      <w:pPr>
        <w:pStyle w:val="a4"/>
      </w:pPr>
      <w:r>
        <w:t>1) контроль исполнения предписаний об у</w:t>
      </w:r>
      <w:r>
        <w:t>странении нарушений требований нормативных правовых актов в сфере оказания медицинских услуг, выявленных по результатам государственного контроля, в случаях, если субъект особого контроля не предоставил в установленный срок информацию об устранении выявлен</w:t>
      </w:r>
      <w:r>
        <w:t>ных нарушений и (или) не устранил нарушения;</w:t>
      </w:r>
    </w:p>
    <w:p w:rsidR="00000000" w:rsidRDefault="005B42C0">
      <w:pPr>
        <w:pStyle w:val="a4"/>
      </w:pPr>
      <w:r>
        <w:t>2) обращения физических и юридических лиц по нарушениям требований нормативных правовых актов в сфере оказания медицинских услуг (помощи) при наличии убедительных оснований и подтверждающих доказательств;</w:t>
      </w:r>
    </w:p>
    <w:p w:rsidR="00000000" w:rsidRDefault="005B42C0">
      <w:pPr>
        <w:pStyle w:val="a4"/>
      </w:pPr>
      <w:r>
        <w:t>3) тре</w:t>
      </w:r>
      <w:r>
        <w:t>бования прокурора по конкретным фактам причинения либо об угрозе причинения вреда жизни, здоровью человека, правам и законным интересам физических и юридических лиц, государства;</w:t>
      </w:r>
    </w:p>
    <w:p w:rsidR="00000000" w:rsidRDefault="005B42C0">
      <w:pPr>
        <w:pStyle w:val="a4"/>
      </w:pPr>
      <w:r>
        <w:t>4) обращения государственных органов по конкретным фактам причинения вреда жи</w:t>
      </w:r>
      <w:r>
        <w:t>зни, здоровью человека, правам и законным интересам физических и юридических лиц, государства, а также нарушений требований нормативных правовых актов в сфере оказания медицинских услуг (помощи), не устранение которых влечет причинение вреда жизни и здоров</w:t>
      </w:r>
      <w:r>
        <w:t>ью человека;</w:t>
      </w:r>
    </w:p>
    <w:p w:rsidR="00000000" w:rsidRDefault="005B42C0">
      <w:pPr>
        <w:pStyle w:val="a4"/>
      </w:pPr>
      <w:r>
        <w:t>5) повторная проверка, связанная с обращением субъект особого контроля о несогласии с первоначальной проверкой (неправомерность применения мер оперативного реагирования);</w:t>
      </w:r>
    </w:p>
    <w:p w:rsidR="00000000" w:rsidRDefault="005B42C0">
      <w:pPr>
        <w:pStyle w:val="a4"/>
      </w:pPr>
      <w:r>
        <w:t>6) поручение органа уголовного преследования по основаниям, предусмотрен</w:t>
      </w:r>
      <w:r>
        <w:t>ным Уголовно-процессуальным кодексом Республики Казахстан;</w:t>
      </w:r>
    </w:p>
    <w:p w:rsidR="00000000" w:rsidRDefault="005B42C0">
      <w:pPr>
        <w:pStyle w:val="a4"/>
      </w:pPr>
      <w:r>
        <w:t>7) контроль устранения нарушений, выявленных по результатам расследования;</w:t>
      </w:r>
    </w:p>
    <w:p w:rsidR="00000000" w:rsidRDefault="005B42C0">
      <w:pPr>
        <w:pStyle w:val="a4"/>
      </w:pPr>
      <w:r>
        <w:t>8) контроль устранения нарушений, являющихся основаниями для применения мер оперативного реагирования;</w:t>
      </w:r>
    </w:p>
    <w:p w:rsidR="00000000" w:rsidRDefault="005B42C0">
      <w:pPr>
        <w:pStyle w:val="a4"/>
      </w:pPr>
      <w:r>
        <w:t>9) сообщения в сред</w:t>
      </w:r>
      <w:r>
        <w:t xml:space="preserve">ствах массовой информации о наличии признаков нарушений требований нормативных правовых актов в оказания медицинских услуг (помощи) субъектами (в объектах) особого контроля при наличии подтверждающих доказательств, в том числе фото- и (или) видеофиксацией </w:t>
      </w:r>
      <w:r>
        <w:t>нарушений с указанием времени и места их совершения.</w:t>
      </w:r>
    </w:p>
    <w:p w:rsidR="00000000" w:rsidRDefault="005B42C0">
      <w:pPr>
        <w:pStyle w:val="a4"/>
      </w:pPr>
      <w:r>
        <w:t>3. Внеплановые проверки субъектов (объектов) особого контроля не проводятся в случаях анонимных обращений.</w:t>
      </w:r>
    </w:p>
    <w:p w:rsidR="00000000" w:rsidRDefault="005B42C0">
      <w:pPr>
        <w:pStyle w:val="a4"/>
      </w:pPr>
      <w:r>
        <w:t>4. Внеплановой проверке подлежат доводы и обстоятельства, выявленные в отношении конкретных субъ</w:t>
      </w:r>
      <w:r>
        <w:t>ектов (объектов) особого контроля и послужившие основанием для назначения данной внеплановой проверки.</w:t>
      </w:r>
    </w:p>
    <w:p w:rsidR="00000000" w:rsidRDefault="005B42C0">
      <w:pPr>
        <w:pStyle w:val="a4"/>
      </w:pPr>
      <w:r>
        <w:t>Статья 34-5. Акт о назначении проверки, продлении сроков проверки субъекта (объекта) особого контроля</w:t>
      </w:r>
    </w:p>
    <w:p w:rsidR="00000000" w:rsidRDefault="005B42C0">
      <w:pPr>
        <w:pStyle w:val="a4"/>
      </w:pPr>
      <w:r>
        <w:t>1. Проверка субъектов (объектов) особого контроля п</w:t>
      </w:r>
      <w:r>
        <w:t>роводится на основании акта государственного органа в сфере оказания медицинских услуг (помощи) о назначении проверки субъектов (объектов) особого контроля.</w:t>
      </w:r>
    </w:p>
    <w:p w:rsidR="00000000" w:rsidRDefault="005B42C0">
      <w:pPr>
        <w:pStyle w:val="a4"/>
      </w:pPr>
      <w:r>
        <w:t>2. До начала проверки субъектов (объектов) особого контроля регистрации путем их представления, в т</w:t>
      </w:r>
      <w:r>
        <w:t>ом числе в электронной форме, в уполномоченный орган в области правовой статистики и специальных учетов подлежат следующие акты и дополнительные акты о продлении их сроков:</w:t>
      </w:r>
    </w:p>
    <w:p w:rsidR="00000000" w:rsidRDefault="005B42C0">
      <w:pPr>
        <w:pStyle w:val="a4"/>
      </w:pPr>
      <w:r>
        <w:t>о назначении профилактической проверки с посещением;</w:t>
      </w:r>
    </w:p>
    <w:p w:rsidR="00000000" w:rsidRDefault="005B42C0">
      <w:pPr>
        <w:pStyle w:val="a4"/>
      </w:pPr>
      <w:r>
        <w:t>о назначении внеплановой прове</w:t>
      </w:r>
      <w:r>
        <w:t>рки исполнения предписаний об устранении нарушений и (или) устранения нарушений, выявленных по результатам расследования, профилактической проверки с посещением;</w:t>
      </w:r>
    </w:p>
    <w:p w:rsidR="00000000" w:rsidRDefault="005B42C0">
      <w:pPr>
        <w:pStyle w:val="a4"/>
      </w:pPr>
      <w:r>
        <w:t>о назначении внеплановой проверки устранения нарушений, являющихся основаниями для применения мер оперативного реагирования.</w:t>
      </w:r>
    </w:p>
    <w:p w:rsidR="00000000" w:rsidRDefault="005B42C0">
      <w:pPr>
        <w:pStyle w:val="a4"/>
      </w:pPr>
      <w:r>
        <w:t>3. Акт о назначении внеплановой проверки, дополнительный акт о продлении сроков внеплановой проверки субъектов (объектов) особого к</w:t>
      </w:r>
      <w:r>
        <w:t>онтроля, не предусмотренные в пункте 2 настоящей статьи, направляются государственным органом в сфере оказания медицинских услуг (помощи) в электронной форме в уполномоченный орган в области правовой статистики и специальных учетов в течение следующего раб</w:t>
      </w:r>
      <w:r>
        <w:t>очего дня после дня начала внеплановой проверки либо следующих пяти рабочих дней - в случае нахождения субъекта особого контроля на значительном отдалении (более ста километров) от уполномоченного органа по правовой статистике и специальным учетам.</w:t>
      </w:r>
    </w:p>
    <w:p w:rsidR="00000000" w:rsidRDefault="005B42C0">
      <w:pPr>
        <w:pStyle w:val="a4"/>
      </w:pPr>
      <w:r>
        <w:t>4. Нача</w:t>
      </w:r>
      <w:r>
        <w:t>лом проведения проверки считается дата вручения субъекту особого контроля (руководителю юридического лица либо его уполномоченному лицу, физическому лицу) акта о назначении проверки субъекта (объекта) особого контроля.</w:t>
      </w:r>
    </w:p>
    <w:p w:rsidR="00000000" w:rsidRDefault="005B42C0">
      <w:pPr>
        <w:pStyle w:val="a4"/>
      </w:pPr>
      <w:r>
        <w:t>5. Акт о назначении проверки, дополни</w:t>
      </w:r>
      <w:r>
        <w:t>тельный акт о продлении сроков проверки субъектов (объектов) особого контроля составляются и вручаются на бумажном носителе и (или) в электронном формате.</w:t>
      </w:r>
    </w:p>
    <w:p w:rsidR="00000000" w:rsidRDefault="005B42C0">
      <w:pPr>
        <w:pStyle w:val="a4"/>
      </w:pPr>
      <w:r>
        <w:t>6. На бумажном носителе акт о назначении проверки, дополнительный акт о продлении сроков проверки суб</w:t>
      </w:r>
      <w:r>
        <w:t>ъектов (объектов) особого контроля составляются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 (руководитель либо уполномоченное лицо)</w:t>
      </w:r>
      <w:r>
        <w:t xml:space="preserve"> расписывается об их получении, остается у государственного органа в сфере оказания медицинских услуг (помощи).</w:t>
      </w:r>
    </w:p>
    <w:p w:rsidR="00000000" w:rsidRDefault="005B42C0">
      <w:pPr>
        <w:pStyle w:val="a4"/>
      </w:pPr>
      <w:r>
        <w:t>7. Акт о назначении проверки, дополнительный акт о продлении сроков проверки субъектов (объектов) особого контроля в электронной форме вручаются</w:t>
      </w:r>
      <w:r>
        <w:t xml:space="preserve">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или на адрес электронной почты, есл</w:t>
      </w:r>
      <w:r>
        <w:t>и он указан субъектом особого контроля.</w:t>
      </w:r>
    </w:p>
    <w:p w:rsidR="00000000" w:rsidRDefault="005B42C0">
      <w:pPr>
        <w:pStyle w:val="a4"/>
      </w:pPr>
      <w:r>
        <w:t>8. Должностные лица государственного органа в сфере оказания медицинских услуг (помощи), прибывшие на проверку, обязаны предъявить субъекту особого контроля:</w:t>
      </w:r>
    </w:p>
    <w:p w:rsidR="00000000" w:rsidRDefault="005B42C0">
      <w:pPr>
        <w:pStyle w:val="a4"/>
      </w:pPr>
      <w:r>
        <w:t>1) акт о назначении проверки субъекта (объекта) особого ко</w:t>
      </w:r>
      <w:r>
        <w:t>нтроля;</w:t>
      </w:r>
    </w:p>
    <w:p w:rsidR="00000000" w:rsidRDefault="005B42C0">
      <w:pPr>
        <w:pStyle w:val="a4"/>
      </w:pPr>
      <w:r>
        <w:t>2) служебное удостоверение либо идентификационную карту;</w:t>
      </w:r>
    </w:p>
    <w:p w:rsidR="00000000" w:rsidRDefault="005B42C0">
      <w:pPr>
        <w:pStyle w:val="a4"/>
      </w:pPr>
      <w:r>
        <w:t>3) при необходимости - разрешение компетентного органа на посещение режимных объектов.</w:t>
      </w:r>
    </w:p>
    <w:p w:rsidR="00000000" w:rsidRDefault="005B42C0">
      <w:pPr>
        <w:pStyle w:val="a4"/>
      </w:pPr>
      <w:r>
        <w:t>9. В случаях отказа в принятии акта о назначении проверки субъекта (объекта) особого контроля, воспрепят</w:t>
      </w:r>
      <w:r>
        <w:t>ствования доступу должностного лица органа, осуществляющего проверку, к материалам, необходимым для проведения проверки, составляется протокол об административном правонарушении, предусмотренном статьей 462 Кодекса Республики Казахстан «Об административных</w:t>
      </w:r>
      <w:r>
        <w:t xml:space="preserve"> правонарушениях».</w:t>
      </w:r>
    </w:p>
    <w:p w:rsidR="00000000" w:rsidRDefault="005B42C0">
      <w:pPr>
        <w:pStyle w:val="a4"/>
      </w:pPr>
      <w:r>
        <w:t>Протокол подписывается должностным лицом государственного органа в сфере оказания медицинских услуг (помощи), осуществляющим проверку субъекта (объекта) особого контроля, и руководителем юридического лица либо его уполномоченным лицом, ф</w:t>
      </w:r>
      <w:r>
        <w:t>изическим лицом.</w:t>
      </w:r>
    </w:p>
    <w:p w:rsidR="00000000" w:rsidRDefault="005B42C0">
      <w:pPr>
        <w:pStyle w:val="a4"/>
      </w:pPr>
      <w: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rsidR="00000000" w:rsidRDefault="005B42C0">
      <w:pPr>
        <w:pStyle w:val="a4"/>
      </w:pPr>
      <w:r>
        <w:t xml:space="preserve">10. Отказ от получения акта о назначении проверки не является основанием для </w:t>
      </w:r>
      <w:r>
        <w:t>отмены проверки субъекта (объекта) особого контроля.</w:t>
      </w:r>
    </w:p>
    <w:p w:rsidR="00000000" w:rsidRDefault="005B42C0">
      <w:pPr>
        <w:pStyle w:val="a4"/>
      </w:pPr>
      <w:r>
        <w:t>11. Проверка может проводиться только тем должностным лицом (лицами), которое (которые) указано (указаны) в акте о назначении проверки субъекта (объекта) особого контроля.</w:t>
      </w:r>
    </w:p>
    <w:p w:rsidR="00000000" w:rsidRDefault="005B42C0">
      <w:pPr>
        <w:pStyle w:val="a4"/>
      </w:pPr>
      <w:r>
        <w:t>12. Состав должностных лиц, про</w:t>
      </w:r>
      <w:r>
        <w:t>водящих проверку субъекта (объекта) особого контроля, может меняться по решению государственного органа в сфере оказания медицинских услуг (помощи), о чем субъект особого контроля, а также уполномоченный орган в области правовой статистики и специальных уч</w:t>
      </w:r>
      <w:r>
        <w:t>етов уведомляются в течение следующего рабочего дня с начала участия в проверке лиц, не указанных в акте о назначении проверки, с указанием причины замены.</w:t>
      </w:r>
    </w:p>
    <w:p w:rsidR="00000000" w:rsidRDefault="005B42C0">
      <w:pPr>
        <w:pStyle w:val="a4"/>
      </w:pPr>
      <w:r>
        <w:t>Статья 34-6. Сроки проведения проверки субъекта (объекта) особого контроля</w:t>
      </w:r>
    </w:p>
    <w:p w:rsidR="00000000" w:rsidRDefault="005B42C0">
      <w:pPr>
        <w:pStyle w:val="pj"/>
      </w:pPr>
      <w:r>
        <w:t>1.</w:t>
      </w:r>
      <w:r>
        <w:rPr>
          <w:sz w:val="14"/>
          <w:szCs w:val="14"/>
        </w:rPr>
        <w:t xml:space="preserve">    </w:t>
      </w:r>
      <w:r>
        <w:t>Сроки проведения пр</w:t>
      </w:r>
      <w:r>
        <w:t>оверки субъекта (объекта) особого контроля устанавливаются с учетом объема предстоящих работ, а также поставленных задач и не должны превышать:</w:t>
      </w:r>
    </w:p>
    <w:p w:rsidR="00000000" w:rsidRDefault="005B42C0">
      <w:pPr>
        <w:pStyle w:val="a4"/>
      </w:pPr>
      <w:r>
        <w:t xml:space="preserve">при проведении профилактической проверки с посещением - не более пятнадцати рабочих дней с даты вручения акта о </w:t>
      </w:r>
      <w:r>
        <w:t>назначении проверки и с продлением на срок не более пятнадцати рабочих дней;</w:t>
      </w:r>
    </w:p>
    <w:p w:rsidR="00000000" w:rsidRDefault="005B42C0">
      <w:pPr>
        <w:pStyle w:val="a4"/>
      </w:pPr>
      <w:r>
        <w:t>при проведении внеплановой проверки - не более десяти рабочих дней с даты вручения акта о назначении проверки и с продлением до десяти рабочих дней.</w:t>
      </w:r>
    </w:p>
    <w:p w:rsidR="00000000" w:rsidRDefault="005B42C0">
      <w:pPr>
        <w:pStyle w:val="a4"/>
      </w:pPr>
      <w:r>
        <w:t>2. Сроки проведения проверки с</w:t>
      </w:r>
      <w:r>
        <w:t>убъекта (объекта) особого контроля могут быть продлены на сроки, определенные пунктом 1 настоящей статьи, руководителем государственного органа в сфере оказания медицинских услуг (помощи) (либо лицом, исполняющим его обязанности) только в случаях необходим</w:t>
      </w:r>
      <w:r>
        <w:t>ости получения результатов лабораторных исследований.</w:t>
      </w:r>
    </w:p>
    <w:p w:rsidR="00000000" w:rsidRDefault="005B42C0">
      <w:pPr>
        <w:pStyle w:val="a4"/>
      </w:pPr>
      <w:r>
        <w:t>3. В случае продления сроков проверки субъекта (объекта) особого контроля государственный орган в сфере оказания медицинских услуг (помощи) оформляет дополнительный акт о продлении проверки, в котором у</w:t>
      </w:r>
      <w:r>
        <w:t>казываются номер и дата регистрации предыдущего акта о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5B42C0">
      <w:pPr>
        <w:pStyle w:val="a4"/>
      </w:pPr>
      <w:r>
        <w:t>В случае продления сроков проверки государственный орган в сфере о</w:t>
      </w:r>
      <w:r>
        <w:t>казания медицинских услуг (помощи) в обязательном порядке уведомляет об этом субъекта особого контроля (руководителя юридического лица либо его уполномоченное лицо, физическое лицо).</w:t>
      </w:r>
    </w:p>
    <w:p w:rsidR="00000000" w:rsidRDefault="005B42C0">
      <w:pPr>
        <w:pStyle w:val="a4"/>
      </w:pPr>
      <w:r>
        <w:t>4. Уведомление о продлении сроков проверки направляется государственным о</w:t>
      </w:r>
      <w:r>
        <w:t>рганом в сфере оказания медицинских услуг (помощи)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w:t>
      </w:r>
      <w:r>
        <w:t xml:space="preserve"> электронной почты субъекта контроля, если такой адрес ранее был представлен данным субъектом особого контроля, или иным доступным способом.</w:t>
      </w:r>
    </w:p>
    <w:p w:rsidR="00000000" w:rsidRDefault="005B42C0">
      <w:pPr>
        <w:pStyle w:val="a4"/>
      </w:pPr>
      <w:r>
        <w:t>Статья 34-7. Порядок оформления результатов проверки субъекта (объекта) особого контроля</w:t>
      </w:r>
    </w:p>
    <w:p w:rsidR="00000000" w:rsidRDefault="005B42C0">
      <w:pPr>
        <w:pStyle w:val="a4"/>
      </w:pPr>
      <w:r>
        <w:t>1. По результатам проверки</w:t>
      </w:r>
      <w:r>
        <w:t xml:space="preserve"> субъекта (объекта) особого контроля должностным лицом государственного органа в сфере оказания медицинских услуг (помощи) составляются:</w:t>
      </w:r>
    </w:p>
    <w:p w:rsidR="00000000" w:rsidRDefault="005B42C0">
      <w:pPr>
        <w:pStyle w:val="a4"/>
      </w:pPr>
      <w:r>
        <w:t>1) акт о результатах проверки субъекта (объекта) особого контроля;</w:t>
      </w:r>
    </w:p>
    <w:p w:rsidR="00000000" w:rsidRDefault="005B42C0">
      <w:pPr>
        <w:pStyle w:val="a4"/>
      </w:pPr>
      <w:r>
        <w:t xml:space="preserve">2) предписание об устранении выявленных нарушений в </w:t>
      </w:r>
      <w:r>
        <w:t>случаях выявления нарушений;</w:t>
      </w:r>
    </w:p>
    <w:p w:rsidR="00000000" w:rsidRDefault="005B42C0">
      <w:pPr>
        <w:pStyle w:val="a4"/>
      </w:pPr>
      <w:r>
        <w:t>3) протокол об административных правонарушениях в случаях выявления нарушений согласно законодательству Республики Казахстан.</w:t>
      </w:r>
    </w:p>
    <w:p w:rsidR="00000000" w:rsidRDefault="005B42C0">
      <w:pPr>
        <w:pStyle w:val="a4"/>
      </w:pPr>
      <w:r>
        <w:t>2. По каждому акту о результатах проверки субъекта (объекта) особого контроля, в ходе проведения, которых были выявлены нарушения, может быть выдано только одно предписание об устранении выявленных нарушений.</w:t>
      </w:r>
    </w:p>
    <w:p w:rsidR="00000000" w:rsidRDefault="005B42C0">
      <w:pPr>
        <w:pStyle w:val="a4"/>
      </w:pPr>
      <w:r>
        <w:t>3. К акту о результатах проверки субъекта (объе</w:t>
      </w:r>
      <w:r>
        <w:t>кта) особого контроля прилагаются:</w:t>
      </w:r>
    </w:p>
    <w:p w:rsidR="00000000" w:rsidRDefault="005B42C0">
      <w:pPr>
        <w:pStyle w:val="a4"/>
      </w:pPr>
      <w:r>
        <w:t>1) предписание об устранении выявленных нарушений в случае выявления нарушений;</w:t>
      </w:r>
    </w:p>
    <w:p w:rsidR="00000000" w:rsidRDefault="005B42C0">
      <w:pPr>
        <w:pStyle w:val="a4"/>
      </w:pPr>
      <w:r>
        <w:t>2) протоколы (заключения) проведенных исследований и экспертиз и другие документы или их копии, связанные с результатами проверки субъекта (о</w:t>
      </w:r>
      <w:r>
        <w:t>бъекта) особого контроля, - при их наличии.</w:t>
      </w:r>
    </w:p>
    <w:p w:rsidR="00000000" w:rsidRDefault="005B42C0">
      <w:pPr>
        <w:pStyle w:val="a4"/>
      </w:pPr>
      <w:r>
        <w:t>4.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w:t>
      </w:r>
      <w:r>
        <w:t>ния предписания об устранении выявленных нарушений.</w:t>
      </w:r>
    </w:p>
    <w:p w:rsidR="00000000" w:rsidRDefault="005B42C0">
      <w:pPr>
        <w:pStyle w:val="a4"/>
      </w:pPr>
      <w:r>
        <w:t>5. При определении сроков исполнения предписания об устранении выявленных нарушений учитываются:</w:t>
      </w:r>
    </w:p>
    <w:p w:rsidR="00000000" w:rsidRDefault="005B42C0">
      <w:pPr>
        <w:pStyle w:val="a4"/>
      </w:pPr>
      <w:r>
        <w:t>1) наличие у субъекта особого контроля организационных, технических и финансовых возможностей по устранению</w:t>
      </w:r>
      <w:r>
        <w:t xml:space="preserve"> нарушений;</w:t>
      </w:r>
    </w:p>
    <w:p w:rsidR="00000000" w:rsidRDefault="005B42C0">
      <w:pPr>
        <w:pStyle w:val="a4"/>
      </w:pPr>
      <w:r>
        <w:t>2) особенности технического состояния используемых производственных объектов;</w:t>
      </w:r>
    </w:p>
    <w:p w:rsidR="00000000" w:rsidRDefault="005B42C0">
      <w:pPr>
        <w:pStyle w:val="a4"/>
      </w:pPr>
      <w:r>
        <w:t>3) сроки получения соответствующего разрешения или подачи уведомления, предусмотренного Законом Республики Казахстан «О разрешениях и уведомлениях», а также иных обяз</w:t>
      </w:r>
      <w:r>
        <w:t>ательных заключений, согласований и других документов, установленных законами Республики Казахстан.</w:t>
      </w:r>
    </w:p>
    <w:p w:rsidR="00000000" w:rsidRDefault="005B42C0">
      <w:pPr>
        <w:pStyle w:val="a4"/>
      </w:pPr>
      <w:r>
        <w:t>6. В случае необходимости дополнительных временных и (или) финансовых затрат субъектов (объектов) особого контроля не позднее трех рабочих дней со дня вруче</w:t>
      </w:r>
      <w:r>
        <w:t>ния ему акта о результатах проверки и предписания об устранении выявленных нарушений вправе обратиться в государственный орган  в сфере оказания медицинских услуг (помощи)   с заявлением о продлении сроков устранения выявленных нарушений, за исключением на</w:t>
      </w:r>
      <w:r>
        <w:t>рушений требований, являющихся основанием для применения мер оперативного реагирования.</w:t>
      </w:r>
    </w:p>
    <w:p w:rsidR="00000000" w:rsidRDefault="005B42C0">
      <w:pPr>
        <w:pStyle w:val="a4"/>
      </w:pPr>
      <w:r>
        <w:t>В заявлении субъект особого контроля обязан изложить меры, которые будут приняты по устранению выявленных нарушений, и объективные причины продления сроков их устранени</w:t>
      </w:r>
      <w:r>
        <w:t>я.</w:t>
      </w:r>
    </w:p>
    <w:p w:rsidR="00000000" w:rsidRDefault="005B42C0">
      <w:pPr>
        <w:pStyle w:val="a4"/>
      </w:pPr>
      <w:r>
        <w:t>7. Государственный орган в сфере оказания медицинских услуг (помощи)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w:t>
      </w:r>
      <w:r>
        <w:t>странения выявленных нарушений или отказе в продлении с мотивированным обоснованием.</w:t>
      </w:r>
    </w:p>
    <w:p w:rsidR="00000000" w:rsidRDefault="005B42C0">
      <w:pPr>
        <w:pStyle w:val="a4"/>
      </w:pPr>
      <w:r>
        <w:t>8. Акт о результатах проверки субъектов (объектов) особого контроля, предписание об устранении выявленных нарушений составляются и вручаются на бумажном носителе и (или) в</w:t>
      </w:r>
      <w:r>
        <w:t xml:space="preserve"> электронном формате.</w:t>
      </w:r>
    </w:p>
    <w:p w:rsidR="00000000" w:rsidRDefault="005B42C0">
      <w:pPr>
        <w:pStyle w:val="a4"/>
      </w:pPr>
      <w:r>
        <w:t>9. На бумажном носителе акт о результатах проверки субъектов (объектов) особого контроля, предписание об устранении выявленных нарушений составляется в двух экземплярах, первый экземпляр вручается субъекту особого контроля (руководите</w:t>
      </w:r>
      <w:r>
        <w:t>лю либо уполномоченному лицу), второй экземпляр, на котором субъект особого контроля (руководитель либо уполномоченное лицо) расписывается об их получении, остается у государственного органа в сфере оказания медицинских услуг (помощи).</w:t>
      </w:r>
    </w:p>
    <w:p w:rsidR="00000000" w:rsidRDefault="005B42C0">
      <w:pPr>
        <w:pStyle w:val="a4"/>
      </w:pPr>
      <w:r>
        <w:t>10. Акт о результата</w:t>
      </w:r>
      <w:r>
        <w:t>х проверки субъектов (объектов) особого контроля, предписание об устранении выявленных нарушений в электронной форме вручаются субъекту особого контроля (руководителю либо уполномоченному лицу) посредством веб-портала «электронного правительства» или инфор</w:t>
      </w:r>
      <w:r>
        <w:t>мационных систем уполномоченного органа в области правовой статистики и специальных учетов или на адрес электронной почты, если он указан субъектом особого контроля.</w:t>
      </w:r>
    </w:p>
    <w:p w:rsidR="00000000" w:rsidRDefault="005B42C0">
      <w:pPr>
        <w:pStyle w:val="a4"/>
      </w:pPr>
      <w:r>
        <w:t>11. Акт о результатах проверки, предписание об устранении выявленных нарушений направляютс</w:t>
      </w:r>
      <w:r>
        <w:t>я государственным органом в сфере оказания медицинских услуг (помощи) в электронной форме в уполномоченный орган в области правовой статистики и специальных учетов.</w:t>
      </w:r>
    </w:p>
    <w:p w:rsidR="00000000" w:rsidRDefault="005B42C0">
      <w:pPr>
        <w:pStyle w:val="a4"/>
      </w:pPr>
      <w:r>
        <w:t xml:space="preserve">12. Завершением срока проверки субъекта (объекта) особого контроля считается день вручения </w:t>
      </w:r>
      <w:r>
        <w:t>субъекту особого контроля акта о результатах проверки.</w:t>
      </w:r>
    </w:p>
    <w:p w:rsidR="00000000" w:rsidRDefault="005B42C0">
      <w:pPr>
        <w:pStyle w:val="a4"/>
      </w:pPr>
      <w:r>
        <w:t>13. В случае наличия замечаний и (или) возражений по результатам проверки руководитель субъекта (объекта) особого контроля либо его представитель излагают замечания и (или) возражения в письменном виде</w:t>
      </w:r>
      <w:r>
        <w:t>.</w:t>
      </w:r>
    </w:p>
    <w:p w:rsidR="00000000" w:rsidRDefault="005B42C0">
      <w:pPr>
        <w:pStyle w:val="a4"/>
      </w:pPr>
      <w:r>
        <w:t>Замечания и (или) возражения прилагаются к акту о результатах проверки субъекта (объекта) особого контроля, о чем делается соответствующая отметка.</w:t>
      </w:r>
    </w:p>
    <w:p w:rsidR="00000000" w:rsidRDefault="005B42C0">
      <w:pPr>
        <w:pStyle w:val="a4"/>
      </w:pPr>
      <w:r>
        <w:t>14. В случае отсутствия нарушений требований, установленных законодательством Республики Казахстан, при пр</w:t>
      </w:r>
      <w:r>
        <w:t>оведении проверки субъекта (объекта) особого контроля в акте о ее результатах производится соответствующая запись.</w:t>
      </w:r>
    </w:p>
    <w:p w:rsidR="00000000" w:rsidRDefault="005B42C0">
      <w:pPr>
        <w:pStyle w:val="a4"/>
      </w:pPr>
      <w:r>
        <w:t>15. В течение срока устранения выявленных нарушений, указанных в предписании об устранении выявленных нарушений, субъект особого контроля обя</w:t>
      </w:r>
      <w:r>
        <w:t>зан предоставить в государственный орган в сфере оказания медицинских услуг (помощи) информацию об устранении выявленных нарушений.</w:t>
      </w:r>
    </w:p>
    <w:p w:rsidR="00000000" w:rsidRDefault="005B42C0">
      <w:pPr>
        <w:pStyle w:val="a4"/>
      </w:pPr>
      <w:r>
        <w:t>16. В случае не предоставления информации об исполнении предписания об устранении выявленных нарушений или не устранения нар</w:t>
      </w:r>
      <w:r>
        <w:t>ушений территориальное подразделение вправе назначить внеплановую проверку в соответствии с подпунктом 1) пункта 2 статьи 34-3 настоящего Кодекса.</w:t>
      </w:r>
    </w:p>
    <w:p w:rsidR="00000000" w:rsidRDefault="005B42C0">
      <w:pPr>
        <w:pStyle w:val="a4"/>
      </w:pPr>
      <w:r>
        <w:t>17. В случае установления в рамках внеплановой проверки субъекта (объекта) особого контроля нарушений требова</w:t>
      </w:r>
      <w:r>
        <w:t>ний нормативных правовых актов в сфере оказания медицинских услуг (помощи) применяются меры, предусмотренные законами Республики Казахстан.</w:t>
      </w:r>
    </w:p>
    <w:p w:rsidR="00000000" w:rsidRDefault="005B42C0">
      <w:pPr>
        <w:pStyle w:val="a4"/>
      </w:pPr>
      <w:r>
        <w:t>18. В случае устранения выявленных нарушений в сроки, указанные в предписании об устранении выявленных нарушений, су</w:t>
      </w:r>
      <w:r>
        <w:t>бъект (объект) особого контроля обязан предоставить в государственный орган в сфере оказания медицинских услуг (помощи) исчерпывающую информацию об устранении выявленных нарушений с подробным описанием порядка и способов устранения нарушений. К предоставле</w:t>
      </w:r>
      <w:r>
        <w:t>нной информации об устранении выявленных нарушений субъект (объект) особого контроля прилагает (при необходимости) материалы, доказывающие факт устранения нарушения.</w:t>
      </w:r>
    </w:p>
    <w:p w:rsidR="00000000" w:rsidRDefault="005B42C0">
      <w:pPr>
        <w:pStyle w:val="a4"/>
      </w:pPr>
      <w:r>
        <w:t>В этом случае проведение внеплановой проверки не требуется.</w:t>
      </w:r>
    </w:p>
    <w:p w:rsidR="00000000" w:rsidRDefault="005B42C0">
      <w:pPr>
        <w:pStyle w:val="a4"/>
      </w:pPr>
      <w:r>
        <w:t>Статья 34-8. Недействительност</w:t>
      </w:r>
      <w:r>
        <w:t>ь проверки субъекта (объекта) особого контроля</w:t>
      </w:r>
    </w:p>
    <w:p w:rsidR="00000000" w:rsidRDefault="005B42C0">
      <w:pPr>
        <w:pStyle w:val="a4"/>
      </w:pPr>
      <w:r>
        <w:t>1. Проверки субъекта (объекта) особого контроля признаются недействительными, если они проведены со следующими нарушениями:</w:t>
      </w:r>
    </w:p>
    <w:p w:rsidR="00000000" w:rsidRDefault="005B42C0">
      <w:pPr>
        <w:pStyle w:val="a4"/>
      </w:pPr>
      <w:r>
        <w:t>1) отсутствие оснований проведения проверки субъекта (объекта) особого контроля;</w:t>
      </w:r>
    </w:p>
    <w:p w:rsidR="00000000" w:rsidRDefault="005B42C0">
      <w:pPr>
        <w:pStyle w:val="a4"/>
      </w:pPr>
      <w:r>
        <w:t>2) о</w:t>
      </w:r>
      <w:r>
        <w:t>тсутствие акта о назначении проверки субъекта (объекта) особого контроля;</w:t>
      </w:r>
    </w:p>
    <w:p w:rsidR="00000000" w:rsidRDefault="005B42C0">
      <w:pPr>
        <w:pStyle w:val="a4"/>
      </w:pPr>
      <w:r>
        <w:t>3) нарушение требований статьей 151, 156 Предпринимательского кодекса Республики Казахстан и статьи 100 Административного процедурно-процессуального кодекса Республики Казахстан;</w:t>
      </w:r>
    </w:p>
    <w:p w:rsidR="00000000" w:rsidRDefault="005B42C0">
      <w:pPr>
        <w:pStyle w:val="a4"/>
      </w:pPr>
      <w:r>
        <w:t>4) нарушение периодичности проведения проверки субъекта (объекта) особого контроля;</w:t>
      </w:r>
    </w:p>
    <w:p w:rsidR="00000000" w:rsidRDefault="005B42C0">
      <w:pPr>
        <w:pStyle w:val="a4"/>
      </w:pPr>
      <w:r>
        <w:t>5) непредставление субъекту особого контроля акта о назначении проверки субъекта (объекта) особого контроля;</w:t>
      </w:r>
    </w:p>
    <w:p w:rsidR="00000000" w:rsidRDefault="005B42C0">
      <w:pPr>
        <w:pStyle w:val="a4"/>
      </w:pPr>
      <w:r>
        <w:t>6) назначение проверки субъекта (объекта) особого контроля по в</w:t>
      </w:r>
      <w:r>
        <w:t>опросам, не входящих в компетенцию;</w:t>
      </w:r>
    </w:p>
    <w:p w:rsidR="00000000" w:rsidRDefault="005B42C0">
      <w:pPr>
        <w:pStyle w:val="a4"/>
      </w:pPr>
      <w:r>
        <w:t>7) проведение проверки субъекта (объекта) особого контроля без направления в установленные сроки акта о назначении проверки в уполномоченный орган в области правовой статистики и специальных учетов;</w:t>
      </w:r>
    </w:p>
    <w:p w:rsidR="00000000" w:rsidRDefault="005B42C0">
      <w:pPr>
        <w:pStyle w:val="a4"/>
      </w:pPr>
      <w:r>
        <w:t>8) нарушение сроков п</w:t>
      </w:r>
      <w:r>
        <w:t>роведения проверки субъекта (объекта) особого контроля, предусмотренных настоящим параграфом.</w:t>
      </w:r>
    </w:p>
    <w:p w:rsidR="00000000" w:rsidRDefault="005B42C0">
      <w:pPr>
        <w:pStyle w:val="a4"/>
      </w:pPr>
      <w:r>
        <w:t>2. Акты о назначении, продлении сроков, результатах проверки, предписание об устранении выявленных нарушений по итогам проверки субъекта (объекта) особого контрол</w:t>
      </w:r>
      <w:r>
        <w:t>я, признанной недействительной, не могут являться доказательством нарушения субъектами (объектами) особого контроля требований нормативных правовых актов в сфере оказания медицинскх услуг (помощи).</w:t>
      </w:r>
    </w:p>
    <w:p w:rsidR="00000000" w:rsidRDefault="005B42C0">
      <w:pPr>
        <w:pStyle w:val="a4"/>
      </w:pPr>
      <w:r>
        <w:t xml:space="preserve">3. Признание проверки субъекта (объекта) особого контроля </w:t>
      </w:r>
      <w:r>
        <w:t>недействительной является основанием для отмены вышестоящим государственным органом или судом акта по результатам данной проверки, предписания об устранении выявленных нарушений.</w:t>
      </w:r>
    </w:p>
    <w:p w:rsidR="00000000" w:rsidRDefault="005B42C0">
      <w:pPr>
        <w:pStyle w:val="a4"/>
      </w:pPr>
      <w:r>
        <w:t>4. Рассмотрение вышестоящим государственным органом заявления субъекта (объек</w:t>
      </w:r>
      <w:r>
        <w:t>та) особого контроля об отмене актов о назначении, продлении сроков, результатах проверки, предписание об устранении выявленных нарушений в связи с недействительностью проверки субъекта (объекта) особого контроля осуществляется в течение десяти рабочих дне</w:t>
      </w:r>
      <w:r>
        <w:t>й со дня подачи заявления.</w:t>
      </w:r>
    </w:p>
    <w:p w:rsidR="00000000" w:rsidRDefault="005B42C0">
      <w:pPr>
        <w:pStyle w:val="a4"/>
      </w:pPr>
      <w:r>
        <w:t>5. Нарушение установленного срока рассмотрения такого заявления решается в пользу субъекта особого контроля;</w:t>
      </w:r>
    </w:p>
    <w:p w:rsidR="00000000" w:rsidRDefault="005B42C0">
      <w:pPr>
        <w:pStyle w:val="a4"/>
      </w:pPr>
      <w:r>
        <w:t>Статья 34-9. Порядок обжалования решений, действий (бездействия) государственного органа в сфере оказания медицинских ус</w:t>
      </w:r>
      <w:r>
        <w:t>луг (помощи) и его должностных лиц</w:t>
      </w:r>
    </w:p>
    <w:p w:rsidR="00000000" w:rsidRDefault="005B42C0">
      <w:pPr>
        <w:pStyle w:val="a4"/>
      </w:pPr>
      <w:r>
        <w:t xml:space="preserve">1. В случае нарушения прав и законных интересов субъектов (объектов) особого контроля при осуществлении контроля субъект (объект) особого контроля вправе обжаловать решения, действия (бездействие) государственного органа </w:t>
      </w:r>
      <w:r>
        <w:t>в сфере оказания медицинских услуг (помощи) и его должностных лиц в вышестоящий государственный орган в порядке, предусмотренном Предпринимательским Кодексом Республики Казахстан, либо в суд в порядке, установленном законодательством Республики Казахстан.</w:t>
      </w:r>
    </w:p>
    <w:p w:rsidR="00000000" w:rsidRDefault="005B42C0">
      <w:pPr>
        <w:pStyle w:val="a4"/>
      </w:pPr>
      <w:r>
        <w:t>2. Обжалование решений, действий (бездействия) государственного органа в сфере оказания медицинских услуг (помощи) и его должностных лиц, связанных с расследованием уголовного дела, субъектом особого контроля осуществляется в порядке, установленном Уголовн</w:t>
      </w:r>
      <w:r>
        <w:t>о-процессуальным Кодексом Республики Казахстан.»;</w:t>
      </w:r>
    </w:p>
    <w:p w:rsidR="00000000" w:rsidRDefault="005B42C0">
      <w:pPr>
        <w:pStyle w:val="a4"/>
      </w:pPr>
      <w:r>
        <w:t>26) в статье 35:</w:t>
      </w:r>
    </w:p>
    <w:p w:rsidR="00000000" w:rsidRDefault="005B42C0">
      <w:pPr>
        <w:pStyle w:val="a4"/>
      </w:pPr>
      <w:r>
        <w:t>подпункты 2) и 2-1) пункта 4 изложить в следующей редакции:</w:t>
      </w:r>
    </w:p>
    <w:p w:rsidR="00000000" w:rsidRDefault="005B42C0">
      <w:pPr>
        <w:pStyle w:val="a4"/>
      </w:pPr>
      <w:r>
        <w:t>«2) фондом социального медицинского страхования в рамках мониторинга исполнения договорных обязательств по качеству и объему меди</w:t>
      </w:r>
      <w:r>
        <w:t>цинских услуг.</w:t>
      </w:r>
    </w:p>
    <w:p w:rsidR="00000000" w:rsidRDefault="005B42C0">
      <w:pPr>
        <w:pStyle w:val="a4"/>
      </w:pPr>
      <w:r>
        <w:t>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w:t>
      </w:r>
      <w:r>
        <w:t>омощи) в порядке, утвержденным уполномоченным органом;</w:t>
      </w:r>
    </w:p>
    <w:p w:rsidR="00000000" w:rsidRDefault="005B42C0">
      <w:pPr>
        <w:pStyle w:val="a4"/>
      </w:pPr>
      <w:r>
        <w:t>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w:t>
      </w:r>
      <w:r>
        <w:t>вно-исполнительной (пенитенциарной) системы.</w:t>
      </w:r>
    </w:p>
    <w:p w:rsidR="00000000" w:rsidRDefault="005B42C0">
      <w:pPr>
        <w:pStyle w:val="a4"/>
      </w:pPr>
      <w:r>
        <w:t>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w:t>
      </w:r>
      <w:r>
        <w:t xml:space="preserve"> оказания медицинских услуг (помощи) в порядке, утвержденным уполномоченным органом;»;</w:t>
      </w:r>
    </w:p>
    <w:p w:rsidR="00000000" w:rsidRDefault="005B42C0">
      <w:pPr>
        <w:pStyle w:val="a4"/>
      </w:pPr>
      <w:r>
        <w:t>27) в статье 36:</w:t>
      </w:r>
    </w:p>
    <w:p w:rsidR="00000000" w:rsidRDefault="005B42C0">
      <w:pPr>
        <w:pStyle w:val="a4"/>
      </w:pPr>
      <w:r>
        <w:t>дополнить пунктами 3-1 и 3-2 следующего содержания:</w:t>
      </w:r>
    </w:p>
    <w:p w:rsidR="00000000" w:rsidRDefault="005B42C0">
      <w:pPr>
        <w:pStyle w:val="a4"/>
      </w:pPr>
      <w:r>
        <w:t xml:space="preserve">«3-1. Субъекты (объекты) государственного контроля и надзора в сфере санитарно- эпидемиологического </w:t>
      </w:r>
      <w:r>
        <w:t>благополучия населения включаются в реестр субъектов (объектов) государственного контроля и надзора в сфере санитарно-эпидемиологического благополучия населения (далее - реестр субъектов (объектов) контроля и надзора);</w:t>
      </w:r>
    </w:p>
    <w:p w:rsidR="00000000" w:rsidRDefault="005B42C0">
      <w:pPr>
        <w:pStyle w:val="a4"/>
      </w:pPr>
      <w:r>
        <w:t>3-2. Реестр субъектов (объектов) конт</w:t>
      </w:r>
      <w:r>
        <w:t>роля и надзора формируется в порядке и форме, утверждаемыми уполномоченным органом, с учетом особенностей, предусмотренных параграфом 2-1 настоящего Кодекса.</w:t>
      </w:r>
    </w:p>
    <w:p w:rsidR="00000000" w:rsidRDefault="005B42C0">
      <w:pPr>
        <w:pStyle w:val="a4"/>
      </w:pPr>
      <w:r>
        <w:t>Реестр субъектов (объектов) контроля и надзора формируется территориальными подразделениями госуда</w:t>
      </w:r>
      <w:r>
        <w:t>рственного органа в сфере санитарно-эпидемиологического благополучия населения на основании выданных разрешительных документов и представленных уведомлений о начале осуществления деятельности, результатов государственного   контроля   и   надзора, монитори</w:t>
      </w:r>
      <w:r>
        <w:t>нга учетной  и отчетной документации, обращений и жалоб физических или юридических лиц, сведений из средств массовой информации, информации государственных органов.»;</w:t>
      </w:r>
    </w:p>
    <w:p w:rsidR="00000000" w:rsidRDefault="005B42C0">
      <w:pPr>
        <w:pStyle w:val="a4"/>
      </w:pPr>
      <w:r>
        <w:t>28) в статье 37:</w:t>
      </w:r>
    </w:p>
    <w:p w:rsidR="00000000" w:rsidRDefault="005B42C0">
      <w:pPr>
        <w:pStyle w:val="a4"/>
      </w:pPr>
      <w:r>
        <w:t>пункт 2 изложить в следующей редакции:</w:t>
      </w:r>
    </w:p>
    <w:p w:rsidR="00000000" w:rsidRDefault="005B42C0">
      <w:pPr>
        <w:pStyle w:val="a4"/>
      </w:pPr>
      <w:r>
        <w:t>«2. Вышестоящий главный государст</w:t>
      </w:r>
      <w:r>
        <w:t>венный санитарный врач на соответствующей территории вправе отменить принимаемые (принятые) акты нижестоящих должностных лиц при установлении их несоответствия требованиям законодательства.»;</w:t>
      </w:r>
    </w:p>
    <w:p w:rsidR="00000000" w:rsidRDefault="005B42C0">
      <w:pPr>
        <w:pStyle w:val="a4"/>
      </w:pPr>
      <w:r>
        <w:t>29) в статье 38:</w:t>
      </w:r>
    </w:p>
    <w:p w:rsidR="00000000" w:rsidRDefault="005B42C0">
      <w:pPr>
        <w:pStyle w:val="a4"/>
      </w:pPr>
      <w:r>
        <w:t>в пункте 1:</w:t>
      </w:r>
    </w:p>
    <w:p w:rsidR="00000000" w:rsidRDefault="005B42C0">
      <w:pPr>
        <w:pStyle w:val="a4"/>
      </w:pPr>
      <w:r>
        <w:t>дополнить подпунктом 3-1) следующего содержания:</w:t>
      </w:r>
    </w:p>
    <w:p w:rsidR="00000000" w:rsidRDefault="005B42C0">
      <w:pPr>
        <w:pStyle w:val="a4"/>
      </w:pPr>
      <w:r>
        <w:t>«3-1) вносить частное представление в отношении должностных лиц:</w:t>
      </w:r>
    </w:p>
    <w:p w:rsidR="00000000" w:rsidRDefault="005B42C0">
      <w:pPr>
        <w:pStyle w:val="a4"/>
      </w:pPr>
      <w:r>
        <w:t>местных исполнительных органов о необходимости приведения в соответствие санитарно-эпидемиологическим требованиям объектов, находящихся в комм</w:t>
      </w:r>
      <w:r>
        <w:t>унальной собственности;</w:t>
      </w:r>
    </w:p>
    <w:p w:rsidR="00000000" w:rsidRDefault="005B42C0">
      <w:pPr>
        <w:pStyle w:val="a4"/>
      </w:pPr>
      <w:r>
        <w:t>государственных органов о необходимости приведения в соответствие санитарно- эпидемиологическим требованиям объектов, находящихся в республиканской собственности;»;</w:t>
      </w:r>
    </w:p>
    <w:p w:rsidR="00000000" w:rsidRDefault="005B42C0">
      <w:pPr>
        <w:pStyle w:val="a4"/>
      </w:pPr>
      <w:r>
        <w:t>дополнить подпунктом 16) следующего содержания:</w:t>
      </w:r>
    </w:p>
    <w:p w:rsidR="00000000" w:rsidRDefault="005B42C0">
      <w:pPr>
        <w:pStyle w:val="a4"/>
      </w:pPr>
      <w:r>
        <w:t>«16) приостанавлива</w:t>
      </w:r>
      <w:r>
        <w:t>ть действие, отменять либо отзывать выданные акты в порядке и по основаниям, предусмотренным законодательством.»;</w:t>
      </w:r>
    </w:p>
    <w:p w:rsidR="00000000" w:rsidRDefault="005B42C0">
      <w:pPr>
        <w:pStyle w:val="a4"/>
      </w:pPr>
      <w:r>
        <w:t>пункт 2 дополнить подпунктом 3-1) следующего содержания:</w:t>
      </w:r>
    </w:p>
    <w:p w:rsidR="00000000" w:rsidRDefault="005B42C0">
      <w:pPr>
        <w:pStyle w:val="a4"/>
      </w:pPr>
      <w:r>
        <w:t>«3-1) частное представление главного государственного санитарного врача о принятии ме</w:t>
      </w:r>
      <w:r>
        <w:t>р по устранению случаев нарушения законности, а также причин и условий, способствующих совершению административных правонарушений в порядке, предусмотренном Кодексом Республики Казахстан об административных правонарушениях;»;</w:t>
      </w:r>
    </w:p>
    <w:p w:rsidR="00000000" w:rsidRDefault="005B42C0">
      <w:pPr>
        <w:pStyle w:val="a4"/>
      </w:pPr>
      <w:r>
        <w:t>30) в статье 45:</w:t>
      </w:r>
    </w:p>
    <w:p w:rsidR="00000000" w:rsidRDefault="005B42C0">
      <w:pPr>
        <w:pStyle w:val="a4"/>
      </w:pPr>
      <w:r>
        <w:t>пункт 4 излож</w:t>
      </w:r>
      <w:r>
        <w:t>ить в следующей редакции:</w:t>
      </w:r>
    </w:p>
    <w:p w:rsidR="00000000" w:rsidRDefault="005B42C0">
      <w:pPr>
        <w:pStyle w:val="a4"/>
      </w:pPr>
      <w:r>
        <w:t>«4.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за исключением субъектов (объектов) особого конт</w:t>
      </w:r>
      <w:r>
        <w:t>роля, и по итогам проверок, профилактического контроля с посещением субъекта (объекта) контроля и надзора.</w:t>
      </w:r>
    </w:p>
    <w:p w:rsidR="00000000" w:rsidRDefault="005B42C0">
      <w:pPr>
        <w:pStyle w:val="a4"/>
      </w:pPr>
      <w:r>
        <w:t>Субъект (объект), за исключением субъектов (объектов) особого контроля, контроля и надзора ведет внутренний учет, формирует и представляет периодичес</w:t>
      </w:r>
      <w:r>
        <w:t>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p w:rsidR="00000000" w:rsidRDefault="005B42C0">
      <w:pPr>
        <w:pStyle w:val="a4"/>
      </w:pPr>
      <w:r>
        <w:t>Мониторинг результатов производственного контроля проводится один раз в полугодие.»;</w:t>
      </w:r>
    </w:p>
    <w:p w:rsidR="00000000" w:rsidRDefault="005B42C0">
      <w:pPr>
        <w:pStyle w:val="a4"/>
      </w:pPr>
      <w:r>
        <w:t>31) в ста</w:t>
      </w:r>
      <w:r>
        <w:t>тье 46:</w:t>
      </w:r>
    </w:p>
    <w:p w:rsidR="00000000" w:rsidRDefault="005B42C0">
      <w:pPr>
        <w:pStyle w:val="a4"/>
      </w:pPr>
      <w:r>
        <w:t>пункт 2 дополнить абзацем шестым следующего содержания:</w:t>
      </w:r>
    </w:p>
    <w:p w:rsidR="00000000" w:rsidRDefault="005B42C0">
      <w:pPr>
        <w:pStyle w:val="a4"/>
      </w:pPr>
      <w:r>
        <w:t>«Внешняя оценка качества санитарно-эпидемиологической экспертизы выполняется референс-лабораториями, определенными уполномоченным органом.</w:t>
      </w:r>
    </w:p>
    <w:p w:rsidR="00000000" w:rsidRDefault="005B42C0">
      <w:pPr>
        <w:pStyle w:val="a4"/>
      </w:pPr>
      <w:r>
        <w:t>Положение, критерии, требования к выбору референс-лаб</w:t>
      </w:r>
      <w:r>
        <w:t>ораторий утверждается уполномоченным органом.»;</w:t>
      </w:r>
    </w:p>
    <w:p w:rsidR="00000000" w:rsidRDefault="005B42C0">
      <w:pPr>
        <w:pStyle w:val="a4"/>
      </w:pPr>
      <w:r>
        <w:t>32) главу 5 дополнить параграфами 2-1 и 2-2 следующего содержания:</w:t>
      </w:r>
    </w:p>
    <w:p w:rsidR="00000000" w:rsidRDefault="005B42C0">
      <w:pPr>
        <w:pStyle w:val="a4"/>
      </w:pPr>
      <w:r>
        <w:t>«Параграф 2-1. Особенности государственного контроля и надзора за отдельными видами продукции (товаров), ограниченных к реализации и (или) по</w:t>
      </w:r>
      <w:r>
        <w:t>треблению</w:t>
      </w:r>
    </w:p>
    <w:p w:rsidR="00000000" w:rsidRDefault="005B42C0">
      <w:pPr>
        <w:pStyle w:val="a4"/>
      </w:pPr>
      <w:r>
        <w:t>Статья 51-1. Особенности государственного контроля и надзора за отдельными видами продукции (товаров), ограниченных к реализации и (или) потреблению</w:t>
      </w:r>
    </w:p>
    <w:p w:rsidR="00000000" w:rsidRDefault="005B42C0">
      <w:pPr>
        <w:pStyle w:val="a4"/>
      </w:pPr>
      <w:r>
        <w:t>1. Государственный контроль и надзор за соблюдением требований законодательства Республики Казахс</w:t>
      </w:r>
      <w:r>
        <w:t>тан, регламентирующих ограничение продажи и потребления алкогольной продукции, табачной продукции и энергетических напитков, осуществляется в формах контрольного закупа, рейда, внеплановой проверки и проверки с посещением субъекта (объекта) контроля и надз</w:t>
      </w:r>
      <w:r>
        <w:t>ора.</w:t>
      </w:r>
    </w:p>
    <w:p w:rsidR="00000000" w:rsidRDefault="005B42C0">
      <w:pPr>
        <w:pStyle w:val="a4"/>
      </w:pPr>
      <w:r>
        <w:t>Контрольной закуп осуществляется в порядке, предусмотренном настоящим Кодексом и Предпринимательским кодексом Республики Казахстан, рейд, внеплановая проверка и проверка с посещением субъекта (объекта) контроля и надзора - в порядке, предусмотренном н</w:t>
      </w:r>
      <w:r>
        <w:t>астоящим параграфом.</w:t>
      </w:r>
    </w:p>
    <w:p w:rsidR="00000000" w:rsidRDefault="005B42C0">
      <w:pPr>
        <w:pStyle w:val="a4"/>
      </w:pPr>
      <w:r>
        <w:t>2. Субъектами (объектами) государственного контроля и надзора, предусмотренного настоящей статьей, являются физические и юридические лица, осуществляющие деятельность по реализации алкогольной и табачной продукции, энергетических напит</w:t>
      </w:r>
      <w:r>
        <w:t>ков, а также физические лица, потребляющие данную продукцию (напитки).</w:t>
      </w:r>
    </w:p>
    <w:p w:rsidR="00000000" w:rsidRDefault="005B42C0">
      <w:pPr>
        <w:pStyle w:val="a4"/>
      </w:pPr>
      <w:r>
        <w:t>3.  Государственный контроль и надзор, предусмотренный настоящей статьей осуществляется без предварительного уведомления субъектов государственного контроля и надзора.</w:t>
      </w:r>
    </w:p>
    <w:p w:rsidR="00000000" w:rsidRDefault="005B42C0">
      <w:pPr>
        <w:pStyle w:val="a4"/>
      </w:pPr>
      <w:r>
        <w:t>4. Должностными л</w:t>
      </w:r>
      <w:r>
        <w:t>ицами, осуществляющими государственный контроль и надзор в сфере санитарно-эпидемиологического благополучия населения, в ходе контрольного закупа осуществляется контроль и надзор за соблюдением требований к табачным изделиям и энергетическим напиткам, пред</w:t>
      </w:r>
      <w:r>
        <w:t>усмотренных пунктом 3 статьи 108-1, подпунктами 7), 9) - 12) пункта 2 статьи 110 настоящего Кодекса.</w:t>
      </w:r>
    </w:p>
    <w:p w:rsidR="00000000" w:rsidRDefault="005B42C0">
      <w:pPr>
        <w:pStyle w:val="a4"/>
      </w:pPr>
      <w:r>
        <w:t>5. Государственный контроль и надзор за соблюдением возрастных ограничений и запрещенных мест для продажи табачных изделий, алкогольной продукции и энергет</w:t>
      </w:r>
      <w:r>
        <w:t xml:space="preserve">ических напитков, предусмотренных подпунктом 1) пункта 2 статьи 108-1, подпунктами 1), 2) и 5) пункта 2, пунктом 15 статьи 110 настоящего Кодекса, а также запрета потребления табачных изделий в местах, предусмотренных пунктами 5 и 17 статьи 110 настоящего </w:t>
      </w:r>
      <w:r>
        <w:t>Кодекса, осуществляется  должностными лицами органов внутренних дел в форме  проверки с посещением субъекта (объекта) контроля и надзора.</w:t>
      </w:r>
    </w:p>
    <w:p w:rsidR="00000000" w:rsidRDefault="005B42C0">
      <w:pPr>
        <w:pStyle w:val="a4"/>
      </w:pPr>
      <w:r>
        <w:t>Должностные лица органов внутренних дел вправе привлекать граждан на добровольной основе для выявления фактов нарушени</w:t>
      </w:r>
      <w:r>
        <w:t>я возрастных ограничений для продажи табачных изделий, алкогольной продукции и энергетических напитков, а также ограничений времени продажи алкогольной продукции, в порядке установленном Министерством внутренних дел Республики Казахстан.</w:t>
      </w:r>
    </w:p>
    <w:p w:rsidR="00000000" w:rsidRDefault="005B42C0">
      <w:pPr>
        <w:pStyle w:val="a4"/>
      </w:pPr>
      <w:r>
        <w:t>Проведение проверк</w:t>
      </w:r>
      <w:r>
        <w:t>и с посещением субъекта (объекта) контроля осуществляется на основании:</w:t>
      </w:r>
    </w:p>
    <w:p w:rsidR="00000000" w:rsidRDefault="005B42C0">
      <w:pPr>
        <w:pStyle w:val="a4"/>
      </w:pPr>
      <w:r>
        <w:t>1) сведений, ставших известными из обращений физических и юридических лиц, публикаций в средствах массовой информации;</w:t>
      </w:r>
    </w:p>
    <w:p w:rsidR="00000000" w:rsidRDefault="005B42C0">
      <w:pPr>
        <w:pStyle w:val="a4"/>
      </w:pPr>
      <w:r>
        <w:t>2) проводимых должностными лицами органов внутренних дел оперативно-профилактических мероприятий;</w:t>
      </w:r>
    </w:p>
    <w:p w:rsidR="00000000" w:rsidRDefault="005B42C0">
      <w:pPr>
        <w:pStyle w:val="a4"/>
      </w:pPr>
      <w:r>
        <w:t>3) при непосредственном обнаружении нарушения должностными лицами органов внутренних дел.</w:t>
      </w:r>
    </w:p>
    <w:p w:rsidR="00000000" w:rsidRDefault="005B42C0">
      <w:pPr>
        <w:pStyle w:val="a4"/>
      </w:pPr>
      <w:r>
        <w:t xml:space="preserve">6.  Должностными лицами местных исполнительных органов в ходе рейда </w:t>
      </w:r>
      <w:r>
        <w:t>и внеплановой проверки осуществляется контроль и надзор за соблюдением требований к реализации табачных изделий и энергетических напитков, предусмотренных подпунктами 2) и 3) пункта 2 статьи 108-1, подпунктами 3), 4), 6), 8), 13), 14), 15), 16) и 17) пункт</w:t>
      </w:r>
      <w:r>
        <w:t>а 2 и пунктом 3 статьи 110 настоящего Кодекса.</w:t>
      </w:r>
    </w:p>
    <w:p w:rsidR="00000000" w:rsidRDefault="005B42C0">
      <w:pPr>
        <w:pStyle w:val="a4"/>
      </w:pPr>
      <w:r>
        <w:t>Основанием для проведения рейдов должностными лицами местных исполнительных органов является осуществление розничной реализации табачных изделий и энергетических напитков.</w:t>
      </w:r>
    </w:p>
    <w:p w:rsidR="00000000" w:rsidRDefault="005B42C0">
      <w:pPr>
        <w:pStyle w:val="a4"/>
      </w:pPr>
      <w:r>
        <w:t>Основанием для проведения внеплановой</w:t>
      </w:r>
      <w:r>
        <w:t xml:space="preserve"> проверки должностными лицами местных исполнительных органов являются обращения физических и юридических лиц, государственных органов о нарушениях ограничений и запретов, предусмотренных частью первой настоящего пункта.</w:t>
      </w:r>
    </w:p>
    <w:p w:rsidR="00000000" w:rsidRDefault="005B42C0">
      <w:pPr>
        <w:pStyle w:val="a4"/>
      </w:pPr>
      <w:r>
        <w:t>Рейды, предусмотренные подпунктом 1)</w:t>
      </w:r>
      <w:r>
        <w:t xml:space="preserve"> настоящего пункта проводятся не чаще одного раза в два года в соответствии со списком субъектов (объектов), подлежащих рейдам.</w:t>
      </w:r>
    </w:p>
    <w:p w:rsidR="00000000" w:rsidRDefault="005B42C0">
      <w:pPr>
        <w:pStyle w:val="a4"/>
      </w:pPr>
      <w:r>
        <w:t>7. Должностные лица и субъекты государственного контроля и надзора, предусмотренные настоящей статьей, при осуществлении государ</w:t>
      </w:r>
      <w:r>
        <w:t>ственного контроля 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a4"/>
      </w:pPr>
      <w:r>
        <w:t>8. Форма и порядок формирования списка субъектов (объектов), подл</w:t>
      </w:r>
      <w:r>
        <w:t>ежащих рейдам, осуществляемым местными исполнительными органами, формы акта о назначении рейда, внеплановой проверки, акта о результатах рейда, проверки с посещением субъекта (объекта) контроля и надзора, внеплановой проверки, предписания об устранении выя</w:t>
      </w:r>
      <w:r>
        <w:t>вленных нарушений утверждаются уполномоченным органом.</w:t>
      </w:r>
    </w:p>
    <w:p w:rsidR="00000000" w:rsidRDefault="005B42C0">
      <w:pPr>
        <w:pStyle w:val="a4"/>
      </w:pPr>
      <w:r>
        <w:t>9. Должностные лица и субъекты государственного контроля и надзора, предусмотренные настоящей статьей, при осуществлении государственного контроля и надзора пользуются правами и обязанностями, предусмо</w:t>
      </w:r>
      <w:r>
        <w:t>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a4"/>
      </w:pPr>
      <w:r>
        <w:t>10. Форма и порядок формирования списка субъектов (объектов), подлежащих рейдам, осуществляемым местными исполнительными органами, формы а</w:t>
      </w:r>
      <w:r>
        <w:t>кта о назначении рейда, акта о результатах рейда, предписания об устранении выявленных нарушений утверждаются уполномоченным органом.</w:t>
      </w:r>
    </w:p>
    <w:p w:rsidR="00000000" w:rsidRDefault="005B42C0">
      <w:pPr>
        <w:pStyle w:val="a4"/>
      </w:pPr>
      <w:r>
        <w:t>11. В срок до 10 декабря года, предшествующего году проведения рейдов, местные исполнительные органы направляют в электрон</w:t>
      </w:r>
      <w:r>
        <w:t>ной форме утвержденный список субъектов (объектов), подлежащих рейдам, в уполномоченный орган в области правовой статистики и специальных учетов.</w:t>
      </w:r>
    </w:p>
    <w:p w:rsidR="00000000" w:rsidRDefault="005B42C0">
      <w:pPr>
        <w:pStyle w:val="a4"/>
      </w:pPr>
      <w:r>
        <w:t xml:space="preserve">Статья 51-2. Акт о назначении рейда, проверки с посещением субъекта (объекта) контроля и надзора, внеплановой </w:t>
      </w:r>
      <w:r>
        <w:t>проверки</w:t>
      </w:r>
    </w:p>
    <w:p w:rsidR="00000000" w:rsidRDefault="005B42C0">
      <w:pPr>
        <w:pStyle w:val="a4"/>
      </w:pPr>
      <w:r>
        <w:t>1. Для проверок с посещением субъекта (объекта) контроля и надзора, проводимых должностными лицами местной полицейской службы, акт о назначении проверки с посещением субъекта (объекта) контроля и надзора не требуется.</w:t>
      </w:r>
    </w:p>
    <w:p w:rsidR="00000000" w:rsidRDefault="005B42C0">
      <w:pPr>
        <w:pStyle w:val="a4"/>
      </w:pPr>
      <w:r>
        <w:t>2. Местные исполнительные орг</w:t>
      </w:r>
      <w:r>
        <w:t>аны проводят рейды и внеплановые проверки на основании акта о назначении рейда, внеплановой проверки представляемого, в том числе в электронной форме, в уполномоченный орган в области правовой статистики и специальных учетов в течение следующего рабочего д</w:t>
      </w:r>
      <w:r>
        <w:t>ня после дня начала рейда, внеплановой проверки.</w:t>
      </w:r>
    </w:p>
    <w:p w:rsidR="00000000" w:rsidRDefault="005B42C0">
      <w:pPr>
        <w:pStyle w:val="a4"/>
      </w:pPr>
      <w:r>
        <w:t xml:space="preserve">3. Началом проведения рейда, внеплановой проверки считается дата вручения субъекту государственного контроля и надзора (руководителю юридического лица либо его уполномоченному лицу, физическому лицу) акта о </w:t>
      </w:r>
      <w:r>
        <w:t>назначении рейда, внеплановой проверки.</w:t>
      </w:r>
    </w:p>
    <w:p w:rsidR="00000000" w:rsidRDefault="005B42C0">
      <w:pPr>
        <w:pStyle w:val="a4"/>
      </w:pPr>
      <w:r>
        <w:t>4. В случаях отказа в принятии акта о назначении рейда, внеплановой проверки в него вносится соответствующая запись. Отказ от получения акта о назначении рейда, внеплановой проверки не является основанием для его отм</w:t>
      </w:r>
      <w:r>
        <w:t>ены.</w:t>
      </w:r>
    </w:p>
    <w:p w:rsidR="00000000" w:rsidRDefault="005B42C0">
      <w:pPr>
        <w:pStyle w:val="a4"/>
      </w:pPr>
      <w:r>
        <w:t>Статья 51-3. Порядок оформления результатов рейда, проверки с посещением субъекта (объекта) контроля и надзора, внеплановой проверки</w:t>
      </w:r>
    </w:p>
    <w:p w:rsidR="00000000" w:rsidRDefault="005B42C0">
      <w:pPr>
        <w:pStyle w:val="a4"/>
      </w:pPr>
      <w:r>
        <w:t>1. По результатам рейда, проверки с посещением субъекта (объекта) контроля и надзора, внеплановой проверки должностным</w:t>
      </w:r>
      <w:r>
        <w:t xml:space="preserve"> лицом органов внутренних дел, местного исполнительного органа на месте его проведения составляются и вручаются субъекту государственного контроля и надзора (руководителя юридического лица либо его уполномоченного лица, физического лица):</w:t>
      </w:r>
    </w:p>
    <w:p w:rsidR="00000000" w:rsidRDefault="005B42C0">
      <w:pPr>
        <w:pStyle w:val="a4"/>
      </w:pPr>
      <w:r>
        <w:t>1) акт о результа</w:t>
      </w:r>
      <w:r>
        <w:t>тах рейда;</w:t>
      </w:r>
    </w:p>
    <w:p w:rsidR="00000000" w:rsidRDefault="005B42C0">
      <w:pPr>
        <w:pStyle w:val="a4"/>
      </w:pPr>
      <w:r>
        <w:t>2)  акт о результатах проверки с посещением субъекта (объекта) контроля и надзора;</w:t>
      </w:r>
    </w:p>
    <w:p w:rsidR="00000000" w:rsidRDefault="005B42C0">
      <w:pPr>
        <w:pStyle w:val="a4"/>
      </w:pPr>
      <w:r>
        <w:t>3)  акт о результатах внеплановой проверки;</w:t>
      </w:r>
    </w:p>
    <w:p w:rsidR="00000000" w:rsidRDefault="005B42C0">
      <w:pPr>
        <w:pStyle w:val="a4"/>
      </w:pPr>
      <w:r>
        <w:t>4) предписание об устранении выявленных нарушений (в случае их наличия).</w:t>
      </w:r>
    </w:p>
    <w:p w:rsidR="00000000" w:rsidRDefault="005B42C0">
      <w:pPr>
        <w:pStyle w:val="a4"/>
      </w:pPr>
      <w:r>
        <w:t>В случае отсутствия нарушений, в акте о резул</w:t>
      </w:r>
      <w:r>
        <w:t>ьтатах рейда, проверки с посещением субъекта (объекта) контроля и надзора, внеплановой проверки производится соответствующая запись.</w:t>
      </w:r>
    </w:p>
    <w:p w:rsidR="00000000" w:rsidRDefault="005B42C0">
      <w:pPr>
        <w:pStyle w:val="a4"/>
      </w:pPr>
      <w:r>
        <w:t>2. Сроки исполнения предписания об устранении выявленных нарушений определяются с учетом обстоятельств, оказывающих влияние</w:t>
      </w:r>
      <w:r>
        <w:t xml:space="preserve"> на реальную возможность его исполнения, но не менее десяти календарных дней со дня его вручения.</w:t>
      </w:r>
    </w:p>
    <w:p w:rsidR="00000000" w:rsidRDefault="005B42C0">
      <w:pPr>
        <w:pStyle w:val="a4"/>
      </w:pPr>
      <w:r>
        <w:t xml:space="preserve">3. Акт о результатах рейда, проверки с посещением субъекта (объекта) контроля и надзора, внеплановой проверки, предписание об устранении выявленных нарушений </w:t>
      </w:r>
      <w:r>
        <w:t>направляются органами внутренних дел, местным исполнительным органом в уполномоченный орган в области правовой статистики и специальных учетов.</w:t>
      </w:r>
    </w:p>
    <w:p w:rsidR="00000000" w:rsidRDefault="005B42C0">
      <w:pPr>
        <w:pStyle w:val="a4"/>
      </w:pPr>
      <w:r>
        <w:t>Параграф 2-2. Особенности государственного контроля и надзора в сфере санитарно-эпидемиологического благополучия</w:t>
      </w:r>
      <w:r>
        <w:t xml:space="preserve"> населения</w:t>
      </w:r>
    </w:p>
    <w:p w:rsidR="00000000" w:rsidRDefault="005B42C0">
      <w:pPr>
        <w:pStyle w:val="a4"/>
      </w:pPr>
      <w:r>
        <w:t>Статья 51-4. Особенности государственного контроля и надзора в сфере санитарно-эпидемиологического благополучия населения</w:t>
      </w:r>
    </w:p>
    <w:p w:rsidR="00000000" w:rsidRDefault="005B42C0">
      <w:pPr>
        <w:pStyle w:val="a4"/>
      </w:pPr>
      <w:r>
        <w:t xml:space="preserve">1. Государственный контроль и надзор за субъектами (объектами) особого контроля осуществляется в формах профилактической и </w:t>
      </w:r>
      <w:r>
        <w:t>внеплановой проверки, расследования.</w:t>
      </w:r>
    </w:p>
    <w:p w:rsidR="00000000" w:rsidRDefault="005B42C0">
      <w:pPr>
        <w:pStyle w:val="a4"/>
      </w:pPr>
      <w:r>
        <w:t>Проверки субъектов (объектов) особого контроля осуществляется в порядке, предусмотренном настоящим параграфом, расследования - в порядке, предусмотренном настоящим Кодексом и Предпринимательским кодексом Республики Каза</w:t>
      </w:r>
      <w:r>
        <w:t>хстан.</w:t>
      </w:r>
    </w:p>
    <w:p w:rsidR="00000000" w:rsidRDefault="005B42C0">
      <w:pPr>
        <w:pStyle w:val="a4"/>
      </w:pPr>
      <w:r>
        <w:t>2. Государственный контроль и надзор за субъектом (объектом) особого контроля осуществляется территориальным подразделением государственного органа в сфере санитарно-эпидемиологического благополучия населения (далее - территориальное подразделение).</w:t>
      </w:r>
    </w:p>
    <w:p w:rsidR="00000000" w:rsidRDefault="005B42C0">
      <w:pPr>
        <w:pStyle w:val="a4"/>
      </w:pPr>
      <w:r>
        <w:t>3. Государственный контроль и надзор за субъектом (объектом) особого контроля проводится один раз в полугодие, без предварительного уведомления субъекта контроля.</w:t>
      </w:r>
    </w:p>
    <w:p w:rsidR="00000000" w:rsidRDefault="005B42C0">
      <w:pPr>
        <w:pStyle w:val="a4"/>
      </w:pPr>
      <w:r>
        <w:t xml:space="preserve">4. Должностные лица и субъекты особого контроля при осуществлении государственного контроля </w:t>
      </w:r>
      <w:r>
        <w:t>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a4"/>
      </w:pPr>
      <w:r>
        <w:t>5. Формы полугодового списка субъектов (объектов) особого контроля, актов о назначен</w:t>
      </w:r>
      <w:r>
        <w:t>ии, продлении сроков, результатах проверки субъектов (объектов) особого контроля, предписания об устранении выявленных нарушений утверждаются уполномоченным органом.</w:t>
      </w:r>
    </w:p>
    <w:p w:rsidR="00000000" w:rsidRDefault="005B42C0">
      <w:pPr>
        <w:pStyle w:val="a4"/>
      </w:pPr>
      <w:r>
        <w:t>6. В ходе осуществления и (или) по результатам государственного контроля субъектов (объект</w:t>
      </w:r>
      <w:r>
        <w:t>ов) особого контроля территориальными подразделениями применяются меры оперативного реагирования в случаях выявления нарушений, являющихся основанием для их применения.</w:t>
      </w:r>
    </w:p>
    <w:p w:rsidR="00000000" w:rsidRDefault="005B42C0">
      <w:pPr>
        <w:pStyle w:val="a4"/>
      </w:pPr>
      <w:r>
        <w:t>Статья 51-5. Порядок организации профилактических проверок</w:t>
      </w:r>
    </w:p>
    <w:p w:rsidR="00000000" w:rsidRDefault="005B42C0">
      <w:pPr>
        <w:pStyle w:val="a4"/>
      </w:pPr>
      <w:r>
        <w:t>1. Профилактическая проверка</w:t>
      </w:r>
      <w:r>
        <w:t xml:space="preserve"> представляет собой контроль, который территориальные подразделения проводят с посещением субъекта (объекта) особого контроля и по результатам которого в случае выявления ими нарушений выносится предписание об их устранении без возбуждения административног</w:t>
      </w:r>
      <w:r>
        <w:t>о производства.</w:t>
      </w:r>
    </w:p>
    <w:p w:rsidR="00000000" w:rsidRDefault="005B42C0">
      <w:pPr>
        <w:pStyle w:val="a4"/>
      </w:pPr>
      <w:r>
        <w:t>2. Профилактическая проверка осуществляется на основании полугодового списка субъектов (объектов) особого контроля (далее - список).</w:t>
      </w:r>
    </w:p>
    <w:p w:rsidR="00000000" w:rsidRDefault="005B42C0">
      <w:pPr>
        <w:pStyle w:val="a4"/>
      </w:pPr>
      <w:r>
        <w:t>3. Список формируются из числа субъектов (объектов) особого контроля, включенных в реестр субъектов (объект</w:t>
      </w:r>
      <w:r>
        <w:t>ов) контроля и надзора.</w:t>
      </w:r>
    </w:p>
    <w:p w:rsidR="00000000" w:rsidRDefault="005B42C0">
      <w:pPr>
        <w:pStyle w:val="a4"/>
      </w:pPr>
      <w:r>
        <w:t>4. В части субъектов особого контроля реестр формируется на основании данных и сведений, предоставляемых центральными государственными органами и местными исполнительными органами о получении субъектом (объекта) контроля и надзора ф</w:t>
      </w:r>
      <w:r>
        <w:t>инансирования из государственного бюджета на питание, проживание, медицинскую помощь, образование, воспитание, оздоровление детей.</w:t>
      </w:r>
    </w:p>
    <w:p w:rsidR="00000000" w:rsidRDefault="005B42C0">
      <w:pPr>
        <w:pStyle w:val="a4"/>
      </w:pPr>
      <w:r>
        <w:t>Центральные государственные органы и местные исполнительные органы обязаны представлять информацию о получении субъектом (объ</w:t>
      </w:r>
      <w:r>
        <w:t>екта) контроля и надзора финансирования из государственного бюджета на питание, проживание, медицинскую помощь, образование, воспитание, оздоровление детей в порядке и сроки, установленные порядком формирования реестра, утверждаемым уполномоченным органом.</w:t>
      </w:r>
    </w:p>
    <w:p w:rsidR="00000000" w:rsidRDefault="005B42C0">
      <w:pPr>
        <w:pStyle w:val="a4"/>
      </w:pPr>
      <w:r>
        <w:t>5. Формирование, внесение изменений и дополнений в список осуществляется в порядке, определяемом уполномоченным органом.</w:t>
      </w:r>
    </w:p>
    <w:p w:rsidR="00000000" w:rsidRDefault="005B42C0">
      <w:pPr>
        <w:pStyle w:val="a4"/>
      </w:pPr>
      <w:r>
        <w:t>6. Список формируется без учета временных интервалов между проведенной и планируемой к проведению профилактической проверки и утвержда</w:t>
      </w:r>
      <w:r>
        <w:t>ется руководителем территориального подразделения по согласованию с государственным органом в сфере санитарно-эпидемиологического благополучия населения и размещается на официальном интернет-ресурсе государственного органа в сфере санитарно-эпидемиологичес</w:t>
      </w:r>
      <w:r>
        <w:t>кого благополучия населения и его территориальных органов.</w:t>
      </w:r>
    </w:p>
    <w:p w:rsidR="00000000" w:rsidRDefault="005B42C0">
      <w:pPr>
        <w:pStyle w:val="a4"/>
      </w:pPr>
      <w:r>
        <w:t>7. При осуществлении деятельности нескольких субъектов (объектов) особого контроля на территории одного объекта особого контроля, в их отношении устанавливаются единые сроки периода проведения проф</w:t>
      </w:r>
      <w:r>
        <w:t>илактической проверки.</w:t>
      </w:r>
    </w:p>
    <w:p w:rsidR="00000000" w:rsidRDefault="005B42C0">
      <w:pPr>
        <w:pStyle w:val="a4"/>
      </w:pPr>
      <w:r>
        <w:t>8. В срок до 10 декабря года, предшествующего году проведения профилактической проверки субъектов (объектов) особого контроля, и до 10 мая текущего календарного года территориальные подразделения направляют утвержденный полугодовой с</w:t>
      </w:r>
      <w:r>
        <w:t>писок в электронной форме в уполномоченный орган в области правовой статистики и специальных учетов.</w:t>
      </w:r>
    </w:p>
    <w:p w:rsidR="00000000" w:rsidRDefault="005B42C0">
      <w:pPr>
        <w:pStyle w:val="a4"/>
      </w:pPr>
      <w:r>
        <w:t>Статья 51-6. Порядок организации внеплановых проверок</w:t>
      </w:r>
    </w:p>
    <w:p w:rsidR="00000000" w:rsidRDefault="005B42C0">
      <w:pPr>
        <w:pStyle w:val="a4"/>
      </w:pPr>
      <w:r>
        <w:t>1. Внеплановой проверкой субъекта (объекта) особого контроля является проверка, назначаемая территори</w:t>
      </w:r>
      <w:r>
        <w:t>альными подразделениями по основаниям, предусмотренным настоящей статьей.</w:t>
      </w:r>
    </w:p>
    <w:p w:rsidR="00000000" w:rsidRDefault="005B42C0">
      <w:pPr>
        <w:pStyle w:val="a4"/>
      </w:pPr>
      <w:r>
        <w:t>2. Основаниями внеплановой проверки субъекта (объекта) особого контроля являются:</w:t>
      </w:r>
    </w:p>
    <w:p w:rsidR="00000000" w:rsidRDefault="005B42C0">
      <w:pPr>
        <w:pStyle w:val="a4"/>
      </w:pPr>
      <w:r>
        <w:t>1) контроль исполнения предписаний об устранении нарушений требований нормативных правовых актов в с</w:t>
      </w:r>
      <w:r>
        <w:t>фере санитарно-эпидемиологического благополучия населения, выявленных по результатам проверки, в случаях, если субъект особого контроля не предоставил в установленный срок информацию об устранении выявленных нарушений и (или) не устранил нарушения;</w:t>
      </w:r>
    </w:p>
    <w:p w:rsidR="00000000" w:rsidRDefault="005B42C0">
      <w:pPr>
        <w:pStyle w:val="a4"/>
      </w:pPr>
      <w:r>
        <w:t>2) обра</w:t>
      </w:r>
      <w:r>
        <w:t>щения физических и юридических лиц по нарушениям требований нормативных правовых актов в сфере санитарно-эпидемиологического благополучия населения при наличии убедительных оснований и подтверждающих доказательств;</w:t>
      </w:r>
    </w:p>
    <w:p w:rsidR="00000000" w:rsidRDefault="005B42C0">
      <w:pPr>
        <w:pStyle w:val="a4"/>
      </w:pPr>
      <w:r>
        <w:t>3) требования прокурора по конкретным фак</w:t>
      </w:r>
      <w:r>
        <w:t>там причинения либо об угрозе причинения вреда жизни, здоровью человека, правам и законным интересам физических и юридических лиц, государства;</w:t>
      </w:r>
    </w:p>
    <w:p w:rsidR="00000000" w:rsidRDefault="005B42C0">
      <w:pPr>
        <w:pStyle w:val="a4"/>
      </w:pPr>
      <w:r>
        <w:t>4) обращения государственных органов по конкретным фактам причинения вреда жизни, здоровью человека, правам и за</w:t>
      </w:r>
      <w:r>
        <w:t>конным интересам физических и юридических лиц, государства, а также нарушений требований нормативных правовых актов в сфере санитарно-эпидемиологического благополучия населения, не устранение которых влечет причинение вреда жизни и здоровью человека;</w:t>
      </w:r>
    </w:p>
    <w:p w:rsidR="00000000" w:rsidRDefault="005B42C0">
      <w:pPr>
        <w:pStyle w:val="a4"/>
      </w:pPr>
      <w:r>
        <w:t>5) по</w:t>
      </w:r>
      <w:r>
        <w:t>вторная проверка, связанная с обращением субъект особого контроля о несогласии с первоначальной проверкой (неправомерность применения мер оперативного реагирования);</w:t>
      </w:r>
    </w:p>
    <w:p w:rsidR="00000000" w:rsidRDefault="005B42C0">
      <w:pPr>
        <w:pStyle w:val="a4"/>
      </w:pPr>
      <w:r>
        <w:t>6) поручение органа уголовного преследования по основаниям, предусмотренным Уголовно-проце</w:t>
      </w:r>
      <w:r>
        <w:t>ссуальным кодексом Республики Казахстан;</w:t>
      </w:r>
    </w:p>
    <w:p w:rsidR="00000000" w:rsidRDefault="005B42C0">
      <w:pPr>
        <w:pStyle w:val="a4"/>
      </w:pPr>
      <w:r>
        <w:t>7) контроль устранения нарушений, выявленных по результатам расследования;</w:t>
      </w:r>
    </w:p>
    <w:p w:rsidR="00000000" w:rsidRDefault="005B42C0">
      <w:pPr>
        <w:pStyle w:val="a4"/>
      </w:pPr>
      <w:r>
        <w:t>8) контроль устранения нарушений, являющихся основаниями для применения мер оперативного реагирования;</w:t>
      </w:r>
    </w:p>
    <w:p w:rsidR="00000000" w:rsidRDefault="005B42C0">
      <w:pPr>
        <w:pStyle w:val="a4"/>
      </w:pPr>
      <w:r>
        <w:t>9) сообщения в средствах массовой инф</w:t>
      </w:r>
      <w:r>
        <w:t>ормации о наличии признаков нарушений требований нормативных правовых актов в сфере санитарно-эпидемиологического благополучия населения субъектами (в объектах) особого контроля при наличии подтверждающих доказательств, в том числе фото- и (или) видеофикса</w:t>
      </w:r>
      <w:r>
        <w:t>цией нарушений с указанием времени и места их совершения.</w:t>
      </w:r>
    </w:p>
    <w:p w:rsidR="00000000" w:rsidRDefault="005B42C0">
      <w:pPr>
        <w:pStyle w:val="a4"/>
      </w:pPr>
      <w:r>
        <w:t>3. Внеплановые проверки не проводятся в случаях анонимных обращений.</w:t>
      </w:r>
    </w:p>
    <w:p w:rsidR="00000000" w:rsidRDefault="005B42C0">
      <w:pPr>
        <w:pStyle w:val="a4"/>
      </w:pPr>
      <w:r>
        <w:t xml:space="preserve">4. Внеплановой проверке подлежат факты и обстоятельства, выявленные в отношении конкретных субъектов (объектов) особого контроля </w:t>
      </w:r>
      <w:r>
        <w:t>и послужившие основанием для назначения данной внеплановой проверки, а также наличие разрешительного документа или уведомления о начале осуществления деятельности, если такая деятельность и (или) объект подлежат разрешительному либо уведомительному порядку</w:t>
      </w:r>
      <w:r>
        <w:t xml:space="preserve"> осуществления деятельности в сфере санитарно-эпидемиологического благополучия населения.</w:t>
      </w:r>
    </w:p>
    <w:p w:rsidR="00000000" w:rsidRDefault="005B42C0">
      <w:pPr>
        <w:pStyle w:val="a4"/>
      </w:pPr>
      <w:r>
        <w:t>5. Основания для проведения внеплановой проверки применяются также в отношении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p w:rsidR="00000000" w:rsidRDefault="005B42C0">
      <w:pPr>
        <w:pStyle w:val="a4"/>
      </w:pPr>
      <w:r>
        <w:t>Ст</w:t>
      </w:r>
      <w:r>
        <w:t>атья 51-7. Акт о назначении проверки, продлении сроков проверки субъекта (объекта) особого контроля</w:t>
      </w:r>
    </w:p>
    <w:p w:rsidR="00000000" w:rsidRDefault="005B42C0">
      <w:pPr>
        <w:pStyle w:val="a4"/>
      </w:pPr>
      <w:r>
        <w:t>1. Проверка субъектов (объектов) особого контроля проводится на основании акта территориального подразделения о назначении проверки субъектов (объектов) осо</w:t>
      </w:r>
      <w:r>
        <w:t>бого контроля.</w:t>
      </w:r>
    </w:p>
    <w:p w:rsidR="00000000" w:rsidRDefault="005B42C0">
      <w:pPr>
        <w:pStyle w:val="a4"/>
      </w:pPr>
      <w:r>
        <w:t>2. До начала проверки или расследования субъектов (объектов) особого контроля регистрации путем их представления, в том числе в электронной форме, в уполномоченный орган в области правовой статистики и специальных учетов подлежат следующие а</w:t>
      </w:r>
      <w:r>
        <w:t>кты и дополнительные акты о продлении их сроков:</w:t>
      </w:r>
    </w:p>
    <w:p w:rsidR="00000000" w:rsidRDefault="005B42C0">
      <w:pPr>
        <w:pStyle w:val="a4"/>
      </w:pPr>
      <w:r>
        <w:t>о назначении профилактической проверки;</w:t>
      </w:r>
    </w:p>
    <w:p w:rsidR="00000000" w:rsidRDefault="005B42C0">
      <w:pPr>
        <w:pStyle w:val="a4"/>
      </w:pPr>
      <w:r>
        <w:t>о назначении внеплановой проверки исполнения предписаний об устранении нарушений и (или) устранения нарушений, выявленных по результатам расследования;</w:t>
      </w:r>
    </w:p>
    <w:p w:rsidR="00000000" w:rsidRDefault="005B42C0">
      <w:pPr>
        <w:pStyle w:val="a4"/>
      </w:pPr>
      <w:r>
        <w:t>о назначении вн</w:t>
      </w:r>
      <w:r>
        <w:t>еплановой проверки устранения нарушений, являющихся основаниями для применения мер оперативного реагирования.</w:t>
      </w:r>
    </w:p>
    <w:p w:rsidR="00000000" w:rsidRDefault="005B42C0">
      <w:pPr>
        <w:pStyle w:val="a4"/>
      </w:pPr>
      <w:r>
        <w:t>3. Акт о назначении внеплановой проверки, дополнительный акт о продлении сроков внеплановой проверки субъектов (объектов) особого контроля, не пре</w:t>
      </w:r>
      <w:r>
        <w:t>дусмотренные в пункте 2 настоящей статьи, направляются территориальным подразделением в электронной форме в уполномоченный орган в области правовой статистики и специальных учетов в течение следующего рабочего дня после дня начала внеплановой проверки либо</w:t>
      </w:r>
      <w:r>
        <w:t xml:space="preserve"> следующих пяти рабочих дней - в случае нахождения территориального подразделения на значительном отдалении (более ста километров) от уполномоченного органа по правовой статистике и специальным учетам.</w:t>
      </w:r>
    </w:p>
    <w:p w:rsidR="00000000" w:rsidRDefault="005B42C0">
      <w:pPr>
        <w:pStyle w:val="a4"/>
      </w:pPr>
      <w:r>
        <w:t>4. Началом проведения проверки считается дата вручения</w:t>
      </w:r>
      <w:r>
        <w:t xml:space="preserve"> субъекту особого контроля (руководителю юридического лица либо его уполномоченному лицу, физическому лицу) акта о назначении проверки субъекта (объекта) особого контроля.</w:t>
      </w:r>
    </w:p>
    <w:p w:rsidR="00000000" w:rsidRDefault="005B42C0">
      <w:pPr>
        <w:pStyle w:val="a4"/>
      </w:pPr>
      <w:r>
        <w:t>5. Акт о назначении проверки, дополнительный акт о продлении сроков проверки субъект</w:t>
      </w:r>
      <w:r>
        <w:t>ов (объектов) особого контроля составляются и вручаются на бумажном носителе и (или) в электронном формате.</w:t>
      </w:r>
    </w:p>
    <w:p w:rsidR="00000000" w:rsidRDefault="005B42C0">
      <w:pPr>
        <w:pStyle w:val="a4"/>
      </w:pPr>
      <w:r>
        <w:t>6. На бумажном носителе акт о назначении проверки, дополнительный акт о продлении сроков проверки субъектов (объектов) особого контроля составляются</w:t>
      </w:r>
      <w:r>
        <w:t xml:space="preserve">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 (руководитель либо уполномоченное лицо) расписывается об их получении, остается у терр</w:t>
      </w:r>
      <w:r>
        <w:t>иториального подразделения.</w:t>
      </w:r>
    </w:p>
    <w:p w:rsidR="00000000" w:rsidRDefault="005B42C0">
      <w:pPr>
        <w:pStyle w:val="a4"/>
      </w:pPr>
      <w:r>
        <w:t>7. Акт о назначении проверки, дополнительный акт о продлении сроков проверки субъектов (объектов) особого контроля в электронной форме вручаются субъекту особого контроля (руководителю либо уполномоченному лицу) посредством веб-</w:t>
      </w:r>
      <w:r>
        <w:t>портала «электронного правительства» или информационных систем уполномоченного органа в области правовой статистики и специальных учетов или на адрес электронной почты, если он указан субъектом особого контроля.</w:t>
      </w:r>
    </w:p>
    <w:p w:rsidR="00000000" w:rsidRDefault="005B42C0">
      <w:pPr>
        <w:pStyle w:val="a4"/>
      </w:pPr>
      <w:r>
        <w:t>8. Должностные лица территориального подразд</w:t>
      </w:r>
      <w:r>
        <w:t>еления, прибывшие на проверку, обязаны предъявить субъекту особого контроля:</w:t>
      </w:r>
    </w:p>
    <w:p w:rsidR="00000000" w:rsidRDefault="005B42C0">
      <w:pPr>
        <w:pStyle w:val="a4"/>
      </w:pPr>
      <w:r>
        <w:t>1) акт о назначении проверки субъекта (объекта) особого контроля;</w:t>
      </w:r>
    </w:p>
    <w:p w:rsidR="00000000" w:rsidRDefault="005B42C0">
      <w:pPr>
        <w:pStyle w:val="a4"/>
      </w:pPr>
      <w:r>
        <w:t>2) служебное удостоверение либо идентификационную карту;</w:t>
      </w:r>
    </w:p>
    <w:p w:rsidR="00000000" w:rsidRDefault="005B42C0">
      <w:pPr>
        <w:pStyle w:val="a4"/>
      </w:pPr>
      <w:r>
        <w:t>3) при необходимости - разрешение компетентного органа н</w:t>
      </w:r>
      <w:r>
        <w:t>а посещение режимных объектов.</w:t>
      </w:r>
    </w:p>
    <w:p w:rsidR="00000000" w:rsidRDefault="005B42C0">
      <w:pPr>
        <w:pStyle w:val="a4"/>
      </w:pPr>
      <w:r>
        <w:t xml:space="preserve">9. В случаях отказа в принятии акта о назначении проверки субъекта (объекта) особого контроля, воспрепятствования доступу должностного лица органа, осуществляющего проверку, к материалам, необходимым для проведения проверки, </w:t>
      </w:r>
      <w:r>
        <w:t>составляется протокол об административном правонарушении, предусмотренном статьей 462 Кодекса Республики Казахстан «Об административных правонарушениях».</w:t>
      </w:r>
    </w:p>
    <w:p w:rsidR="00000000" w:rsidRDefault="005B42C0">
      <w:pPr>
        <w:pStyle w:val="a4"/>
      </w:pPr>
      <w:r>
        <w:t>Протокол подписывается должностным лицом территориального подразделения, осуществляющим проверку субъе</w:t>
      </w:r>
      <w:r>
        <w:t>кта (объекта) особого контроля, и руководителем юридического лица либо его уполномоченным лицом, физическим лицом.</w:t>
      </w:r>
    </w:p>
    <w:p w:rsidR="00000000" w:rsidRDefault="005B42C0">
      <w:pPr>
        <w:pStyle w:val="a4"/>
      </w:pPr>
      <w:r>
        <w:t>Руководитель юридического лица либо его уполномоченное лицо, физическое лицо вправе отказаться от подписания протокола, дав письменное объясн</w:t>
      </w:r>
      <w:r>
        <w:t>ение причины отказа.</w:t>
      </w:r>
    </w:p>
    <w:p w:rsidR="00000000" w:rsidRDefault="005B42C0">
      <w:pPr>
        <w:pStyle w:val="a4"/>
      </w:pPr>
      <w:r>
        <w:t>10. Отказ от получения акта о назначении проверки не является основанием для отмены проверки субъекта (объекта) особого контроля.</w:t>
      </w:r>
    </w:p>
    <w:p w:rsidR="00000000" w:rsidRDefault="005B42C0">
      <w:pPr>
        <w:pStyle w:val="a4"/>
      </w:pPr>
      <w:r>
        <w:t>11. Проверка может проводиться только тем должностным лицом (лицами), которое (которые) указано (указаны)</w:t>
      </w:r>
      <w:r>
        <w:t xml:space="preserve"> в акте о назначении проверки субъекта (объекта) особого контроля.</w:t>
      </w:r>
    </w:p>
    <w:p w:rsidR="00000000" w:rsidRDefault="005B42C0">
      <w:pPr>
        <w:pStyle w:val="a4"/>
      </w:pPr>
      <w:r>
        <w:t>12. Состав должностных лиц, проводящих проверку субъекта (объекта) особого контроля, может меняться по решению территориального подразделения, о чем субъект особого контроля и уполномоченны</w:t>
      </w:r>
      <w:r>
        <w:t>й орган в области правовой статистики, и специальных учетов уведомляются в течение следующего рабочего дня с начала участия в проверке лиц, не указанных в акте о назначении проверки, с указанием причины замены.</w:t>
      </w:r>
    </w:p>
    <w:p w:rsidR="00000000" w:rsidRDefault="005B42C0">
      <w:pPr>
        <w:pStyle w:val="a4"/>
      </w:pPr>
      <w:r>
        <w:t>Статья 51-8. Сроки проведения проверки субъек</w:t>
      </w:r>
      <w:r>
        <w:t>та (объекта) особого контроля</w:t>
      </w:r>
    </w:p>
    <w:p w:rsidR="00000000" w:rsidRDefault="005B42C0">
      <w:pPr>
        <w:pStyle w:val="a4"/>
      </w:pPr>
      <w:r>
        <w:t>1. Сроки проведения проверки субъекта (объекта) особого контроля устанавливаются с учетом объема предстоящих работ, а также поставленных задач и не должны превышать:</w:t>
      </w:r>
    </w:p>
    <w:p w:rsidR="00000000" w:rsidRDefault="005B42C0">
      <w:pPr>
        <w:pStyle w:val="a4"/>
      </w:pPr>
      <w:r>
        <w:t>при проведении профилактической проверки - не более пятнадца</w:t>
      </w:r>
      <w:r>
        <w:t>ти рабочих дней с даты вручения акта о назначении проверки и с продлением на срок не более пятнадцати рабочих дней;</w:t>
      </w:r>
    </w:p>
    <w:p w:rsidR="00000000" w:rsidRDefault="005B42C0">
      <w:pPr>
        <w:pStyle w:val="a4"/>
      </w:pPr>
      <w:r>
        <w:t>при проведении внеплановой проверки - не более десяти рабочих дней с даты вручения акта о назначении проверки и с продлением до десяти рабоч</w:t>
      </w:r>
      <w:r>
        <w:t>их дней.</w:t>
      </w:r>
    </w:p>
    <w:p w:rsidR="00000000" w:rsidRDefault="005B42C0">
      <w:pPr>
        <w:pStyle w:val="a4"/>
      </w:pPr>
      <w:r>
        <w:t>2. Сроки проведения проверки субъекта (объекта) особого контроля могут быть продлены на сроки, определенные пунктом 1 настоящей статьи, руководителем территориального подразделения (либо лицом, исполняющим его обязанности) только в случаях необход</w:t>
      </w:r>
      <w:r>
        <w:t>имости получения результатов лабораторных исследований.</w:t>
      </w:r>
    </w:p>
    <w:p w:rsidR="00000000" w:rsidRDefault="005B42C0">
      <w:pPr>
        <w:pStyle w:val="a4"/>
      </w:pPr>
      <w:r>
        <w:t>3. В случае продления сроков проверки субъекта (объекта) особого контроля территориальное подразделение оформляет дополнительный акт о продлении проверки, в котором указываются номер и дата регистраци</w:t>
      </w:r>
      <w:r>
        <w:t>и предыдущего акта о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5B42C0">
      <w:pPr>
        <w:pStyle w:val="a4"/>
      </w:pPr>
      <w:r>
        <w:t>В случае продления сроков проверки территориальное подразделение в обязательном порядке уведомляет о</w:t>
      </w:r>
      <w:r>
        <w:t>б этом субъекта особого контроля (руководителя юридического лица либо его уполномоченное лицо, физическое лицо).</w:t>
      </w:r>
    </w:p>
    <w:p w:rsidR="00000000" w:rsidRDefault="005B42C0">
      <w:pPr>
        <w:pStyle w:val="a4"/>
      </w:pPr>
      <w:r>
        <w:t>4. Уведомление о продлении сроков проверки направляется территориальным подразделением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w:t>
      </w:r>
      <w:r>
        <w:t>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p w:rsidR="00000000" w:rsidRDefault="005B42C0">
      <w:pPr>
        <w:pStyle w:val="a4"/>
      </w:pPr>
      <w:r>
        <w:t>Статья 51-9. Порядок оформления результатов проверки субъек</w:t>
      </w:r>
      <w:r>
        <w:t>та (объекта) особого контроля</w:t>
      </w:r>
    </w:p>
    <w:p w:rsidR="00000000" w:rsidRDefault="005B42C0">
      <w:pPr>
        <w:pStyle w:val="a4"/>
      </w:pPr>
      <w:r>
        <w:t>1. По результатам проверки субъекта (объекта) особого контроля должностным лицом территориального подразделения составляются:</w:t>
      </w:r>
    </w:p>
    <w:p w:rsidR="00000000" w:rsidRDefault="005B42C0">
      <w:pPr>
        <w:pStyle w:val="a4"/>
      </w:pPr>
      <w:r>
        <w:t>1) акт о результатах проверки субъекта (объекта) особого контроля;</w:t>
      </w:r>
    </w:p>
    <w:p w:rsidR="00000000" w:rsidRDefault="005B42C0">
      <w:pPr>
        <w:pStyle w:val="a4"/>
      </w:pPr>
      <w:r>
        <w:t>2) предписание об устранении выяв</w:t>
      </w:r>
      <w:r>
        <w:t>ленных нарушений в случаях выявления нарушений.</w:t>
      </w:r>
    </w:p>
    <w:p w:rsidR="00000000" w:rsidRDefault="005B42C0">
      <w:pPr>
        <w:pStyle w:val="a4"/>
      </w:pPr>
      <w:r>
        <w:t>2. По каждому акту о результатах проверки субъекта (объекта) особого контроля в ходе проведения которых были выявлены нарушения, может быть выдано только одно предписание об устранении выявленных нарушений.</w:t>
      </w:r>
    </w:p>
    <w:p w:rsidR="00000000" w:rsidRDefault="005B42C0">
      <w:pPr>
        <w:pStyle w:val="a4"/>
      </w:pPr>
      <w:r>
        <w:t>3</w:t>
      </w:r>
      <w:r>
        <w:t>. К акту о результатах проверки субъекта (объекта) особого контроля прилагаются:</w:t>
      </w:r>
    </w:p>
    <w:p w:rsidR="00000000" w:rsidRDefault="005B42C0">
      <w:pPr>
        <w:pStyle w:val="a4"/>
      </w:pPr>
      <w:r>
        <w:t>1) предписание об устранении выявленных нарушений в случае выявления нарушений;</w:t>
      </w:r>
    </w:p>
    <w:p w:rsidR="00000000" w:rsidRDefault="005B42C0">
      <w:pPr>
        <w:pStyle w:val="a4"/>
      </w:pPr>
      <w:r>
        <w:t>2) акты отбора образцов продукции, обследования объектов окружающей среды и объектов производст</w:t>
      </w:r>
      <w:r>
        <w:t>венной среды, протоколы (заключения) проведенных исследований (испытаний) и экспертиз и другие документы или их копии, связанные с результатами проверки субъекта (объекта) особого контроля, - при их наличии.</w:t>
      </w:r>
    </w:p>
    <w:p w:rsidR="00000000" w:rsidRDefault="005B42C0">
      <w:pPr>
        <w:pStyle w:val="a4"/>
      </w:pPr>
      <w:r>
        <w:t>4. Сроки исполнения предписания об устранении вы</w:t>
      </w:r>
      <w:r>
        <w:t>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p w:rsidR="00000000" w:rsidRDefault="005B42C0">
      <w:pPr>
        <w:pStyle w:val="a4"/>
      </w:pPr>
      <w:r>
        <w:t>5. При определении сроков исполнения пре</w:t>
      </w:r>
      <w:r>
        <w:t>дписания об устранении выявленных нарушений учитываются:</w:t>
      </w:r>
    </w:p>
    <w:p w:rsidR="00000000" w:rsidRDefault="005B42C0">
      <w:pPr>
        <w:pStyle w:val="a4"/>
      </w:pPr>
      <w:r>
        <w:t>1) наличие у субъекта особого контроля организационных, технических и финансовых возможностей по устранению нарушений;</w:t>
      </w:r>
    </w:p>
    <w:p w:rsidR="00000000" w:rsidRDefault="005B42C0">
      <w:pPr>
        <w:pStyle w:val="a4"/>
      </w:pPr>
      <w:r>
        <w:t>2) особенности технического состояния используемых производственных объектов;</w:t>
      </w:r>
    </w:p>
    <w:p w:rsidR="00000000" w:rsidRDefault="005B42C0">
      <w:pPr>
        <w:pStyle w:val="a4"/>
      </w:pPr>
      <w:r>
        <w:t>3)</w:t>
      </w:r>
      <w:r>
        <w:t xml:space="preserve"> сроки получения соответствующего разрешения или подачи уведомления, предусмотренного Законом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w:t>
      </w:r>
      <w:r>
        <w:t>ахстан.</w:t>
      </w:r>
    </w:p>
    <w:p w:rsidR="00000000" w:rsidRDefault="005B42C0">
      <w:pPr>
        <w:pStyle w:val="a4"/>
      </w:pPr>
      <w:r>
        <w:t xml:space="preserve">6. В случае необходимости дополнительных временных и (или) финансовых затрат субъектов (объектов) особого контроля не позднее трех рабочих дней со дня вручения ему акта о результатах проверки и предписания об устранении выявленных нарушений вправе </w:t>
      </w:r>
      <w:r>
        <w:t>обратиться в территориальное подразделение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p w:rsidR="00000000" w:rsidRDefault="005B42C0">
      <w:pPr>
        <w:pStyle w:val="a4"/>
      </w:pPr>
      <w:r>
        <w:t>В заявлении субъект особого контроля обязан</w:t>
      </w:r>
      <w:r>
        <w:t xml:space="preserve"> изложить меры, которые будут приняты по устранению выявленных нарушений, и объективные причины продления сроков их устранения.</w:t>
      </w:r>
    </w:p>
    <w:p w:rsidR="00000000" w:rsidRDefault="005B42C0">
      <w:pPr>
        <w:pStyle w:val="a4"/>
      </w:pPr>
      <w:r>
        <w:t>7. Территориальное подразделение в течение трех рабочих дней со дня получения заявления с учетом изложенных в заявлении о продле</w:t>
      </w:r>
      <w:r>
        <w:t>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p w:rsidR="00000000" w:rsidRDefault="005B42C0">
      <w:pPr>
        <w:pStyle w:val="a4"/>
      </w:pPr>
      <w:r>
        <w:t>8. Акт о результатах проверки субъектов (объектов) особого контроля, предписание о</w:t>
      </w:r>
      <w:r>
        <w:t>б устранении выявленных нарушений составляются и вручаются на бумажном носителе и (или) в электронном формате.</w:t>
      </w:r>
    </w:p>
    <w:p w:rsidR="00000000" w:rsidRDefault="005B42C0">
      <w:pPr>
        <w:pStyle w:val="a4"/>
      </w:pPr>
      <w:r>
        <w:t>9. На бумажном носителе акт о результатах проверки субъектов (объектов) особого контроля, предписание об устранении выявленных нарушений составля</w:t>
      </w:r>
      <w:r>
        <w:t xml:space="preserve">ется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 (руководитель либо уполномоченное лицо) расписывается об их получении, остается у </w:t>
      </w:r>
      <w:r>
        <w:t>территориального подразделения.</w:t>
      </w:r>
    </w:p>
    <w:p w:rsidR="00000000" w:rsidRDefault="005B42C0">
      <w:pPr>
        <w:pStyle w:val="a4"/>
      </w:pPr>
      <w:r>
        <w:t>10. Акт о результатах проверки субъектов (объектов) особого контроля, предписание об устранении выявленных нарушений в электронной форме вручаются субъекту особого контроля (руководителю либо уполномоченному лицу) посредство</w:t>
      </w:r>
      <w:r>
        <w:t>м веб-портала «электронного правительства» или информационных систем уполномоченного органа в области правовой статистики и специальных учетов или на адрес электронной почты, если он указан субъектом особого контроля.</w:t>
      </w:r>
    </w:p>
    <w:p w:rsidR="00000000" w:rsidRDefault="005B42C0">
      <w:pPr>
        <w:pStyle w:val="a4"/>
      </w:pPr>
      <w:r>
        <w:t>11. Акт о результатах проверки, предпи</w:t>
      </w:r>
      <w:r>
        <w:t>сание об устранении выявленных нарушений направляются территориальным подразделением в электронной форме в уполномоченный орган в области правовой статистики и специальных учетов.</w:t>
      </w:r>
    </w:p>
    <w:p w:rsidR="00000000" w:rsidRDefault="005B42C0">
      <w:pPr>
        <w:pStyle w:val="a4"/>
      </w:pPr>
      <w:r>
        <w:t>12. Завершением срока проверки субъекта (объекта) особого контроля считается</w:t>
      </w:r>
      <w:r>
        <w:t xml:space="preserve"> день вручения субъекту особого контроля акта о результатах проверки.</w:t>
      </w:r>
    </w:p>
    <w:p w:rsidR="00000000" w:rsidRDefault="005B42C0">
      <w:pPr>
        <w:pStyle w:val="a4"/>
      </w:pPr>
      <w:r>
        <w:t>13. В случае наличия замечаний и (или) возражений по результатам проверки руководитель субъекта особого контроля либо его представитель излагают замечания и (или) возражения в письменном</w:t>
      </w:r>
      <w:r>
        <w:t xml:space="preserve"> виде.</w:t>
      </w:r>
    </w:p>
    <w:p w:rsidR="00000000" w:rsidRDefault="005B42C0">
      <w:pPr>
        <w:pStyle w:val="a4"/>
      </w:pPr>
      <w:r>
        <w:t>Замечания и (или) возражения прилагаются к акту о результатах проверки субъекта (объекта) особого контроля, о чем делается соответствующая отметка.</w:t>
      </w:r>
    </w:p>
    <w:p w:rsidR="00000000" w:rsidRDefault="005B42C0">
      <w:pPr>
        <w:pStyle w:val="a4"/>
      </w:pPr>
      <w:r>
        <w:t>14. В случае отсутствия нарушений требований, установленных законодательством Республики Казахстан, п</w:t>
      </w:r>
      <w:r>
        <w:t>ри проведении проверки субъекта (объекта) особого контроля в акте о ее результатах производится соответствующая запись.</w:t>
      </w:r>
    </w:p>
    <w:p w:rsidR="00000000" w:rsidRDefault="005B42C0">
      <w:pPr>
        <w:pStyle w:val="a4"/>
      </w:pPr>
      <w:r>
        <w:t>15. В течение срока устранения выявленных нарушений, указанных в предписании об устранении выявленных нарушений, субъект особого контрол</w:t>
      </w:r>
      <w:r>
        <w:t>я обязан предоставить в территориальное подразделение информацию об устранении выявленных нарушений.</w:t>
      </w:r>
    </w:p>
    <w:p w:rsidR="00000000" w:rsidRDefault="005B42C0">
      <w:pPr>
        <w:pStyle w:val="a4"/>
      </w:pPr>
      <w:r>
        <w:t>16. В случае не предоставления информации об исполнении предписания об устранении выявленных нарушений или не устранения нарушений территориальное подразде</w:t>
      </w:r>
      <w:r>
        <w:t>ление вправе назначить внеплановую проверку в соответствии с подпунктом 1) пункта 2 статьи 51-6 настоящего Кодекса.</w:t>
      </w:r>
    </w:p>
    <w:p w:rsidR="00000000" w:rsidRDefault="005B42C0">
      <w:pPr>
        <w:pStyle w:val="a4"/>
      </w:pPr>
      <w:r>
        <w:t xml:space="preserve">17. В случае установления в рамках внеплановой проверки субъекта (объекта) особого контроля нарушений требований нормативных правовых актов </w:t>
      </w:r>
      <w:r>
        <w:t>в сфере санитарно-эпидемиологического благополучия населения применяются меры, предусмотренные законами Республики Казахстан.</w:t>
      </w:r>
    </w:p>
    <w:p w:rsidR="00000000" w:rsidRDefault="005B42C0">
      <w:pPr>
        <w:pStyle w:val="a4"/>
      </w:pPr>
      <w:r>
        <w:t xml:space="preserve">18. В случае устранения выявленных нарушений в сроки, указанные в предписании об устранении выявленных нарушений, субъект особого </w:t>
      </w:r>
      <w:r>
        <w:t xml:space="preserve">контроля обязан предоставить в территориальное подразделение исчерпывающую информацию об устранении выявленных нарушений с подробным описанием порядка и способов устранения нарушений. К предоставленной информации об устранении выявленных нарушений субъект </w:t>
      </w:r>
      <w:r>
        <w:t>контроля и надзора прилагает (при необходимости) материалы, доказывающие факт устранения нарушения.</w:t>
      </w:r>
    </w:p>
    <w:p w:rsidR="00000000" w:rsidRDefault="005B42C0">
      <w:pPr>
        <w:pStyle w:val="a4"/>
      </w:pPr>
      <w:r>
        <w:t>В этом случае проведение внеплановой проверки не требуется.</w:t>
      </w:r>
    </w:p>
    <w:p w:rsidR="00000000" w:rsidRDefault="005B42C0">
      <w:pPr>
        <w:pStyle w:val="a4"/>
      </w:pPr>
      <w:r>
        <w:t>Статья 51-10. Недействительность проверки субъекта (объекта) особого контроля</w:t>
      </w:r>
    </w:p>
    <w:p w:rsidR="00000000" w:rsidRDefault="005B42C0">
      <w:pPr>
        <w:pStyle w:val="a4"/>
      </w:pPr>
      <w:r>
        <w:t>1. Проверки субъекта (объекта) особого контроля признаются недействительными, если они проведены территориальным подразделением со следующими нарушениями:</w:t>
      </w:r>
    </w:p>
    <w:p w:rsidR="00000000" w:rsidRDefault="005B42C0">
      <w:pPr>
        <w:pStyle w:val="a4"/>
      </w:pPr>
      <w:r>
        <w:t>1) отсутствие оснований проведения проверки субъекта (объекта) особого контроля;</w:t>
      </w:r>
    </w:p>
    <w:p w:rsidR="00000000" w:rsidRDefault="005B42C0">
      <w:pPr>
        <w:pStyle w:val="a4"/>
      </w:pPr>
      <w:r>
        <w:t>2) отсутствие акта о</w:t>
      </w:r>
      <w:r>
        <w:t xml:space="preserve"> назначении проверки субъекта (объекта) особого контроля;</w:t>
      </w:r>
    </w:p>
    <w:p w:rsidR="00000000" w:rsidRDefault="005B42C0">
      <w:pPr>
        <w:pStyle w:val="a4"/>
      </w:pPr>
      <w:r>
        <w:t>3) нарушение требований статьи 151 Предпринимательского Кодекса Республики Казахстан;</w:t>
      </w:r>
    </w:p>
    <w:p w:rsidR="00000000" w:rsidRDefault="005B42C0">
      <w:pPr>
        <w:pStyle w:val="a4"/>
      </w:pPr>
      <w:r>
        <w:t>4) нарушение периодичности проведения проверки субъекта (объекта) особого контроля;</w:t>
      </w:r>
    </w:p>
    <w:p w:rsidR="00000000" w:rsidRDefault="005B42C0">
      <w:pPr>
        <w:pStyle w:val="a4"/>
      </w:pPr>
      <w:r>
        <w:t xml:space="preserve">5) непредставление субъекту </w:t>
      </w:r>
      <w:r>
        <w:t>особого контроля акта о назначении проверки субъекта (объекта) особого контроля;</w:t>
      </w:r>
    </w:p>
    <w:p w:rsidR="00000000" w:rsidRDefault="005B42C0">
      <w:pPr>
        <w:pStyle w:val="a4"/>
      </w:pPr>
      <w:r>
        <w:t>6) назначение территориальными подразделениями проверки субъекта (объекта) особого контроля по вопросам, не входящим в их компетенцию;</w:t>
      </w:r>
    </w:p>
    <w:p w:rsidR="00000000" w:rsidRDefault="005B42C0">
      <w:pPr>
        <w:pStyle w:val="a4"/>
      </w:pPr>
      <w:r>
        <w:t>7) проведение проверки субъекта (объекта</w:t>
      </w:r>
      <w:r>
        <w:t>) особого контроля без направления в установленные сроки акта о назначении проверки в уполномоченный орган в области правовой статистики и специальных учетов;</w:t>
      </w:r>
    </w:p>
    <w:p w:rsidR="00000000" w:rsidRDefault="005B42C0">
      <w:pPr>
        <w:pStyle w:val="a4"/>
      </w:pPr>
      <w:r>
        <w:t>8) нарушение сроков проведения проверки субъекта (объекта) особого контроля, предусмотренных наст</w:t>
      </w:r>
      <w:r>
        <w:t>оящим параграфом.</w:t>
      </w:r>
    </w:p>
    <w:p w:rsidR="00000000" w:rsidRDefault="005B42C0">
      <w:pPr>
        <w:pStyle w:val="a4"/>
      </w:pPr>
      <w:r>
        <w:t xml:space="preserve">2. Акты о назначении, продлении сроков, результатах проверки, предписание об устранении выявленных нарушений по итогам проверки субъекта (объекта) особого контроля, признанной недействительной, не могут являться доказательством нарушения </w:t>
      </w:r>
      <w:r>
        <w:t>субъектами особого контроля требований нормативных правовых актов в сфере санитарно-эпидемиологического благополучия населения.</w:t>
      </w:r>
    </w:p>
    <w:p w:rsidR="00000000" w:rsidRDefault="005B42C0">
      <w:pPr>
        <w:pStyle w:val="a4"/>
      </w:pPr>
      <w:r>
        <w:t>3. Признание проверки субъекта (объекта) особого контроля недействительной является основанием для отмены вышестоящим государств</w:t>
      </w:r>
      <w:r>
        <w:t>енным органом или судом акта по результатам данной проверки, предписания об устранении выявленных нарушений.</w:t>
      </w:r>
    </w:p>
    <w:p w:rsidR="00000000" w:rsidRDefault="005B42C0">
      <w:pPr>
        <w:pStyle w:val="a4"/>
      </w:pPr>
      <w:r>
        <w:t>4. Рассмотрение вышестоящим государственным органом заявления субъекта особого контроля об отмене актов о назначении, продлении сроков, результатах</w:t>
      </w:r>
      <w:r>
        <w:t xml:space="preserve"> проверки, предписание об устранении выявленных нарушений в связи с недействительностью проверки субъекта (объекта) особого контроля осуществляется в течение десяти рабочих дней со дня подачи заявления.</w:t>
      </w:r>
    </w:p>
    <w:p w:rsidR="00000000" w:rsidRDefault="005B42C0">
      <w:pPr>
        <w:pStyle w:val="a4"/>
      </w:pPr>
      <w:r>
        <w:t>5. Нарушение установленного срока рассмотрения такого</w:t>
      </w:r>
      <w:r>
        <w:t xml:space="preserve"> заявления решается в пользу субъекта особого контроля.</w:t>
      </w:r>
    </w:p>
    <w:p w:rsidR="00000000" w:rsidRDefault="005B42C0">
      <w:pPr>
        <w:pStyle w:val="a4"/>
      </w:pPr>
      <w:r>
        <w:t>Статья 51-11. Порядок обжалования решений, действий (бездействия) территориальных подразделений и их должностных лиц</w:t>
      </w:r>
    </w:p>
    <w:p w:rsidR="00000000" w:rsidRDefault="005B42C0">
      <w:pPr>
        <w:pStyle w:val="a4"/>
      </w:pPr>
      <w:r>
        <w:t>1. В случае нарушения прав и законных интересов субъектов особого контроля при осущ</w:t>
      </w:r>
      <w:r>
        <w:t>ествлении контроля субъект особого контроля вправе обжаловать решения, действия (бездействие) территориальных подразделений и их должностных лиц в вышестоящий государственный орган в порядке, предусмотренном Предпринимательским кодексом Республики Казахста</w:t>
      </w:r>
      <w:r>
        <w:t>н, либо в суд в порядке, установленном законодательством Республики Казахстан.</w:t>
      </w:r>
    </w:p>
    <w:p w:rsidR="00000000" w:rsidRDefault="005B42C0">
      <w:pPr>
        <w:pStyle w:val="a4"/>
      </w:pPr>
      <w:r>
        <w:t>2. Обжалование решений, действий (бездействия) территориальных подразделений и их должностных лиц, связанных с расследованием уголовного дела, субъектом особого контроля осущест</w:t>
      </w:r>
      <w:r>
        <w:t>вляется в порядке, установленном Уголовно-процессуальным кодексом Республики Казахстан.»;</w:t>
      </w:r>
    </w:p>
    <w:p w:rsidR="00000000" w:rsidRDefault="005B42C0">
      <w:pPr>
        <w:pStyle w:val="a4"/>
      </w:pPr>
      <w:r>
        <w:t>33) в статье 52:</w:t>
      </w:r>
    </w:p>
    <w:p w:rsidR="00000000" w:rsidRDefault="005B42C0">
      <w:pPr>
        <w:pStyle w:val="a4"/>
      </w:pPr>
      <w:r>
        <w:t>пункт 2 изложить в следующей редакции:</w:t>
      </w:r>
    </w:p>
    <w:p w:rsidR="00000000" w:rsidRDefault="005B42C0">
      <w:pPr>
        <w:pStyle w:val="a4"/>
      </w:pPr>
      <w:r>
        <w:rPr>
          <w:rStyle w:val="a7"/>
          <w:color w:val="auto"/>
        </w:rPr>
        <w:t>«</w:t>
      </w:r>
      <w:r>
        <w:t>2. Государственному контролю подлежат субъекты здравоохранения, осуществляющие реализацию лекарственных средс</w:t>
      </w:r>
      <w:r>
        <w:t>тв и медицинских изделий, осуществляющие фармацевтическую деятельность или деятельность в сфере обращения медицинских изделий, а также юридические лица, осуществляющие контроль качества исходных материалов, лекарственных средств и медицинских изделий, госу</w:t>
      </w:r>
      <w:r>
        <w:t>дарственная экспертная организация в сфере обращения лекарственных средств и медицинских изделий.»;</w:t>
      </w:r>
    </w:p>
    <w:p w:rsidR="00000000" w:rsidRDefault="005B42C0">
      <w:pPr>
        <w:pStyle w:val="a4"/>
      </w:pPr>
      <w:r>
        <w:t>34) в статье 54:</w:t>
      </w:r>
    </w:p>
    <w:p w:rsidR="00000000" w:rsidRDefault="005B42C0">
      <w:pPr>
        <w:pStyle w:val="a4"/>
      </w:pPr>
      <w:r>
        <w:t>подпункт 1) пункта 1 изложить в следующей редакции:</w:t>
      </w:r>
    </w:p>
    <w:p w:rsidR="00000000" w:rsidRDefault="005B42C0">
      <w:pPr>
        <w:pStyle w:val="a4"/>
      </w:pPr>
      <w:r>
        <w:t>«1) осуществлять отбор образцов лекарственных средств и медицинских изделий, в том числ</w:t>
      </w:r>
      <w:r>
        <w:t>е по риск-ориентированному подходу для проведения контроля их качества в соответствие с законодательством Республики Казахстан;»;</w:t>
      </w:r>
    </w:p>
    <w:p w:rsidR="00000000" w:rsidRDefault="005B42C0">
      <w:pPr>
        <w:pStyle w:val="a4"/>
      </w:pPr>
      <w:r>
        <w:t>35) в статье 56:</w:t>
      </w:r>
    </w:p>
    <w:p w:rsidR="00000000" w:rsidRDefault="005B42C0">
      <w:pPr>
        <w:pStyle w:val="a4"/>
      </w:pPr>
      <w:r>
        <w:t>пункт 4 изложить в следующей редакции:</w:t>
      </w:r>
    </w:p>
    <w:p w:rsidR="00000000" w:rsidRDefault="005B42C0">
      <w:pPr>
        <w:pStyle w:val="a4"/>
      </w:pPr>
      <w:r>
        <w:t xml:space="preserve">«4. Распространение и размещение рекламы услуг, лекарственных средств </w:t>
      </w:r>
      <w:r>
        <w:t>и медицинских изделий допускаются в средствах массовой информации, объектах цифрового здравоохранения субъектов здравоохранения.»;</w:t>
      </w:r>
    </w:p>
    <w:p w:rsidR="00000000" w:rsidRDefault="005B42C0">
      <w:pPr>
        <w:pStyle w:val="a4"/>
      </w:pPr>
      <w:r>
        <w:t>36) в статье 57:</w:t>
      </w:r>
    </w:p>
    <w:p w:rsidR="00000000" w:rsidRDefault="005B42C0">
      <w:pPr>
        <w:pStyle w:val="a4"/>
      </w:pPr>
      <w:r>
        <w:t>подпункт 3) изложить в следующей редакции:</w:t>
      </w:r>
    </w:p>
    <w:p w:rsidR="00000000" w:rsidRDefault="005B42C0">
      <w:pPr>
        <w:pStyle w:val="a4"/>
      </w:pPr>
      <w:r>
        <w:rPr>
          <w:rStyle w:val="a7"/>
          <w:color w:val="auto"/>
        </w:rPr>
        <w:t>«</w:t>
      </w:r>
      <w:r>
        <w:t>3) обеспечение защиты объектов цифрового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физических лиц к своим персональным медици</w:t>
      </w:r>
      <w:r>
        <w:t>нским данным;»;</w:t>
      </w:r>
    </w:p>
    <w:p w:rsidR="00000000" w:rsidRDefault="005B42C0">
      <w:pPr>
        <w:pStyle w:val="a4"/>
      </w:pPr>
      <w:r>
        <w:t>37) в статье 58:</w:t>
      </w:r>
    </w:p>
    <w:p w:rsidR="00000000" w:rsidRDefault="005B42C0">
      <w:pPr>
        <w:pStyle w:val="a4"/>
      </w:pPr>
      <w:r>
        <w:t>подпункты 6), 7) изложить в следующей редакции:</w:t>
      </w:r>
    </w:p>
    <w:p w:rsidR="00000000" w:rsidRDefault="005B42C0">
      <w:pPr>
        <w:pStyle w:val="a4"/>
      </w:pPr>
      <w:r>
        <w:t>«6) дистанционные медицинские услуги - предоставление медицинских услуг пациентам в целях диагностики, лечения, динамического наблюдения, медицинской реабилитации, профилактик</w:t>
      </w:r>
      <w:r>
        <w:t>и заболеваний и травм и оказания паллиативной медицинской помощи с применением телемедицинских технологий;</w:t>
      </w:r>
    </w:p>
    <w:p w:rsidR="00000000" w:rsidRDefault="005B42C0">
      <w:pPr>
        <w:pStyle w:val="a4"/>
      </w:pPr>
      <w:r>
        <w:t>7) медицинская информационная система - объект цифрового здравоохранения, обеспечивающий ведение процессов субъектов здравоохранения в электронном фо</w:t>
      </w:r>
      <w:r>
        <w:t>рмате;</w:t>
      </w:r>
    </w:p>
    <w:p w:rsidR="00000000" w:rsidRDefault="005B42C0">
      <w:pPr>
        <w:pStyle w:val="a4"/>
      </w:pPr>
      <w:r>
        <w:t>подпункты 12), 13), 14) изложить в следующей редакции:</w:t>
      </w:r>
    </w:p>
    <w:p w:rsidR="00000000" w:rsidRDefault="005B42C0">
      <w:pPr>
        <w:pStyle w:val="a4"/>
      </w:pPr>
      <w:r>
        <w:t>12) Национальный электронный паспорт здоровья - компонент информационной системы уполномоченного органа, содержащий электронные паспорта здоровья, доступный физическим лицам, работникам здравоох</w:t>
      </w:r>
      <w:r>
        <w:t>ранения в соответствии с правилами, утвержденными уполномоченным органом;</w:t>
      </w:r>
    </w:p>
    <w:p w:rsidR="00000000" w:rsidRDefault="005B42C0">
      <w:pPr>
        <w:pStyle w:val="a4"/>
      </w:pPr>
      <w:r>
        <w:t xml:space="preserve">13) 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w:t>
      </w:r>
      <w:r>
        <w:t>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p>
    <w:p w:rsidR="00000000" w:rsidRDefault="005B42C0">
      <w:pPr>
        <w:pStyle w:val="a4"/>
      </w:pPr>
      <w:r>
        <w:t>14) владелец объекта цифрового здравоохранения - субъект цифрового здравоохранения, о</w:t>
      </w:r>
      <w:r>
        <w:t>бладающий правами владения и пользования объектами цифрового здравоохранения;</w:t>
      </w:r>
    </w:p>
    <w:p w:rsidR="00000000" w:rsidRDefault="005B42C0">
      <w:pPr>
        <w:pStyle w:val="a4"/>
      </w:pPr>
      <w:r>
        <w:t>подпункт 16) изложить в следующей редакции:</w:t>
      </w:r>
    </w:p>
    <w:p w:rsidR="00000000" w:rsidRDefault="005B42C0">
      <w:pPr>
        <w:pStyle w:val="a4"/>
      </w:pPr>
      <w:r>
        <w:t>16) электронный паспорт здоровья - набор структурированных персональных медицинских данных о состоянии здоровья физического лица и ока</w:t>
      </w:r>
      <w:r>
        <w:t>зываемой ему медицинской помощи, формируемый субъектами цифрового здравоохранения на протяжении всей жизни, в том числе из электронных источников, доступный физическим лицам и работникам здравоохранения в соответствии с правилами, утвержденными уполномочен</w:t>
      </w:r>
      <w:r>
        <w:t>ным органом;»;</w:t>
      </w:r>
    </w:p>
    <w:p w:rsidR="00000000" w:rsidRDefault="005B42C0">
      <w:pPr>
        <w:pStyle w:val="a4"/>
      </w:pPr>
      <w:r>
        <w:t>дополнить подпунктами 18), 19), 20) и 21) следующего содержания:</w:t>
      </w:r>
    </w:p>
    <w:p w:rsidR="00000000" w:rsidRDefault="005B42C0">
      <w:pPr>
        <w:pStyle w:val="a4"/>
      </w:pPr>
      <w:r>
        <w:t>«18) телемедицинские технологии - информационно-коммуникационные технологии, обеспечивающие дистанционное взаимодействие медицинских работников между собой, с пациентами и (или</w:t>
      </w:r>
      <w:r>
        <w:t>) их законными представителями, в целях оказания медицинских услуг, обмена данными и обучения медицинских работников;</w:t>
      </w:r>
    </w:p>
    <w:p w:rsidR="00000000" w:rsidRDefault="005B42C0">
      <w:pPr>
        <w:pStyle w:val="a4"/>
      </w:pPr>
      <w:r>
        <w:t>19) лабораторная информационная система - объект цифрового здравоохранения, предназначенный для ведения процессов лабораторной диагностики</w:t>
      </w:r>
      <w:r>
        <w:t xml:space="preserve"> субъектов здравоохранения в электронном формате;</w:t>
      </w:r>
    </w:p>
    <w:p w:rsidR="00000000" w:rsidRDefault="005B42C0">
      <w:pPr>
        <w:pStyle w:val="a4"/>
      </w:pPr>
      <w:r>
        <w:t>20) радиологическая информационная система - объект цифрового здравоохранения, предназначенный для ведения процессов отделений радиологии и лучевой диагностики субъектов здравоохранения в электронном формат</w:t>
      </w:r>
      <w:r>
        <w:t>е;</w:t>
      </w:r>
    </w:p>
    <w:p w:rsidR="00000000" w:rsidRDefault="005B42C0">
      <w:pPr>
        <w:pStyle w:val="a4"/>
      </w:pPr>
      <w:r>
        <w:t>21) аптечная информационная система - объект цифрового здравоохранения, предназначенный для ведения процессов субъектов в сфере обращения лекарственных средств и медицинских изделий в электронном формате;»;</w:t>
      </w:r>
    </w:p>
    <w:p w:rsidR="00000000" w:rsidRDefault="005B42C0">
      <w:pPr>
        <w:pStyle w:val="a4"/>
      </w:pPr>
      <w:r>
        <w:t>38) в статье 59:</w:t>
      </w:r>
    </w:p>
    <w:p w:rsidR="00000000" w:rsidRDefault="005B42C0">
      <w:pPr>
        <w:pStyle w:val="a4"/>
      </w:pPr>
      <w:r>
        <w:t xml:space="preserve">пункт 2 изложить в следующей </w:t>
      </w:r>
      <w:r>
        <w:t>редакции:</w:t>
      </w:r>
    </w:p>
    <w:p w:rsidR="00000000" w:rsidRDefault="005B42C0">
      <w:pPr>
        <w:pStyle w:val="a4"/>
      </w:pPr>
      <w:r>
        <w:t>«2. Телемедицинские технологии, посредством которых оказываются дистанционные медицинские услуги, соответствуют требованиям уполномоченного органа.»;</w:t>
      </w:r>
    </w:p>
    <w:p w:rsidR="00000000" w:rsidRDefault="005B42C0">
      <w:pPr>
        <w:pStyle w:val="a4"/>
      </w:pPr>
      <w:r>
        <w:t>пункт 4 изложить в следующей редакции:</w:t>
      </w:r>
    </w:p>
    <w:p w:rsidR="00000000" w:rsidRDefault="005B42C0">
      <w:pPr>
        <w:pStyle w:val="a4"/>
      </w:pPr>
      <w:r>
        <w:t>«4. Физическое лицо вправе делегировать субъекту цифровог</w:t>
      </w:r>
      <w:r>
        <w:t>о здравоохранения хранение, обработку и защиту своих персональных медицинских данных в соответствии с законодательством в сфере защиты персональных данных.»;</w:t>
      </w:r>
    </w:p>
    <w:p w:rsidR="00000000" w:rsidRDefault="005B42C0">
      <w:pPr>
        <w:pStyle w:val="a4"/>
      </w:pPr>
      <w:r>
        <w:t>дополнить пунктом 5 следующего содержания:</w:t>
      </w:r>
    </w:p>
    <w:p w:rsidR="00000000" w:rsidRDefault="005B42C0">
      <w:pPr>
        <w:pStyle w:val="a4"/>
      </w:pPr>
      <w:r>
        <w:t xml:space="preserve">«5. Физическое лицо имеет право доступа к информации о </w:t>
      </w:r>
      <w:r>
        <w:t>своем здоровье и оказанной медицинской помощи через кабинет пользователя объекта цифрового здравоохранения субъекта здравоохранения, Национальный электронный паспорт здоровья, веб-портал «электронного правительства», мобильное приложение «электронного прав</w:t>
      </w:r>
      <w:r>
        <w:t>ительства» при условии регистрации субъектов персональных данных на веб-портале «электронного правительства», а также отслеживанию журнала доступа к данным.»;</w:t>
      </w:r>
    </w:p>
    <w:p w:rsidR="00000000" w:rsidRDefault="005B42C0">
      <w:pPr>
        <w:pStyle w:val="a4"/>
      </w:pPr>
      <w:r>
        <w:t>39) в статье 60:</w:t>
      </w:r>
    </w:p>
    <w:p w:rsidR="00000000" w:rsidRDefault="005B42C0">
      <w:pPr>
        <w:pStyle w:val="a4"/>
      </w:pPr>
      <w:r>
        <w:t>пункт 2 изложить в следующей редакции:</w:t>
      </w:r>
    </w:p>
    <w:p w:rsidR="00000000" w:rsidRDefault="005B42C0">
      <w:pPr>
        <w:pStyle w:val="a4"/>
      </w:pPr>
      <w:r>
        <w:t>«2. Субъекты здравоохранения обеспечивают</w:t>
      </w:r>
      <w:r>
        <w:t xml:space="preserve"> передачу данных, в том числе медицинских изображений из объекта цифрового здравоохранения в Национальный электронный паспорт здоровья и объекты цифрового здравоохранения уполномоченного органа согласно перечню медицинских и административных данных здравоо</w:t>
      </w:r>
      <w:r>
        <w:t>хранения, определяемому уполномоченным органом, за исключением случаев, предусмотренных Законом Республики Казахстан «О государственных секретах».»;</w:t>
      </w:r>
    </w:p>
    <w:p w:rsidR="00000000" w:rsidRDefault="005B42C0">
      <w:pPr>
        <w:pStyle w:val="a4"/>
      </w:pPr>
      <w:r>
        <w:t>40) в статье 61:</w:t>
      </w:r>
    </w:p>
    <w:p w:rsidR="00000000" w:rsidRDefault="005B42C0">
      <w:pPr>
        <w:pStyle w:val="a4"/>
      </w:pPr>
      <w:r>
        <w:t>пункт 5 изложить в следующей редакции:</w:t>
      </w:r>
    </w:p>
    <w:p w:rsidR="00000000" w:rsidRDefault="005B42C0">
      <w:pPr>
        <w:pStyle w:val="a4"/>
      </w:pPr>
      <w:r>
        <w:t>«5. Субъект цифрового здравоохранения предоставляет</w:t>
      </w:r>
      <w:r>
        <w:t xml:space="preserve"> доступ физическому лицу к персональным медицинским данным, к информации о своем здоровье, оказанной медицинской помощи, к отслеживанию журнала доступа к данным через кабинет пользователя объекта цифрового здравоохранения, веб-портал «электронного правител</w:t>
      </w:r>
      <w:r>
        <w:t>ьства», мобильное приложение «электронного правительства», Национальный электронный паспорт здоровья.»;</w:t>
      </w:r>
    </w:p>
    <w:p w:rsidR="00000000" w:rsidRDefault="005B42C0">
      <w:pPr>
        <w:pStyle w:val="a4"/>
      </w:pPr>
      <w:r>
        <w:t>пункт 7 изложить в следующей редакции:</w:t>
      </w:r>
    </w:p>
    <w:p w:rsidR="00000000" w:rsidRDefault="005B42C0">
      <w:pPr>
        <w:pStyle w:val="a4"/>
      </w:pPr>
      <w:r>
        <w:t>«7.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объекты цифрового здравоохра</w:t>
      </w:r>
      <w:r>
        <w:t>нения.»;</w:t>
      </w:r>
    </w:p>
    <w:p w:rsidR="00000000" w:rsidRDefault="005B42C0">
      <w:pPr>
        <w:pStyle w:val="a4"/>
      </w:pPr>
      <w:r>
        <w:t>41) статью 62 изложить в следующей редакции:</w:t>
      </w:r>
    </w:p>
    <w:p w:rsidR="00000000" w:rsidRDefault="005B42C0">
      <w:pPr>
        <w:pStyle w:val="a4"/>
      </w:pPr>
      <w:r>
        <w:t>«Статья 62. Обеспечение защиты персональных медицинских данных физических лиц</w:t>
      </w:r>
    </w:p>
    <w:p w:rsidR="00000000" w:rsidRDefault="005B42C0">
      <w:pPr>
        <w:pStyle w:val="a4"/>
      </w:pPr>
      <w:r>
        <w:t>1. Особенности защиты объектов цифрового здравоохранения, содержащих персональные медицинские данные, устанавливаются в соот</w:t>
      </w:r>
      <w:r>
        <w:t>ветствии с законодательством Республики Казахстан об информатизации и о персональных данных и их защите.</w:t>
      </w:r>
    </w:p>
    <w:p w:rsidR="00000000" w:rsidRDefault="005B42C0">
      <w:pPr>
        <w:pStyle w:val="a4"/>
      </w:pPr>
      <w:r>
        <w:t>2. Не допускается использование электронных информационных ресурсов, содержащихся в объектах цифрового здравоохранения, в целях причинения имущественно</w:t>
      </w:r>
      <w:r>
        <w:t>го и (или) морального вреда, ограничения реализации прав и свобод, гарантированных законами Республики Казахстан.</w:t>
      </w:r>
    </w:p>
    <w:p w:rsidR="00000000" w:rsidRDefault="005B42C0">
      <w:pPr>
        <w:pStyle w:val="a4"/>
      </w:pPr>
      <w:r>
        <w:t>3. Персональные медицинские данные физических лиц и другая информация, сформированные в объектах цифрового здравоохранения, используется исклю</w:t>
      </w:r>
      <w:r>
        <w:t>чительно в рамках выполнения должностных обязанностей.»;</w:t>
      </w:r>
    </w:p>
    <w:p w:rsidR="00000000" w:rsidRDefault="005B42C0">
      <w:pPr>
        <w:pStyle w:val="a4"/>
      </w:pPr>
      <w:r>
        <w:t>42) в статье 63:</w:t>
      </w:r>
    </w:p>
    <w:p w:rsidR="00000000" w:rsidRDefault="005B42C0">
      <w:pPr>
        <w:pStyle w:val="a4"/>
      </w:pPr>
      <w:r>
        <w:t>пункты 2 и 4 изложить в следующей редакции:</w:t>
      </w:r>
    </w:p>
    <w:p w:rsidR="00000000" w:rsidRDefault="005B42C0">
      <w:pPr>
        <w:pStyle w:val="a4"/>
      </w:pPr>
      <w:r>
        <w:t>«2. Субъектами здравоохранения являются организации здравоохранения, а также физические лица, занимающиеся частной медицинской практикой и</w:t>
      </w:r>
      <w:r>
        <w:t> фармацевтической деятельностью и (или) деятельность в сфере обращения медицинских изделий.</w:t>
      </w:r>
    </w:p>
    <w:p w:rsidR="00000000" w:rsidRDefault="005B42C0">
      <w:pPr>
        <w:pStyle w:val="a4"/>
      </w:pPr>
      <w:r>
        <w:t xml:space="preserve">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w:t>
      </w:r>
      <w:r>
        <w:t>частной медицинской практикой и фармацевтической деятельностью и (или) деятельность в сфере обращения медицинских изделий.»;</w:t>
      </w:r>
    </w:p>
    <w:p w:rsidR="00000000" w:rsidRDefault="005B42C0">
      <w:pPr>
        <w:pStyle w:val="a4"/>
      </w:pPr>
      <w:r>
        <w:t>43) в статье 65:</w:t>
      </w:r>
    </w:p>
    <w:p w:rsidR="00000000" w:rsidRDefault="005B42C0">
      <w:pPr>
        <w:pStyle w:val="a4"/>
      </w:pPr>
      <w:r>
        <w:t>пункт 1 изложить в следующей редакции:</w:t>
      </w:r>
    </w:p>
    <w:p w:rsidR="00000000" w:rsidRDefault="005B42C0">
      <w:pPr>
        <w:pStyle w:val="a4"/>
      </w:pPr>
      <w:r>
        <w:t xml:space="preserve">«1. Объектами инфраструктуры здравоохранения являются здания и сооружения, </w:t>
      </w:r>
      <w:r>
        <w:t>имущественные комплексы, используемые в рамках осуществления медицинской, фармацевтической деятельности и (или) деятельности в сфере обращения медицинских изделий, а также образовательной деятельности в области здравоохранения.»;</w:t>
      </w:r>
    </w:p>
    <w:p w:rsidR="00000000" w:rsidRDefault="005B42C0">
      <w:pPr>
        <w:pStyle w:val="a4"/>
      </w:pPr>
      <w:r>
        <w:t>в пункте 2:</w:t>
      </w:r>
    </w:p>
    <w:p w:rsidR="00000000" w:rsidRDefault="005B42C0">
      <w:pPr>
        <w:pStyle w:val="a4"/>
      </w:pPr>
      <w:r>
        <w:t>подпункт 2) из</w:t>
      </w:r>
      <w:r>
        <w:t>ложить в следующей редакции:</w:t>
      </w:r>
    </w:p>
    <w:p w:rsidR="00000000" w:rsidRDefault="005B42C0">
      <w:pPr>
        <w:pStyle w:val="a4"/>
      </w:pPr>
      <w:r>
        <w:t>«2) использования передового международного опыта при планировании, проектировании и строительстве объектов здравоохранения;»;</w:t>
      </w:r>
    </w:p>
    <w:p w:rsidR="00000000" w:rsidRDefault="005B42C0">
      <w:pPr>
        <w:pStyle w:val="a4"/>
      </w:pPr>
      <w:r>
        <w:t>подпункт 4) изложить в следующей редакции:</w:t>
      </w:r>
    </w:p>
    <w:p w:rsidR="00000000" w:rsidRDefault="005B42C0">
      <w:pPr>
        <w:pStyle w:val="a4"/>
      </w:pPr>
      <w:r>
        <w:t xml:space="preserve">«4) стратегического планирования развития инфраструктуры </w:t>
      </w:r>
      <w:r>
        <w:t>здравоохранения путем разработки проектов программных документов, политик, стратегий в области развития инфраструктуры здравоохранения.»;</w:t>
      </w:r>
    </w:p>
    <w:p w:rsidR="00000000" w:rsidRDefault="005B42C0">
      <w:pPr>
        <w:pStyle w:val="a4"/>
      </w:pPr>
      <w:r>
        <w:t>пункт 3 изложить в следующей редакции:</w:t>
      </w:r>
    </w:p>
    <w:p w:rsidR="00000000" w:rsidRDefault="005B42C0">
      <w:pPr>
        <w:pStyle w:val="a4"/>
      </w:pPr>
      <w:r>
        <w:t>«3. Для развития инфраструктуры здравоохранения уполномоченный орган утверждает</w:t>
      </w:r>
      <w:r>
        <w:t xml:space="preserve"> республиканский единый перспективный план развития инфраструктуры здравоохранения, разрабатываемый на основании региональных перспективных планов развития инфраструктуры здравоохранения. Требованиями, устанавливаемыми в рамках разработки региональных перс</w:t>
      </w:r>
      <w:r>
        <w:t>пективных планов развития инфраструктуры здравоохранения, являются:</w:t>
      </w:r>
    </w:p>
    <w:p w:rsidR="00000000" w:rsidRDefault="005B42C0">
      <w:pPr>
        <w:pStyle w:val="a4"/>
      </w:pPr>
      <w:r>
        <w:t>1) приведение сети организаций здравоохранения в соответствие с государственным нормативом сети организаций здравоохранения;</w:t>
      </w:r>
    </w:p>
    <w:p w:rsidR="00000000" w:rsidRDefault="005B42C0">
      <w:pPr>
        <w:pStyle w:val="a4"/>
      </w:pPr>
      <w:r>
        <w:t>2) приведение объектов здравоохранения в соответствие с требова</w:t>
      </w:r>
      <w:r>
        <w:t>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5B42C0">
      <w:pPr>
        <w:pStyle w:val="a4"/>
      </w:pPr>
      <w:r>
        <w:t>3) приведение коечного фонда стационаров и производственной мощности организац</w:t>
      </w:r>
      <w:r>
        <w:t>ий, оказывающих первичную медико-санитарную и (или) консультативно-диагностическую помощь, в соответствие с потребностями населения;</w:t>
      </w:r>
    </w:p>
    <w:p w:rsidR="00000000" w:rsidRDefault="005B42C0">
      <w:pPr>
        <w:pStyle w:val="a4"/>
      </w:pPr>
      <w:r>
        <w:t>4) открытие объектов инфраструктуры здравоохранения исходя из потребности населения, обеспечения доступности медицинской по</w:t>
      </w:r>
      <w:r>
        <w:t>мощи.»;</w:t>
      </w:r>
    </w:p>
    <w:p w:rsidR="00000000" w:rsidRDefault="005B42C0">
      <w:pPr>
        <w:pStyle w:val="a4"/>
      </w:pPr>
      <w:r>
        <w:t>дополнить пунктом 3-1 следующего содержания:</w:t>
      </w:r>
    </w:p>
    <w:p w:rsidR="00000000" w:rsidRDefault="005B42C0">
      <w:pPr>
        <w:pStyle w:val="a4"/>
      </w:pPr>
      <w:r>
        <w:t>«3-1. Развитие инфраструктуры здравоохранения предусматривает комплексную работу по стратегическому планированию, планированию и проектированию объектов инфраструктуры здравоохранения, функциональному их</w:t>
      </w:r>
      <w:r>
        <w:t xml:space="preserve"> обслуживанию, а также по сопровождению инвестиционных проектов и проектов государственно-частного партнерства в области здравоохранения.»;</w:t>
      </w:r>
    </w:p>
    <w:p w:rsidR="00000000" w:rsidRDefault="005B42C0">
      <w:pPr>
        <w:pStyle w:val="a4"/>
      </w:pPr>
      <w:r>
        <w:t>пункты 4, 5 и 6 изложить в следующей редакции:</w:t>
      </w:r>
    </w:p>
    <w:p w:rsidR="00000000" w:rsidRDefault="005B42C0">
      <w:pPr>
        <w:pStyle w:val="a4"/>
      </w:pPr>
      <w:r>
        <w:t>«4. Планирование инвестиций и развитие сети организаций здравоохранен</w:t>
      </w:r>
      <w:r>
        <w:t>ия уполномоченным органом и местными исполнительными органами осуществляются в соответствии с региональными перспективными планами развития инфраструктуры здравоохранения.</w:t>
      </w:r>
    </w:p>
    <w:p w:rsidR="00000000" w:rsidRDefault="005B42C0">
      <w:pPr>
        <w:pStyle w:val="a4"/>
      </w:pPr>
      <w:r>
        <w:t>5. Единый и региональные перспективные планы развития инфраструктуры здравоохранения разрабатываются на десятилетний период.</w:t>
      </w:r>
    </w:p>
    <w:p w:rsidR="00000000" w:rsidRDefault="005B42C0">
      <w:pPr>
        <w:pStyle w:val="a4"/>
      </w:pPr>
      <w:r>
        <w:t>6. Центральные государственные органы, местные исполнительные органы и автономная организация образования принимают меры по содержа</w:t>
      </w:r>
      <w:r>
        <w:t>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w:t>
      </w:r>
      <w:r>
        <w:t>мами оснащения.</w:t>
      </w:r>
    </w:p>
    <w:p w:rsidR="00000000" w:rsidRDefault="005B42C0">
      <w:pPr>
        <w:pStyle w:val="a4"/>
      </w:pPr>
      <w:r>
        <w:t>Функциональное обслуживание осуществляется национальным оператором в области здравоохранения путем координации работ по содержанию и сервисному обслуживанию (техническая эксплуатация, санитарное содержание, текущий ремонт и (или) поддержива</w:t>
      </w:r>
      <w:r>
        <w:t>ющий ремонт) государственных медицинских учреждений и медицинских организаций, относящихся к субъектам квазигосударственного сектора.»;</w:t>
      </w:r>
    </w:p>
    <w:p w:rsidR="00000000" w:rsidRDefault="005B42C0">
      <w:pPr>
        <w:pStyle w:val="a4"/>
      </w:pPr>
      <w:r>
        <w:t>44) в статье 77:</w:t>
      </w:r>
    </w:p>
    <w:p w:rsidR="00000000" w:rsidRDefault="005B42C0">
      <w:pPr>
        <w:pStyle w:val="a4"/>
      </w:pPr>
      <w:r>
        <w:t>в пункте 1:</w:t>
      </w:r>
    </w:p>
    <w:p w:rsidR="00000000" w:rsidRDefault="005B42C0">
      <w:pPr>
        <w:pStyle w:val="a4"/>
      </w:pPr>
      <w:r>
        <w:t>подпункт 17) изложить в следующей редакции:</w:t>
      </w:r>
    </w:p>
    <w:p w:rsidR="00000000" w:rsidRDefault="005B42C0">
      <w:pPr>
        <w:pStyle w:val="a4"/>
      </w:pPr>
      <w:r>
        <w:t>«17) дачу волеизъявления об отказе на изъятие у</w:t>
      </w:r>
      <w:r>
        <w:t xml:space="preserve"> них после смерти тканей (части ткани) и (или) органов (части органа) в целях трансплантации в порядке, определенном настоящим Кодексом.</w:t>
      </w:r>
    </w:p>
    <w:p w:rsidR="00000000" w:rsidRDefault="005B42C0">
      <w:pPr>
        <w:pStyle w:val="a4"/>
      </w:pPr>
      <w:r>
        <w:t xml:space="preserve">Отсутствие прижизненного отказа на посмертное донорство будет считаться согласием на посмертное изъятие органов (части </w:t>
      </w:r>
      <w:r>
        <w:t>органов) и (или) тканей (части тканей) для трансплантации.;»;</w:t>
      </w:r>
    </w:p>
    <w:p w:rsidR="00000000" w:rsidRDefault="005B42C0">
      <w:pPr>
        <w:pStyle w:val="a4"/>
      </w:pPr>
      <w:r>
        <w:t>в пункте 2:</w:t>
      </w:r>
    </w:p>
    <w:p w:rsidR="00000000" w:rsidRDefault="005B42C0">
      <w:pPr>
        <w:pStyle w:val="a4"/>
      </w:pPr>
      <w:r>
        <w:t>подпункт 1) изложить в следующей редакции:</w:t>
      </w:r>
    </w:p>
    <w:p w:rsidR="00000000" w:rsidRDefault="005B42C0">
      <w:pPr>
        <w:pStyle w:val="a4"/>
      </w:pPr>
      <w:r>
        <w:t>«1) проведением медицинских осмотров, динамическим наблюдением и оздоровлением женщин репродуктивного возраста (от 15 до 49 лет);»;</w:t>
      </w:r>
    </w:p>
    <w:p w:rsidR="00000000" w:rsidRDefault="005B42C0">
      <w:pPr>
        <w:pStyle w:val="a4"/>
      </w:pPr>
      <w:r>
        <w:t>45) в с</w:t>
      </w:r>
      <w:r>
        <w:t>татье 78:</w:t>
      </w:r>
    </w:p>
    <w:p w:rsidR="00000000" w:rsidRDefault="005B42C0">
      <w:pPr>
        <w:pStyle w:val="a4"/>
      </w:pPr>
      <w:r>
        <w:t>пункт 6 изложить в следующей редакции:</w:t>
      </w:r>
    </w:p>
    <w:p w:rsidR="00000000" w:rsidRDefault="005B42C0">
      <w:pPr>
        <w:pStyle w:val="a4"/>
      </w:pPr>
      <w:r>
        <w:t>«6. Дети с инвалидностью, живущие с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w:t>
      </w:r>
      <w:r>
        <w:t>твом Республики Казахстан.</w:t>
      </w:r>
    </w:p>
    <w:p w:rsidR="00000000" w:rsidRDefault="005B42C0">
      <w:pPr>
        <w:pStyle w:val="a4"/>
      </w:pPr>
      <w:r>
        <w:t xml:space="preserve">Дети, живущие с ВИЧ-инфекцией, имеют право на пребывание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w:t>
      </w:r>
      <w:r>
        <w:t>от рождения до четырех лет, осуществляющие психолого-педагогическое сопровождение семей с риском отказа от ребенка и иных организациях здравоохранения и образования.</w:t>
      </w:r>
    </w:p>
    <w:p w:rsidR="00000000" w:rsidRDefault="005B42C0">
      <w:pPr>
        <w:pStyle w:val="a4"/>
      </w:pPr>
      <w:r>
        <w:t>Дети, рожденные от матерей, живущих с ВИЧ, имеют право на получение бесплатных адаптирован</w:t>
      </w:r>
      <w:r>
        <w:t>ных молочных смесей в соответствии с установленными нормами питания.»;</w:t>
      </w:r>
    </w:p>
    <w:p w:rsidR="00000000" w:rsidRDefault="005B42C0">
      <w:pPr>
        <w:pStyle w:val="a4"/>
      </w:pPr>
      <w:r>
        <w:t>дополнить пунктом 6-2 следующего содержания:</w:t>
      </w:r>
    </w:p>
    <w:p w:rsidR="00000000" w:rsidRDefault="005B42C0">
      <w:pPr>
        <w:pStyle w:val="a4"/>
      </w:pPr>
      <w:r>
        <w:t>6-2. Дети с врожденными аномалиями и приобретенными дефектами лицевого скелета имеют право на получение  реконструктивно-пластических операц</w:t>
      </w:r>
      <w:r>
        <w:t>ий.»;</w:t>
      </w:r>
    </w:p>
    <w:p w:rsidR="00000000" w:rsidRDefault="005B42C0">
      <w:pPr>
        <w:pStyle w:val="a4"/>
      </w:pPr>
      <w:r>
        <w:t>пункты 7 и 8 изложить в следующей редакции:</w:t>
      </w:r>
    </w:p>
    <w:p w:rsidR="00000000" w:rsidRDefault="005B42C0">
      <w:pPr>
        <w:pStyle w:val="a4"/>
      </w:pPr>
      <w:r>
        <w:t>7. Перечень медицинских противопоказаний к помещению детей в организации здравоохранения для детей-сирот, детей, оставшихся без попечения родителей, от рождения до трех лет, детей с нарушениями психического</w:t>
      </w:r>
      <w:r>
        <w:t xml:space="preserve"> и физического развития от рождения до четырех лет, осуществляющие психолого-педагогическое сопровождение семей с риском отказа от ребенка и организации образования, организации для детей-сирот и детей, оставшихся без попечения родителей, утверждается упол</w:t>
      </w:r>
      <w:r>
        <w:t>номоченным органом.</w:t>
      </w:r>
    </w:p>
    <w:p w:rsidR="00000000" w:rsidRDefault="005B42C0">
      <w:pPr>
        <w:pStyle w:val="a4"/>
      </w:pPr>
      <w:r>
        <w:t>8. Дети-сироты, дети, оставшиеся без попечения родителей, от рождения до трех лет, дети с нарушениями психического и физического развития от рождения до четырех лет,  дети, являющиеся получателями специальных социальных услуг до трех ле</w:t>
      </w:r>
      <w:r>
        <w:t>т могут содержаться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w:t>
      </w:r>
      <w:r>
        <w:t>ское сопровождение семей с риском отказа от ребенка в порядке, установленном уполномоченным органом.»;</w:t>
      </w:r>
    </w:p>
    <w:p w:rsidR="00000000" w:rsidRDefault="005B42C0">
      <w:pPr>
        <w:pStyle w:val="a4"/>
      </w:pPr>
      <w:r>
        <w:t>46) в статье 79:</w:t>
      </w:r>
    </w:p>
    <w:p w:rsidR="00000000" w:rsidRDefault="005B42C0">
      <w:pPr>
        <w:pStyle w:val="a4"/>
      </w:pPr>
      <w:r>
        <w:t>подпункт 13) пункта 1  изложить в следующей редакции:</w:t>
      </w:r>
    </w:p>
    <w:p w:rsidR="00000000" w:rsidRDefault="005B42C0">
      <w:pPr>
        <w:pStyle w:val="a4"/>
      </w:pPr>
      <w:r>
        <w:t>«13) криоконсервацию и хранение половых клеток, ткани репродуктивных органов, эмбр</w:t>
      </w:r>
      <w:r>
        <w:t>ионов в порядке, установленном законодательством Республики Казахстан.»;</w:t>
      </w:r>
    </w:p>
    <w:p w:rsidR="00000000" w:rsidRDefault="005B42C0">
      <w:pPr>
        <w:pStyle w:val="a4"/>
      </w:pPr>
      <w:r>
        <w:t>47) в статье 81:</w:t>
      </w:r>
    </w:p>
    <w:p w:rsidR="00000000" w:rsidRDefault="005B42C0">
      <w:pPr>
        <w:pStyle w:val="a4"/>
      </w:pPr>
      <w:r>
        <w:t>пункт 5 изложить в следующей редакции:</w:t>
      </w:r>
    </w:p>
    <w:p w:rsidR="00000000" w:rsidRDefault="005B42C0">
      <w:pPr>
        <w:pStyle w:val="a4"/>
      </w:pPr>
      <w:r>
        <w:rPr>
          <w:rStyle w:val="a7"/>
          <w:color w:val="auto"/>
        </w:rPr>
        <w:t>«</w:t>
      </w:r>
      <w:r>
        <w:t>5. Если женщина планирует беременность при наличии противопоказаний для беременности, то она полностью берет на себя ответстве</w:t>
      </w:r>
      <w:r>
        <w:t>нность за все риски для здоровья самой женщины и плода, последующие во время беременности и после родов.»;</w:t>
      </w:r>
    </w:p>
    <w:p w:rsidR="00000000" w:rsidRDefault="005B42C0">
      <w:pPr>
        <w:pStyle w:val="a4"/>
      </w:pPr>
      <w:r>
        <w:t>48) в статье 82:</w:t>
      </w:r>
    </w:p>
    <w:p w:rsidR="00000000" w:rsidRDefault="005B42C0">
      <w:pPr>
        <w:pStyle w:val="a4"/>
      </w:pPr>
      <w:r>
        <w:t>пункт 1 дополнить подпунктом 16) следующего содержания:</w:t>
      </w:r>
    </w:p>
    <w:p w:rsidR="00000000" w:rsidRDefault="005B42C0">
      <w:pPr>
        <w:pStyle w:val="a4"/>
      </w:pPr>
      <w:r>
        <w:t>«16) беспрепятственно отпускать беременных женщин для постановки на учет по беременности и прохождения скрининговых исследований в период рабочего времени с сохранением места работы (должности), заработной платы.»;</w:t>
      </w:r>
    </w:p>
    <w:p w:rsidR="00000000" w:rsidRDefault="005B42C0">
      <w:pPr>
        <w:pStyle w:val="a4"/>
      </w:pPr>
      <w:r>
        <w:t>49) в статье 83:</w:t>
      </w:r>
    </w:p>
    <w:p w:rsidR="00000000" w:rsidRDefault="005B42C0">
      <w:pPr>
        <w:pStyle w:val="a4"/>
      </w:pPr>
      <w:r>
        <w:t>пункт 2 изложить в следу</w:t>
      </w:r>
      <w:r>
        <w:t>ющей редакции:</w:t>
      </w:r>
    </w:p>
    <w:p w:rsidR="00000000" w:rsidRDefault="005B42C0">
      <w:pPr>
        <w:pStyle w:val="a4"/>
      </w:pPr>
      <w:r>
        <w:t>«2.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w:t>
      </w:r>
      <w:r>
        <w:t xml:space="preserve">х и получение  профилактических прививок  по эпидемиологическим показаниям в рамках гарантированного объема бесплатной медицинской помощи  по перечню и в объеме, определяемых уполномоченным органом, если иное не предусмотрено законами Республики Казахстан </w:t>
      </w:r>
      <w:r>
        <w:t>или международными договорами, ратифицированными Республикой Казахстан.</w:t>
      </w:r>
    </w:p>
    <w:p w:rsidR="00000000" w:rsidRDefault="005B42C0">
      <w:pPr>
        <w:pStyle w:val="a4"/>
      </w:pPr>
      <w:r>
        <w:t>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w:t>
      </w:r>
      <w:r>
        <w:t xml:space="preserve"> бесплатной медицинской помощи по перечню и в объеме, которые определяются уполномоченным органом.»;</w:t>
      </w:r>
    </w:p>
    <w:p w:rsidR="00000000" w:rsidRDefault="005B42C0">
      <w:pPr>
        <w:pStyle w:val="a4"/>
      </w:pPr>
      <w:r>
        <w:t>50) в статье 85:</w:t>
      </w:r>
    </w:p>
    <w:p w:rsidR="00000000" w:rsidRDefault="005B42C0">
      <w:pPr>
        <w:pStyle w:val="a4"/>
      </w:pPr>
      <w:r>
        <w:t>пункт 11 изложить в следующей редакции:</w:t>
      </w:r>
    </w:p>
    <w:p w:rsidR="00000000" w:rsidRDefault="005B42C0">
      <w:pPr>
        <w:pStyle w:val="a4"/>
      </w:pPr>
      <w:r>
        <w:t>«11. Допуск в дошкольные организации детей, не получивших плановые профилактические прививки с свя</w:t>
      </w:r>
      <w:r>
        <w:t>зи с постоянными медицинскими противопоказаниями к проведению профилактических прививок, осуществляется только при достижении порогового девяносто процентного уровня коллективного иммунитета в дошкольной организации.</w:t>
      </w:r>
    </w:p>
    <w:p w:rsidR="00000000" w:rsidRDefault="005B42C0">
      <w:pPr>
        <w:pStyle w:val="a4"/>
      </w:pPr>
      <w:r>
        <w:t>Коллективный иммунитет - косвенная защи</w:t>
      </w:r>
      <w:r>
        <w:t>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p w:rsidR="00000000" w:rsidRDefault="005B42C0">
      <w:pPr>
        <w:pStyle w:val="a4"/>
      </w:pPr>
      <w:r>
        <w:t>Правила допуска в дошкольные организации детей, не получивших плановые профилактические прививки, и п</w:t>
      </w:r>
      <w:r>
        <w:t>ороговый уровень коллективного иммунитета определяются уполномоченным органом.»;</w:t>
      </w:r>
    </w:p>
    <w:p w:rsidR="00000000" w:rsidRDefault="005B42C0">
      <w:pPr>
        <w:pStyle w:val="a4"/>
      </w:pPr>
      <w:r>
        <w:t>51) в статье 86:</w:t>
      </w:r>
    </w:p>
    <w:p w:rsidR="00000000" w:rsidRDefault="005B42C0">
      <w:pPr>
        <w:pStyle w:val="a4"/>
      </w:pPr>
      <w:r>
        <w:t>пункт 12 изложить в следующей редакции:</w:t>
      </w:r>
    </w:p>
    <w:p w:rsidR="00000000" w:rsidRDefault="005B42C0">
      <w:pPr>
        <w:pStyle w:val="a4"/>
      </w:pPr>
      <w:r>
        <w:t xml:space="preserve">«12. Своевременность и полнота прохождения обязательных медицинских осмотров контролируются государственным органом в </w:t>
      </w:r>
      <w:r>
        <w:t>сфере санитарно-эпидемиологического благополучия населения.»;</w:t>
      </w:r>
    </w:p>
    <w:p w:rsidR="00000000" w:rsidRDefault="005B42C0">
      <w:pPr>
        <w:pStyle w:val="a4"/>
      </w:pPr>
      <w:r>
        <w:t>52) в статье 91:</w:t>
      </w:r>
    </w:p>
    <w:p w:rsidR="00000000" w:rsidRDefault="005B42C0">
      <w:pPr>
        <w:pStyle w:val="a4"/>
      </w:pPr>
      <w:r>
        <w:t>дополнить пунктом 5 следующего содержания:</w:t>
      </w:r>
    </w:p>
    <w:p w:rsidR="00000000" w:rsidRDefault="005B42C0">
      <w:pPr>
        <w:pStyle w:val="a4"/>
      </w:pPr>
      <w:r>
        <w:t>«5. Порядок оказания медицинской помощи обучающихся и воспитанников организаций образования утверждается уполномоченным органом.»;</w:t>
      </w:r>
    </w:p>
    <w:p w:rsidR="00000000" w:rsidRDefault="005B42C0">
      <w:pPr>
        <w:pStyle w:val="a4"/>
      </w:pPr>
      <w:r>
        <w:t>53)</w:t>
      </w:r>
      <w:r>
        <w:t xml:space="preserve"> в статье 94:</w:t>
      </w:r>
    </w:p>
    <w:p w:rsidR="00000000" w:rsidRDefault="005B42C0">
      <w:pPr>
        <w:pStyle w:val="a4"/>
      </w:pPr>
      <w:r>
        <w:t>пункт 4 изложить в следующей редакции:</w:t>
      </w:r>
    </w:p>
    <w:p w:rsidR="00000000" w:rsidRDefault="005B42C0">
      <w:pPr>
        <w:pStyle w:val="a4"/>
      </w:pPr>
      <w:r>
        <w:t>«4.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единые санитарно-эпид</w:t>
      </w:r>
      <w:r>
        <w:t>емиологические и гигиенические требования к товарам и другие нормативные правовые акты Евразийского экономического союза, нормативные правовые постановления главных государственных санитарных врачей.»;</w:t>
      </w:r>
    </w:p>
    <w:p w:rsidR="00000000" w:rsidRDefault="005B42C0">
      <w:pPr>
        <w:pStyle w:val="a4"/>
      </w:pPr>
      <w:r>
        <w:t>54) в статье 95:</w:t>
      </w:r>
    </w:p>
    <w:p w:rsidR="00000000" w:rsidRDefault="005B42C0">
      <w:pPr>
        <w:pStyle w:val="a4"/>
      </w:pPr>
      <w:r>
        <w:t>пункт 1 дополнить подпунктом 31) след</w:t>
      </w:r>
      <w:r>
        <w:t>ующего содержания:</w:t>
      </w:r>
    </w:p>
    <w:p w:rsidR="00000000" w:rsidRDefault="005B42C0">
      <w:pPr>
        <w:pStyle w:val="a4"/>
      </w:pPr>
      <w:r>
        <w:t>«31) гигиеническим критериям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rsidR="00000000" w:rsidRDefault="005B42C0">
      <w:pPr>
        <w:pStyle w:val="a4"/>
      </w:pPr>
      <w:r>
        <w:t>55) статью 102 дополнить пунктом 2-1 следующего содержа</w:t>
      </w:r>
      <w:r>
        <w:t>ния:</w:t>
      </w:r>
    </w:p>
    <w:p w:rsidR="00000000" w:rsidRDefault="005B42C0">
      <w:pPr>
        <w:pStyle w:val="a4"/>
      </w:pPr>
      <w:r>
        <w:t>«2-1. В случае угрозы возникновения распространения эпидемии, инфекционных, паразитарных заболеваний, отравлений постановлением главного государственного санитарного врача для целевой группы определяются обязательные для исполнения санитарно-противоэп</w:t>
      </w:r>
      <w:r>
        <w:t>идемические, санитарно-профилактические мероприятия без посещения субъекта (объекта) контроля и надзора.</w:t>
      </w:r>
    </w:p>
    <w:p w:rsidR="00000000" w:rsidRDefault="005B42C0">
      <w:pPr>
        <w:pStyle w:val="a4"/>
      </w:pPr>
      <w:r>
        <w:t>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w:t>
      </w:r>
      <w:r>
        <w:t>лнению в установленном порядке и сроки.</w:t>
      </w:r>
    </w:p>
    <w:p w:rsidR="00000000" w:rsidRDefault="005B42C0">
      <w:pPr>
        <w:pStyle w:val="a4"/>
      </w:pPr>
      <w:r>
        <w:t>Проверка исполнения постановления главного государственного санитарного врача субъектом особого контроля осуществляется в порядке, предусмотренном параграфом 2-1 настоящего Кодекса.»;</w:t>
      </w:r>
    </w:p>
    <w:p w:rsidR="00000000" w:rsidRDefault="005B42C0">
      <w:pPr>
        <w:pStyle w:val="a4"/>
      </w:pPr>
      <w:r>
        <w:t>56) в статье 104:</w:t>
      </w:r>
    </w:p>
    <w:p w:rsidR="00000000" w:rsidRDefault="005B42C0">
      <w:pPr>
        <w:pStyle w:val="a4"/>
      </w:pPr>
      <w:r>
        <w:t>пункт 3 изложи</w:t>
      </w:r>
      <w:r>
        <w:t>ть в следующей редакции:</w:t>
      </w:r>
    </w:p>
    <w:p w:rsidR="00000000" w:rsidRDefault="005B42C0">
      <w:pPr>
        <w:pStyle w:val="a4"/>
      </w:pPr>
      <w:r>
        <w:t>«3.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w:t>
      </w:r>
      <w:r>
        <w:t>ахстан, а также на соответствующих административно-территориальных единицах вводятся (отменяются) нормативным правовым постановлением Главного государственного санитарного врача Республики Казахстан или главного государственного санитарного врача соответст</w:t>
      </w:r>
      <w:r>
        <w:t>вующей административно-территориальной единицы (на транспорте).</w:t>
      </w:r>
    </w:p>
    <w:p w:rsidR="00000000" w:rsidRDefault="005B42C0">
      <w:pPr>
        <w:pStyle w:val="a4"/>
      </w:pPr>
      <w:r>
        <w:t>Ограничительные мероприятия, в том числе карантин на объектах, а также на ведомственных объектах иных государственных органов вводятся (отменяются) постановлением главного государственного санитарного врача соответствующей административно-территориальной е</w:t>
      </w:r>
      <w:r>
        <w:t>диницы (на транспорте) и структурных подразделений иных государственных органов, осуществляющих деятельность в сфере санитарно-эпидемиологического благополучия населения соответственно.</w:t>
      </w:r>
    </w:p>
    <w:p w:rsidR="00000000" w:rsidRDefault="005B42C0">
      <w:pPr>
        <w:pStyle w:val="a4"/>
      </w:pPr>
      <w:r>
        <w:t>Нормативное правовое постановление и постановление главного государств</w:t>
      </w:r>
      <w:r>
        <w:t>енного санитарного врача подлежит опубликованию (распространению) в средствах массовой информации и обязательному исполнению.»;</w:t>
      </w:r>
    </w:p>
    <w:p w:rsidR="00000000" w:rsidRDefault="005B42C0">
      <w:pPr>
        <w:pStyle w:val="a4"/>
      </w:pPr>
      <w:r>
        <w:t>пункт 7 дополнить подпунктом 10) следующего содержания:</w:t>
      </w:r>
    </w:p>
    <w:p w:rsidR="00000000" w:rsidRDefault="005B42C0">
      <w:pPr>
        <w:pStyle w:val="a4"/>
      </w:pPr>
      <w:r>
        <w:t>«10) санитарно-профилактические, санитарно-противоэпидемические мероприя</w:t>
      </w:r>
      <w:r>
        <w:t>тия.»;</w:t>
      </w:r>
    </w:p>
    <w:p w:rsidR="00000000" w:rsidRDefault="005B42C0">
      <w:pPr>
        <w:pStyle w:val="a4"/>
      </w:pPr>
      <w:r>
        <w:t>57) в статье 105:</w:t>
      </w:r>
    </w:p>
    <w:p w:rsidR="00000000" w:rsidRDefault="005B42C0">
      <w:pPr>
        <w:pStyle w:val="a4"/>
      </w:pPr>
      <w:r>
        <w:t>пункты 1 и 4 изложить в следующей редакции:</w:t>
      </w:r>
    </w:p>
    <w:p w:rsidR="00000000" w:rsidRDefault="005B42C0">
      <w:pPr>
        <w:pStyle w:val="a4"/>
      </w:pPr>
      <w:r>
        <w:t>«1.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w:t>
      </w:r>
      <w:r>
        <w:t>ления, государственному учету и ведению отчетности государственными органами и организациями санитарно-эпидемиологической службы.</w:t>
      </w:r>
    </w:p>
    <w:p w:rsidR="00000000" w:rsidRDefault="005B42C0">
      <w:pPr>
        <w:pStyle w:val="a4"/>
      </w:pPr>
      <w:r>
        <w:t>Инфекционный контроль в медицинских организациях включает эпидемиологическое слежение внутри медицинских организаций, эпидемио</w:t>
      </w:r>
      <w:r>
        <w:t>логический анализ результатов слежения, эпидемиологическую диагностику для выработки эффективных мер в целях повышения качества медицинской помощи пациентам.</w:t>
      </w:r>
    </w:p>
    <w:p w:rsidR="00000000" w:rsidRDefault="005B42C0">
      <w:pPr>
        <w:pStyle w:val="a4"/>
      </w:pPr>
      <w:r>
        <w:t>4. Расследование случаев заражения ВИЧ-инфекцией с проведением индексного тестирования партнеров л</w:t>
      </w:r>
      <w:r>
        <w:t>юдей, живущих с ВИЧ согласно утвержденному алгоритму и самотестирования людей, уклоняющихся от посещения медицинских организаций проводится специалистами субъектов здравоохранения, осуществляющих деятельность в сфере профилактики ВИЧ-инфекции, в порядке, о</w:t>
      </w:r>
      <w:r>
        <w:t>пределяемом уполномоченным органом.»;</w:t>
      </w:r>
    </w:p>
    <w:p w:rsidR="00000000" w:rsidRDefault="005B42C0">
      <w:pPr>
        <w:pStyle w:val="a4"/>
      </w:pPr>
      <w:r>
        <w:t>58) в статье 106:</w:t>
      </w:r>
    </w:p>
    <w:p w:rsidR="00000000" w:rsidRDefault="005B42C0">
      <w:pPr>
        <w:pStyle w:val="a4"/>
      </w:pPr>
      <w:r>
        <w:t>пункты 1 и 3 изложить в следующей редакции:</w:t>
      </w:r>
    </w:p>
    <w:p w:rsidR="00000000" w:rsidRDefault="005B42C0">
      <w:pPr>
        <w:pStyle w:val="a4"/>
      </w:pPr>
      <w:r>
        <w:t>«1. Все случаи профессиональных заболеваний и (или) отравлений, в том числе подозрений на профессиональные заболевания и (или) отравления, обусловленные воз</w:t>
      </w:r>
      <w:r>
        <w:t xml:space="preserve">действием на работника вредных и (или) опасных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w:t>
      </w:r>
      <w:r>
        <w:t>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органом;</w:t>
      </w:r>
    </w:p>
    <w:p w:rsidR="00000000" w:rsidRDefault="005B42C0">
      <w:pPr>
        <w:pStyle w:val="a4"/>
      </w:pPr>
      <w:r>
        <w:t>3. Случа</w:t>
      </w:r>
      <w:r>
        <w:t>и профессиональных заболеваний и (или) отравлений, обусловленные воздействием на работника вредных и (или) опасных производственных факторов в связи с выполнением работником своих трудовых (служебных) обязанностей либо иных действий по собственной инициати</w:t>
      </w:r>
      <w:r>
        <w:t>ве в интересах работодателя, в том числе после прекращения трудовых отношений с работодателем, подлежат расследованию.»;</w:t>
      </w:r>
    </w:p>
    <w:p w:rsidR="00000000" w:rsidRDefault="005B42C0">
      <w:pPr>
        <w:pStyle w:val="a4"/>
      </w:pPr>
      <w:r>
        <w:t>59) в статье 110:</w:t>
      </w:r>
    </w:p>
    <w:p w:rsidR="00000000" w:rsidRDefault="005B42C0">
      <w:pPr>
        <w:pStyle w:val="a4"/>
      </w:pPr>
      <w:r>
        <w:t>пункт 2 дополнить подпунктом 18) следующего содержания:</w:t>
      </w:r>
    </w:p>
    <w:p w:rsidR="00000000" w:rsidRDefault="005B42C0">
      <w:pPr>
        <w:pStyle w:val="a4"/>
      </w:pPr>
      <w:r>
        <w:t>«18) в пунктах общественного питания.»;</w:t>
      </w:r>
    </w:p>
    <w:p w:rsidR="00000000" w:rsidRDefault="005B42C0">
      <w:pPr>
        <w:pStyle w:val="a4"/>
      </w:pPr>
      <w:r>
        <w:t>пункт 13 изложить в с</w:t>
      </w:r>
      <w:r>
        <w:t>ледующей редакции:</w:t>
      </w:r>
    </w:p>
    <w:p w:rsidR="00000000" w:rsidRDefault="005B42C0">
      <w:pPr>
        <w:pStyle w:val="a4"/>
      </w:pPr>
      <w:r>
        <w:t xml:space="preserve">«13. Производитель, импортер табачных изделий, в том числе изделий с нагреваемым табаком, обязаны ежегодно, не позднее последнего дня первого квартала года, следующего за отчетным периодом, представлять отчеты о результатах лабораторных </w:t>
      </w:r>
      <w:r>
        <w:t>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p w:rsidR="00000000" w:rsidRDefault="005B42C0">
      <w:pPr>
        <w:pStyle w:val="a4"/>
      </w:pPr>
      <w:r>
        <w:t>60) в статье 115:</w:t>
      </w:r>
    </w:p>
    <w:p w:rsidR="00000000" w:rsidRDefault="005B42C0">
      <w:pPr>
        <w:pStyle w:val="a4"/>
      </w:pPr>
      <w:r>
        <w:t xml:space="preserve">в пункте 2 подпункт 10) изложить в следующей </w:t>
      </w:r>
      <w:r>
        <w:t>редакции:</w:t>
      </w:r>
    </w:p>
    <w:p w:rsidR="00000000" w:rsidRDefault="005B42C0">
      <w:pPr>
        <w:pStyle w:val="a4"/>
      </w:pPr>
      <w:r>
        <w:t>«10) предоставление информации (экстренного извещения):</w:t>
      </w:r>
    </w:p>
    <w:p w:rsidR="00000000" w:rsidRDefault="005B42C0">
      <w:pPr>
        <w:pStyle w:val="a4"/>
      </w:pPr>
      <w:r>
        <w:t xml:space="preserve">государственному органу в сфере оказания медицинских услуг (помощи) о случаях наступления смерти в течение сорока двух календарных дней после родов родильниц, после прерывания беременности, </w:t>
      </w:r>
      <w:r>
        <w:t>независимо от ее локализации, беременных рожениц,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rsidR="00000000" w:rsidRDefault="005B42C0">
      <w:pPr>
        <w:pStyle w:val="a4"/>
      </w:pPr>
      <w:r>
        <w:t>дополнить пунктами 4 и 5 сле</w:t>
      </w:r>
      <w:r>
        <w:t>дующего содержания:</w:t>
      </w:r>
    </w:p>
    <w:p w:rsidR="00000000" w:rsidRDefault="005B42C0">
      <w:pPr>
        <w:pStyle w:val="a4"/>
      </w:pPr>
      <w:r>
        <w:t>«4. При отсутствии в Республики Казахстан соответствующих клинических протоколов субъекты здравоохранения оказывают медицинскую помощь в соответствии с формулярным руководством Казахстанского национального лекарственного формуляра, а та</w:t>
      </w:r>
      <w:r>
        <w:t>кже международными клиническими руководствами (рекомендациями) на основании решения консилиума.</w:t>
      </w:r>
    </w:p>
    <w:p w:rsidR="00000000" w:rsidRDefault="005B42C0">
      <w:pPr>
        <w:pStyle w:val="a4"/>
      </w:pPr>
      <w:r>
        <w:t>5. При оказании медицинской помощи по жизненным показаниям допускается применение лекарственных средств off-label (вне инструкции) при наличии доказанной эффект</w:t>
      </w:r>
      <w:r>
        <w:t>ивности в клинических протоколах и (или) международных клинических руководствах (рекомендациях) по решению консилиума.»;</w:t>
      </w:r>
    </w:p>
    <w:p w:rsidR="00000000" w:rsidRDefault="005B42C0">
      <w:pPr>
        <w:pStyle w:val="a4"/>
      </w:pPr>
      <w:r>
        <w:t>61) в статье 120:</w:t>
      </w:r>
    </w:p>
    <w:p w:rsidR="00000000" w:rsidRDefault="005B42C0">
      <w:pPr>
        <w:pStyle w:val="a4"/>
      </w:pPr>
      <w:r>
        <w:t>подпункт 5) изложить в следующей редакции:</w:t>
      </w:r>
    </w:p>
    <w:p w:rsidR="00000000" w:rsidRDefault="005B42C0">
      <w:pPr>
        <w:pStyle w:val="a4"/>
      </w:pPr>
      <w:r>
        <w:t>«5) медицинская реабилитация и санаторно-курортное лечение;»;</w:t>
      </w:r>
    </w:p>
    <w:p w:rsidR="00000000" w:rsidRDefault="005B42C0">
      <w:pPr>
        <w:pStyle w:val="a4"/>
      </w:pPr>
      <w:r>
        <w:t>62) в статье</w:t>
      </w:r>
      <w:r>
        <w:t xml:space="preserve"> 124:</w:t>
      </w:r>
    </w:p>
    <w:p w:rsidR="00000000" w:rsidRDefault="005B42C0">
      <w:pPr>
        <w:pStyle w:val="a4"/>
      </w:pPr>
      <w:r>
        <w:t>пункт 1 изложить в следующей редакции:</w:t>
      </w:r>
    </w:p>
    <w:p w:rsidR="00000000" w:rsidRDefault="005B42C0">
      <w:pPr>
        <w:pStyle w:val="a4"/>
      </w:pPr>
      <w:r>
        <w:t>«1.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применением телемедицинских технологий, систем искусственного инте</w:t>
      </w:r>
      <w:r>
        <w:t>ллекта.»;</w:t>
      </w:r>
    </w:p>
    <w:p w:rsidR="00000000" w:rsidRDefault="005B42C0">
      <w:pPr>
        <w:pStyle w:val="a4"/>
      </w:pPr>
      <w:r>
        <w:t>63) в статье 125:</w:t>
      </w:r>
    </w:p>
    <w:p w:rsidR="00000000" w:rsidRDefault="005B42C0">
      <w:pPr>
        <w:pStyle w:val="a4"/>
      </w:pPr>
      <w:r>
        <w:t>заголовок изложить в следующей редакции:</w:t>
      </w:r>
    </w:p>
    <w:p w:rsidR="00000000" w:rsidRDefault="005B42C0">
      <w:pPr>
        <w:pStyle w:val="a4"/>
      </w:pPr>
      <w:r>
        <w:t>«Статья 125. Медицинская реабилитация и санаторно-курортное лечение»;</w:t>
      </w:r>
    </w:p>
    <w:p w:rsidR="00000000" w:rsidRDefault="005B42C0">
      <w:pPr>
        <w:pStyle w:val="a4"/>
      </w:pPr>
      <w:r>
        <w:t>дополнить пунктами 7, 8 и 9 следующего содержания:</w:t>
      </w:r>
    </w:p>
    <w:p w:rsidR="00000000" w:rsidRDefault="005B42C0">
      <w:pPr>
        <w:pStyle w:val="a4"/>
      </w:pPr>
      <w:r>
        <w:t>«7. Санаторно-курортное лечение оказывается санаторно-курортными о</w:t>
      </w:r>
      <w:r>
        <w:t>рганизациями расположенных в курортных зонах включает в себя медицинскую помощь, осуществляемую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w:t>
      </w:r>
      <w:r>
        <w:t>ия в лечебно-оздоровительных местностях и на курортах.</w:t>
      </w:r>
    </w:p>
    <w:p w:rsidR="00000000" w:rsidRDefault="005B42C0">
      <w:pPr>
        <w:pStyle w:val="a4"/>
      </w:pPr>
      <w:r>
        <w:t>8. Санаторно-курортное лечение направлено на:</w:t>
      </w:r>
    </w:p>
    <w:p w:rsidR="00000000" w:rsidRDefault="005B42C0">
      <w:pPr>
        <w:pStyle w:val="a4"/>
      </w:pPr>
      <w:r>
        <w:t>1) активацию защитно-приспособительных реакций организма в целях профилактики заболеваний, оздоровления;</w:t>
      </w:r>
    </w:p>
    <w:p w:rsidR="00000000" w:rsidRDefault="005B42C0">
      <w:pPr>
        <w:pStyle w:val="a4"/>
      </w:pPr>
      <w:r>
        <w:t>2) восстановление и (или) компенсацию функций орга</w:t>
      </w:r>
      <w:r>
        <w:t>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w:t>
      </w:r>
    </w:p>
    <w:p w:rsidR="00000000" w:rsidRDefault="005B42C0">
      <w:pPr>
        <w:pStyle w:val="a4"/>
      </w:pPr>
      <w:r>
        <w:t>9. Порядок организации санаторно-курортного лечения, перече</w:t>
      </w:r>
      <w:r>
        <w:t>нь медицинских показаний и противопоказаний для санаторно-курортного лечения разрабатывается и утверждается уполномоченным органом.»;</w:t>
      </w:r>
    </w:p>
    <w:p w:rsidR="00000000" w:rsidRDefault="005B42C0">
      <w:pPr>
        <w:pStyle w:val="a4"/>
      </w:pPr>
      <w:r>
        <w:t>64) в статье 126:</w:t>
      </w:r>
    </w:p>
    <w:p w:rsidR="00000000" w:rsidRDefault="005B42C0">
      <w:pPr>
        <w:pStyle w:val="a4"/>
      </w:pPr>
      <w:r>
        <w:t>пункты 1 и 2 изложить в следующей редакции:</w:t>
      </w:r>
    </w:p>
    <w:p w:rsidR="00000000" w:rsidRDefault="005B42C0">
      <w:pPr>
        <w:pStyle w:val="a4"/>
      </w:pPr>
      <w:r>
        <w:t>«1. Паллиативная медицинская помощь - комплекс услуг, направ</w:t>
      </w:r>
      <w:r>
        <w:t>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организацию ухода, психосоциальную и духовную поддержку.</w:t>
      </w:r>
    </w:p>
    <w:p w:rsidR="00000000" w:rsidRDefault="005B42C0">
      <w:pPr>
        <w:pStyle w:val="a4"/>
      </w:pPr>
      <w:r>
        <w:t>2. Медиц</w:t>
      </w:r>
      <w:r>
        <w:t>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w:t>
      </w:r>
      <w:r>
        <w:t>же организациями социального обслуживания и религиозными организациями, действующим в соответствии с законодательством Республики Казахстан.</w:t>
      </w:r>
    </w:p>
    <w:p w:rsidR="00000000" w:rsidRDefault="005B42C0">
      <w:pPr>
        <w:pStyle w:val="a4"/>
      </w:pPr>
      <w:r>
        <w:t>Паллиативная медицинская помощь оказывается на основании стандарта в области здравоохранения, разрабатываемого и ут</w:t>
      </w:r>
      <w:r>
        <w:t>верждаемого уполномоченным органом.»;</w:t>
      </w:r>
    </w:p>
    <w:p w:rsidR="00000000" w:rsidRDefault="005B42C0">
      <w:pPr>
        <w:pStyle w:val="a4"/>
      </w:pPr>
      <w:r>
        <w:t>дополнить пунктом 3 следующего содержания:</w:t>
      </w:r>
    </w:p>
    <w:p w:rsidR="00000000" w:rsidRDefault="005B42C0">
      <w:pPr>
        <w:pStyle w:val="a4"/>
      </w:pPr>
      <w:r>
        <w:t>«3. Паллиативная медицинская помощь подразделяется на первичную паллиативную и специализированную паллиативную помощь.»;</w:t>
      </w:r>
    </w:p>
    <w:p w:rsidR="00000000" w:rsidRDefault="005B42C0">
      <w:pPr>
        <w:pStyle w:val="a4"/>
      </w:pPr>
      <w:r>
        <w:t>65) в статье 129:</w:t>
      </w:r>
    </w:p>
    <w:p w:rsidR="00000000" w:rsidRDefault="005B42C0">
      <w:pPr>
        <w:pStyle w:val="a4"/>
      </w:pPr>
      <w:r>
        <w:t>подпункт 1) пункта 1 изложить в след</w:t>
      </w:r>
      <w:r>
        <w:t>ующей редакции:</w:t>
      </w:r>
    </w:p>
    <w:p w:rsidR="00000000" w:rsidRDefault="005B42C0">
      <w:pPr>
        <w:pStyle w:val="a4"/>
      </w:pPr>
      <w:r>
        <w:t>«1) оказания консультативной помощи путем постановки диагноза и определения тактики обследования и лечения, в том числе специалистами научно-исследовательских институтов, научных центров, университетских больниц, а также зарубежными клиника</w:t>
      </w:r>
      <w:r>
        <w:t>ми;»;</w:t>
      </w:r>
    </w:p>
    <w:p w:rsidR="00000000" w:rsidRDefault="005B42C0">
      <w:pPr>
        <w:pStyle w:val="a4"/>
      </w:pPr>
      <w:r>
        <w:t>66) в статье 130:</w:t>
      </w:r>
    </w:p>
    <w:p w:rsidR="00000000" w:rsidRDefault="005B42C0">
      <w:pPr>
        <w:pStyle w:val="a4"/>
      </w:pPr>
      <w:r>
        <w:t>пункты 1 и 3 изложить в следующей редакции:</w:t>
      </w:r>
    </w:p>
    <w:p w:rsidR="00000000" w:rsidRDefault="005B42C0">
      <w:pPr>
        <w:pStyle w:val="a4"/>
      </w:pPr>
      <w:r>
        <w:t>«1. Лабораторная диагностика - комплекс лабораторных исследований биоматериалов, полученных от пациентов, направленных на диагностику заболевания, профилактику, контроль эффективности лече</w:t>
      </w:r>
      <w:r>
        <w:t>ния и коррекцию лечения.</w:t>
      </w:r>
    </w:p>
    <w:p w:rsidR="00000000" w:rsidRDefault="005B42C0">
      <w:pPr>
        <w:pStyle w:val="a4"/>
      </w:pPr>
      <w:r>
        <w:t>3. Внешняя оценка качества измерений лабораторных исследований контролируется и выполняется референс-лабораториями, в рамках национальных программ внешней оценки качества в порядке, определенном уполномоченным органом и аккредитова</w:t>
      </w:r>
      <w:r>
        <w:t>нными провайдерами проверки квалификации по решению и инициативе медицинских лабораторий.»;</w:t>
      </w:r>
    </w:p>
    <w:p w:rsidR="00000000" w:rsidRDefault="005B42C0">
      <w:pPr>
        <w:pStyle w:val="a4"/>
      </w:pPr>
      <w:r>
        <w:t>67) в статье 134:</w:t>
      </w:r>
    </w:p>
    <w:p w:rsidR="00000000" w:rsidRDefault="005B42C0">
      <w:pPr>
        <w:pStyle w:val="a4"/>
      </w:pPr>
      <w:r>
        <w:t>пункт 3 изложить в следующей редакции:</w:t>
      </w:r>
    </w:p>
    <w:p w:rsidR="00000000" w:rsidRDefault="005B42C0">
      <w:pPr>
        <w:pStyle w:val="a4"/>
      </w:pPr>
      <w:r>
        <w:t>«3. Медицинская помощь предоставляется после получения информированного согласия пациента на получение меди</w:t>
      </w:r>
      <w:r>
        <w:t>цинской помощи.</w:t>
      </w:r>
    </w:p>
    <w:p w:rsidR="00000000" w:rsidRDefault="005B42C0">
      <w:pPr>
        <w:pStyle w:val="a4"/>
      </w:pPr>
      <w:r>
        <w:t>Информированное согласие пациента или его законного представителя на получение медицинской помощи с инвазивным вмешательством оформляется по форме и в порядке, определяемом уполномоченным органом.»;</w:t>
      </w:r>
    </w:p>
    <w:p w:rsidR="00000000" w:rsidRDefault="005B42C0">
      <w:pPr>
        <w:pStyle w:val="a4"/>
      </w:pPr>
      <w:r>
        <w:t>68) в статье 138:</w:t>
      </w:r>
    </w:p>
    <w:p w:rsidR="00000000" w:rsidRDefault="005B42C0">
      <w:pPr>
        <w:pStyle w:val="a4"/>
      </w:pPr>
      <w:r>
        <w:t>пункт 2 дополнить подпунктом 8) следующего содержания:</w:t>
      </w:r>
    </w:p>
    <w:p w:rsidR="00000000" w:rsidRDefault="005B42C0">
      <w:pPr>
        <w:pStyle w:val="a4"/>
      </w:pPr>
      <w:r>
        <w:t>«8) внесение субъектами здравоохранения данных в медицинские информационные системы.»;</w:t>
      </w:r>
    </w:p>
    <w:p w:rsidR="00000000" w:rsidRDefault="005B42C0">
      <w:pPr>
        <w:pStyle w:val="a4"/>
      </w:pPr>
      <w:r>
        <w:t> 69) в статье 146:</w:t>
      </w:r>
    </w:p>
    <w:p w:rsidR="00000000" w:rsidRDefault="005B42C0">
      <w:pPr>
        <w:pStyle w:val="a4"/>
      </w:pPr>
      <w:r>
        <w:t>пункты 1 и 3 изложить в следующей редакции:</w:t>
      </w:r>
    </w:p>
    <w:p w:rsidR="00000000" w:rsidRDefault="005B42C0">
      <w:pPr>
        <w:pStyle w:val="a4"/>
      </w:pPr>
      <w:r>
        <w:t>«1. Вспомогательные репродуктивные методы и техноло</w:t>
      </w:r>
      <w:r>
        <w:t>гии - методы лечения бесплодия (искусственная инсеминация, экстракорпоральное оплодотворение и перенос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w:t>
      </w:r>
      <w:r>
        <w:t>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000000" w:rsidRDefault="005B42C0">
      <w:pPr>
        <w:pStyle w:val="a4"/>
      </w:pPr>
      <w:r>
        <w:t>3. Женщина или мужчина, не состоящие в браке, имеют право на применение вспомогательных репродуктивных методо</w:t>
      </w:r>
      <w:r>
        <w:t>в и технологий при наличии ее (его) информированного согласия на медицинское вмешательство, за исключением суррогатного материнства.»;</w:t>
      </w:r>
    </w:p>
    <w:p w:rsidR="00000000" w:rsidRDefault="005B42C0">
      <w:pPr>
        <w:pStyle w:val="a4"/>
      </w:pPr>
      <w:r>
        <w:t>дополнить пунктом 8 следующего содержания:</w:t>
      </w:r>
    </w:p>
    <w:p w:rsidR="00000000" w:rsidRDefault="005B42C0">
      <w:pPr>
        <w:pStyle w:val="a4"/>
      </w:pPr>
      <w:r>
        <w:t>«8. Создание эмбрионов для проведения биологических исследований запрещено.»;</w:t>
      </w:r>
    </w:p>
    <w:p w:rsidR="00000000" w:rsidRDefault="005B42C0">
      <w:pPr>
        <w:pStyle w:val="a4"/>
      </w:pPr>
      <w:r>
        <w:t>70) в статье 153:</w:t>
      </w:r>
    </w:p>
    <w:p w:rsidR="00000000" w:rsidRDefault="005B42C0">
      <w:pPr>
        <w:pStyle w:val="a4"/>
      </w:pPr>
      <w:r>
        <w:t>пункт 5 изложить в следующей редакции:</w:t>
      </w:r>
    </w:p>
    <w:p w:rsidR="00000000" w:rsidRDefault="005B42C0">
      <w:pPr>
        <w:pStyle w:val="a4"/>
      </w:pPr>
      <w:r>
        <w:t>«5. Искусственные меры по поддержанию функций органов продолжаются в случае, если лицо, которому констатирована необратимая гибель головного мозга, если при жизни не выразили об отказе на изъятие орг</w:t>
      </w:r>
      <w:r>
        <w:t>анов (части органа) и (или) тканей (части ткани) в целях трансплантации.»;</w:t>
      </w:r>
    </w:p>
    <w:p w:rsidR="00000000" w:rsidRDefault="005B42C0">
      <w:pPr>
        <w:pStyle w:val="a4"/>
      </w:pPr>
      <w:r>
        <w:t>71) статью 160 дополнить пунктом 5 следующего содержания:</w:t>
      </w:r>
    </w:p>
    <w:p w:rsidR="00000000" w:rsidRDefault="005B42C0">
      <w:pPr>
        <w:pStyle w:val="a4"/>
      </w:pPr>
      <w:r>
        <w:t>«5. Иностранцы и члены их семей, временно проживающие на территории РК, зараженные ВИЧ-инфекцией, оплачивающие взносы в обя</w:t>
      </w:r>
      <w:r>
        <w:t>зательное социальное медицинское страхование, добровольное медицинское страхование подлежат динамическому наблюдению и обеспечению лекарственными средствами по перечню и объему, определяемым уполномоченным органом.»;</w:t>
      </w:r>
    </w:p>
    <w:p w:rsidR="00000000" w:rsidRDefault="005B42C0">
      <w:pPr>
        <w:pStyle w:val="a4"/>
      </w:pPr>
      <w:r>
        <w:t>72) в статье 162:</w:t>
      </w:r>
    </w:p>
    <w:p w:rsidR="00000000" w:rsidRDefault="005B42C0">
      <w:pPr>
        <w:pStyle w:val="a4"/>
      </w:pPr>
      <w:r>
        <w:t>пункт 2 изложить в сл</w:t>
      </w:r>
      <w:r>
        <w:t>едующей редакции:</w:t>
      </w:r>
    </w:p>
    <w:p w:rsidR="00000000" w:rsidRDefault="005B42C0">
      <w:pPr>
        <w:pStyle w:val="a4"/>
      </w:pPr>
      <w:r>
        <w:t>«2.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p w:rsidR="00000000" w:rsidRDefault="005B42C0">
      <w:pPr>
        <w:pStyle w:val="a4"/>
      </w:pPr>
      <w:r>
        <w:t>1) доноры и реципиенты крови, ее компонентов, органов (части органа) и (или) тк</w:t>
      </w:r>
      <w:r>
        <w:t>аней (части ткани), половых клеток;</w:t>
      </w:r>
    </w:p>
    <w:p w:rsidR="00000000" w:rsidRDefault="005B42C0">
      <w:pPr>
        <w:pStyle w:val="a4"/>
      </w:pPr>
      <w:r>
        <w:t>2) лица на основании запросов органов прокуратуры, следствия и (или) суда;</w:t>
      </w:r>
    </w:p>
    <w:p w:rsidR="00000000" w:rsidRDefault="005B42C0">
      <w:pPr>
        <w:pStyle w:val="a4"/>
      </w:pPr>
      <w:r>
        <w:t>3) лица по клиническим и эпидемиологическим показаниям в порядке, определяемом уполномоченным органом;</w:t>
      </w:r>
    </w:p>
    <w:p w:rsidR="00000000" w:rsidRDefault="005B42C0">
      <w:pPr>
        <w:pStyle w:val="a4"/>
      </w:pPr>
      <w:r>
        <w:t>4) лица, свобода которых ограничена, отбыв</w:t>
      </w:r>
      <w:r>
        <w:t>ающие наказание по приговору суда в местах лишения свободы, заключенные под стражу и помещенные в специальные учреждения.</w:t>
      </w:r>
    </w:p>
    <w:p w:rsidR="00000000" w:rsidRDefault="005B42C0">
      <w:pPr>
        <w:pStyle w:val="a4"/>
      </w:pPr>
      <w:r>
        <w:t>Обязательное конфиденциальное медицинское обследование на наличие ВИЧ-инфекции осуществляется в государственных организациях здравоохр</w:t>
      </w:r>
      <w:r>
        <w:t>анения, осуществляющих деятельность в сфере профилактики ВИЧ инфекции, в порядке, определяемом уполномоченным органом.</w:t>
      </w:r>
    </w:p>
    <w:p w:rsidR="00000000" w:rsidRDefault="005B42C0">
      <w:pPr>
        <w:pStyle w:val="a4"/>
      </w:pPr>
      <w:r>
        <w:t>Обследование доноров крови на маркеры к ВИЧ проводится в организациях службы крови, в порядке, определяемом уполномоченным органом.»;</w:t>
      </w:r>
    </w:p>
    <w:p w:rsidR="00000000" w:rsidRDefault="005B42C0">
      <w:pPr>
        <w:pStyle w:val="a4"/>
      </w:pPr>
      <w:r>
        <w:t>73)</w:t>
      </w:r>
      <w:r>
        <w:t xml:space="preserve"> в статье 177:</w:t>
      </w:r>
    </w:p>
    <w:p w:rsidR="00000000" w:rsidRDefault="005B42C0">
      <w:pPr>
        <w:pStyle w:val="a4"/>
      </w:pPr>
      <w:r>
        <w:t>пункт 2 изложить в следующей редакции:</w:t>
      </w:r>
    </w:p>
    <w:p w:rsidR="00000000" w:rsidRDefault="005B42C0">
      <w:pPr>
        <w:pStyle w:val="a4"/>
      </w:pPr>
      <w:r>
        <w:t>«2. Лечение орфанных заболеваний осуществляется в рамках гарантированного объема бесплатной медицинской помощи и (или) в системе обязательного социального медицинского страхования и (или) за счет иных и</w:t>
      </w:r>
      <w:r>
        <w:t>сточников, не запрещенных законодательством Республики Казахстан.»;</w:t>
      </w:r>
    </w:p>
    <w:p w:rsidR="00000000" w:rsidRDefault="005B42C0">
      <w:pPr>
        <w:pStyle w:val="a4"/>
      </w:pPr>
      <w:r>
        <w:t>подпункт 5) пункта 3 изложить в следующей редакции:</w:t>
      </w:r>
    </w:p>
    <w:p w:rsidR="00000000" w:rsidRDefault="005B42C0">
      <w:pPr>
        <w:pStyle w:val="a4"/>
      </w:pPr>
      <w:r>
        <w:t>«5) необходимость оказания паллиативной медицинской помощи.»;</w:t>
      </w:r>
    </w:p>
    <w:p w:rsidR="00000000" w:rsidRDefault="005B42C0">
      <w:pPr>
        <w:pStyle w:val="a4"/>
      </w:pPr>
      <w:r>
        <w:t>74) в статье 196:</w:t>
      </w:r>
    </w:p>
    <w:p w:rsidR="00000000" w:rsidRDefault="005B42C0">
      <w:pPr>
        <w:pStyle w:val="a4"/>
      </w:pPr>
      <w:r>
        <w:t>в пункте 3:</w:t>
      </w:r>
    </w:p>
    <w:p w:rsidR="00000000" w:rsidRDefault="005B42C0">
      <w:pPr>
        <w:pStyle w:val="a4"/>
      </w:pPr>
      <w:r>
        <w:t>подпункты 3), 4) и 5) изложить в следующей редакции:</w:t>
      </w:r>
    </w:p>
    <w:p w:rsidR="00000000" w:rsidRDefault="005B42C0">
      <w:pPr>
        <w:pStyle w:val="a4"/>
      </w:pPr>
      <w:r>
        <w:t>«3) специализированная медицинская помощь в амбулаторных условиях:</w:t>
      </w:r>
    </w:p>
    <w:p w:rsidR="00000000" w:rsidRDefault="005B42C0">
      <w:pPr>
        <w:pStyle w:val="a4"/>
      </w:pPr>
      <w:r>
        <w:t>при оказании услуг по профилактике и диагностике заболеваний, по перечню, определяемому уполномоченным органом;</w:t>
      </w:r>
    </w:p>
    <w:p w:rsidR="00000000" w:rsidRDefault="005B42C0">
      <w:pPr>
        <w:pStyle w:val="a4"/>
      </w:pPr>
      <w:r>
        <w:t>при травмах, отравлениях</w:t>
      </w:r>
      <w:r>
        <w:t xml:space="preserve"> или других неотложных состояниях;</w:t>
      </w:r>
    </w:p>
    <w:p w:rsidR="00000000" w:rsidRDefault="005B42C0">
      <w:pPr>
        <w:pStyle w:val="a4"/>
      </w:pPr>
      <w:r>
        <w:t>при социально значимых заболеваниях, при скрининговых исследованиях на раннее выявление онкологических заболеваний, по перечню, определяемому уполномоченным органом;</w:t>
      </w:r>
    </w:p>
    <w:p w:rsidR="00000000" w:rsidRDefault="005B42C0">
      <w:pPr>
        <w:pStyle w:val="a4"/>
      </w:pPr>
      <w:r>
        <w:t xml:space="preserve">при хронических заболеваниях, подлежащих динамическому </w:t>
      </w:r>
      <w:r>
        <w:t>наблюдению, по перечню, определяемому уполномоченным органом;</w:t>
      </w:r>
    </w:p>
    <w:p w:rsidR="00000000" w:rsidRDefault="005B42C0">
      <w:pPr>
        <w:pStyle w:val="a4"/>
      </w:pPr>
      <w:r>
        <w:t>при профилактике, диагностике, лечению ВИЧ-инфекции, ВИЧ-ассоциированных заболеваний;</w:t>
      </w:r>
    </w:p>
    <w:p w:rsidR="00000000" w:rsidRDefault="005B42C0">
      <w:pPr>
        <w:pStyle w:val="a4"/>
      </w:pPr>
      <w:r>
        <w:t>4) специализированная медицинская помощь в стационарозамещающих условиях:</w:t>
      </w:r>
    </w:p>
    <w:p w:rsidR="00000000" w:rsidRDefault="005B42C0">
      <w:pPr>
        <w:pStyle w:val="a4"/>
      </w:pPr>
      <w:r>
        <w:t>при социально значимых заболевания</w:t>
      </w:r>
      <w:r>
        <w:t>х;</w:t>
      </w:r>
    </w:p>
    <w:p w:rsidR="00000000" w:rsidRDefault="005B42C0">
      <w:pPr>
        <w:pStyle w:val="a4"/>
      </w:pPr>
      <w:r>
        <w:t>5) специализированная медицинская помощь в стационарных условиях:</w:t>
      </w:r>
    </w:p>
    <w:p w:rsidR="00000000" w:rsidRDefault="005B42C0">
      <w:pPr>
        <w:pStyle w:val="a4"/>
      </w:pPr>
      <w:r>
        <w:t>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w:t>
      </w:r>
      <w:r>
        <w:t xml:space="preserve">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p w:rsidR="00000000" w:rsidRDefault="005B42C0">
      <w:pPr>
        <w:pStyle w:val="a4"/>
      </w:pPr>
      <w:r>
        <w:t>при лечении инфекционных, паразитарных заболеваний и заболеваний, представляющих опасность для окружающих,</w:t>
      </w:r>
      <w:r>
        <w:t xml:space="preserve"> по перечню, определяемому уполномоченным органом;</w:t>
      </w:r>
    </w:p>
    <w:p w:rsidR="00000000" w:rsidRDefault="005B42C0">
      <w:pPr>
        <w:pStyle w:val="a4"/>
      </w:pPr>
      <w:r>
        <w:t>в экстренной форме для лиц, не являющихся потребителями услуг в системе обязательного социального медицинского страхования, в том числе при отдельных социально значимых заболеваниях и проведении лечебно-ди</w:t>
      </w:r>
      <w:r>
        <w:t>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p w:rsidR="00000000" w:rsidRDefault="005B42C0">
      <w:pPr>
        <w:pStyle w:val="a4"/>
      </w:pPr>
      <w:r>
        <w:t>в плановой форме по перечню заболеваний, опре</w:t>
      </w:r>
      <w:r>
        <w:t>деляемому уполномоченным органом;</w:t>
      </w:r>
    </w:p>
    <w:p w:rsidR="00000000" w:rsidRDefault="005B42C0">
      <w:pPr>
        <w:pStyle w:val="a4"/>
      </w:pPr>
      <w:r>
        <w:t>при ВИЧ-ассоциированных заболеваниях.»;</w:t>
      </w:r>
    </w:p>
    <w:p w:rsidR="00000000" w:rsidRDefault="005B42C0">
      <w:pPr>
        <w:pStyle w:val="a4"/>
      </w:pPr>
      <w:r>
        <w:t>дополнить пунктом 6 следующего содержания:</w:t>
      </w:r>
    </w:p>
    <w:p w:rsidR="00000000" w:rsidRDefault="005B42C0">
      <w:pPr>
        <w:pStyle w:val="a4"/>
      </w:pPr>
      <w:r>
        <w:t>«6. Допускается проведение переговоров между уполномоченным органом и производителем и (или) его официальным представителем по вопросам раз</w:t>
      </w:r>
      <w:r>
        <w:t>деления затрат на лекарственное обеспечение и (или) снижение стоимости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 в порядке, определенном уполном</w:t>
      </w:r>
      <w:r>
        <w:t>оченным органом.»;</w:t>
      </w:r>
    </w:p>
    <w:p w:rsidR="00000000" w:rsidRDefault="005B42C0">
      <w:pPr>
        <w:pStyle w:val="a4"/>
      </w:pPr>
      <w:r>
        <w:t>75) в статье 200:</w:t>
      </w:r>
    </w:p>
    <w:p w:rsidR="00000000" w:rsidRDefault="005B42C0">
      <w:pPr>
        <w:pStyle w:val="a4"/>
      </w:pPr>
      <w:r>
        <w:t>пункт 1 изложить в следующей редакции:</w:t>
      </w:r>
    </w:p>
    <w:p w:rsidR="00000000" w:rsidRDefault="005B42C0">
      <w:pPr>
        <w:pStyle w:val="a4"/>
      </w:pPr>
      <w:r>
        <w:t>«1. В системе обязательного социального медицинского страхования предоставляются:</w:t>
      </w:r>
    </w:p>
    <w:p w:rsidR="00000000" w:rsidRDefault="005B42C0">
      <w:pPr>
        <w:pStyle w:val="a4"/>
      </w:pPr>
      <w:r>
        <w:t>1) специализированная медицинская помощь в амбулаторных условиях, включающая:</w:t>
      </w:r>
    </w:p>
    <w:p w:rsidR="00000000" w:rsidRDefault="005B42C0">
      <w:pPr>
        <w:pStyle w:val="a4"/>
      </w:pPr>
      <w:r>
        <w:t>профилактические мед</w:t>
      </w:r>
      <w:r>
        <w:t>ицинские осмотры в порядке и с периодичностью, которые установлены уполномоченным органом, за исключением профилактических осмотров и скрининговых исследований в рамках гарантированного объема бесплатной медицинской помощи;</w:t>
      </w:r>
    </w:p>
    <w:p w:rsidR="00000000" w:rsidRDefault="005B42C0">
      <w:pPr>
        <w:pStyle w:val="a4"/>
      </w:pPr>
      <w:r>
        <w:t>прием и консультации профильными</w:t>
      </w:r>
      <w:r>
        <w:t xml:space="preserve"> специалистами пациентов по направлению врачей первичной медико-санитарной помощи;</w:t>
      </w:r>
    </w:p>
    <w:p w:rsidR="00000000" w:rsidRDefault="005B42C0">
      <w:pPr>
        <w:pStyle w:val="a4"/>
      </w:pPr>
      <w:r>
        <w:t>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p w:rsidR="00000000" w:rsidRDefault="005B42C0">
      <w:pPr>
        <w:pStyle w:val="a4"/>
      </w:pPr>
      <w:r>
        <w:t>оказание стомато</w:t>
      </w:r>
      <w:r>
        <w:t>логической помощи в экстренной и плановой форме отдельным категориям населения по перечню, определяемому уполномоченным органом;</w:t>
      </w:r>
    </w:p>
    <w:p w:rsidR="00000000" w:rsidRDefault="005B42C0">
      <w:pPr>
        <w:pStyle w:val="a4"/>
      </w:pPr>
      <w:r>
        <w:t>диагностические услуги, в том числе лабораторная диагностика, по перечню, определяемому уполномоченным органом;</w:t>
      </w:r>
    </w:p>
    <w:p w:rsidR="00000000" w:rsidRDefault="005B42C0">
      <w:pPr>
        <w:pStyle w:val="a4"/>
      </w:pPr>
      <w:r>
        <w:t>процедуры и ман</w:t>
      </w:r>
      <w:r>
        <w:t>ипуляции по перечню, определяемому уполномоченным органом;</w:t>
      </w:r>
    </w:p>
    <w:p w:rsidR="00000000" w:rsidRDefault="005B42C0">
      <w:pPr>
        <w:pStyle w:val="a4"/>
      </w:pPr>
      <w:r>
        <w:t>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w:t>
      </w:r>
      <w:r>
        <w:t>дицинской помощи);</w:t>
      </w:r>
    </w:p>
    <w:p w:rsidR="00000000" w:rsidRDefault="005B42C0">
      <w:pPr>
        <w:pStyle w:val="a4"/>
      </w:pPr>
      <w:r>
        <w:t>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p w:rsidR="00000000" w:rsidRDefault="005B42C0">
      <w:pPr>
        <w:pStyle w:val="a4"/>
      </w:pPr>
      <w:r>
        <w:t>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w:t>
      </w:r>
      <w:r>
        <w:t>тационара (за исключением случаев лечения заболеваний в рамках гарантированного объема бесплатной медицинской помощи);</w:t>
      </w:r>
    </w:p>
    <w:p w:rsidR="00000000" w:rsidRDefault="005B42C0">
      <w:pPr>
        <w:pStyle w:val="a4"/>
      </w:pPr>
      <w:r>
        <w:t>5) медицинская реабилитация по перечню заболеваний, определяемому уполномоченным органом;</w:t>
      </w:r>
    </w:p>
    <w:p w:rsidR="00000000" w:rsidRDefault="005B42C0">
      <w:pPr>
        <w:pStyle w:val="a4"/>
      </w:pPr>
      <w:r>
        <w:t>6) патологоанатомическая диагностика;</w:t>
      </w:r>
    </w:p>
    <w:p w:rsidR="00000000" w:rsidRDefault="005B42C0">
      <w:pPr>
        <w:pStyle w:val="a4"/>
      </w:pPr>
      <w:r>
        <w:t>7) подгот</w:t>
      </w:r>
      <w:r>
        <w:t>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w:t>
      </w:r>
      <w:r>
        <w:t>ей (части ткани).»;</w:t>
      </w:r>
    </w:p>
    <w:p w:rsidR="00000000" w:rsidRDefault="005B42C0">
      <w:pPr>
        <w:pStyle w:val="a4"/>
      </w:pPr>
      <w:r>
        <w:t>76) в статье 202:</w:t>
      </w:r>
    </w:p>
    <w:p w:rsidR="00000000" w:rsidRDefault="005B42C0">
      <w:pPr>
        <w:pStyle w:val="a4"/>
      </w:pPr>
      <w:r>
        <w:t>подпункт 1) пункта 3 изложить в следующей редакции:</w:t>
      </w:r>
    </w:p>
    <w:p w:rsidR="00000000" w:rsidRDefault="005B42C0">
      <w:pPr>
        <w:pStyle w:val="a4"/>
      </w:pPr>
      <w:r>
        <w:t>«1) оказании медицинской помощи по их инициативе, в том числе без направления специалистов первичного и вторичного уровней, а также входящие в перечень гарантированно</w:t>
      </w:r>
      <w:r>
        <w:t>го объема бесплатной медицинской помощи и (или) перечень медицинской помощи в системе обязательного социального медицинского страхования;»;</w:t>
      </w:r>
    </w:p>
    <w:p w:rsidR="00000000" w:rsidRDefault="005B42C0">
      <w:pPr>
        <w:pStyle w:val="a4"/>
      </w:pPr>
      <w:r>
        <w:t>77) в статье 204:</w:t>
      </w:r>
    </w:p>
    <w:p w:rsidR="00000000" w:rsidRDefault="005B42C0">
      <w:pPr>
        <w:pStyle w:val="a4"/>
      </w:pPr>
      <w:r>
        <w:t>подпункт 3) пункта 3 изложить в следующей редакции:</w:t>
      </w:r>
    </w:p>
    <w:p w:rsidR="00000000" w:rsidRDefault="005B42C0">
      <w:pPr>
        <w:pStyle w:val="a4"/>
      </w:pPr>
      <w:r>
        <w:t>«3) использования для изготовления реагентов и</w:t>
      </w:r>
      <w:r>
        <w:t xml:space="preserve"> (или) расходных материалов к медицинским изделиям для диагностики in vitro (в том числе из компонентов крови, непригодных к клиническому применению).»;</w:t>
      </w:r>
    </w:p>
    <w:p w:rsidR="00000000" w:rsidRDefault="005B42C0">
      <w:pPr>
        <w:pStyle w:val="a4"/>
      </w:pPr>
      <w:r>
        <w:t>78) в статье 209:</w:t>
      </w:r>
    </w:p>
    <w:p w:rsidR="00000000" w:rsidRDefault="005B42C0">
      <w:pPr>
        <w:pStyle w:val="a4"/>
      </w:pPr>
      <w:r>
        <w:t>пункты 2 и 8 изложить в следующей редакции:</w:t>
      </w:r>
    </w:p>
    <w:p w:rsidR="00000000" w:rsidRDefault="005B42C0">
      <w:pPr>
        <w:pStyle w:val="a4"/>
      </w:pPr>
      <w:r>
        <w:t>«2.  Изъятие, консервация, хранение, тран</w:t>
      </w:r>
      <w:r>
        <w:t xml:space="preserve">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акций (долей участия в уставном капитале) которых принадлежат государству, в том </w:t>
      </w:r>
      <w:r>
        <w:t>числе в их дочерних организациях,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w:t>
      </w:r>
      <w:r>
        <w:t>илю медицинской деятельности;</w:t>
      </w:r>
    </w:p>
    <w:p w:rsidR="00000000" w:rsidRDefault="005B42C0">
      <w:pPr>
        <w:pStyle w:val="a4"/>
      </w:pPr>
      <w:r>
        <w:t>8. Регистрация волеизъявления гражданина Республики Казахстан об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w:t>
      </w:r>
      <w:r>
        <w:t>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p w:rsidR="00000000" w:rsidRDefault="005B42C0">
      <w:pPr>
        <w:pStyle w:val="a4"/>
      </w:pPr>
      <w:r>
        <w:t>дополнить п</w:t>
      </w:r>
      <w:r>
        <w:t>унктом 9 следующего содержания:</w:t>
      </w:r>
    </w:p>
    <w:p w:rsidR="00000000" w:rsidRDefault="005B42C0">
      <w:pPr>
        <w:pStyle w:val="a4"/>
      </w:pPr>
      <w:r>
        <w:t>«9. Изъятие гемопоэтических стволовых клеток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p>
    <w:p w:rsidR="00000000" w:rsidRDefault="005B42C0">
      <w:pPr>
        <w:pStyle w:val="a4"/>
      </w:pPr>
      <w:r>
        <w:t>1) пи</w:t>
      </w:r>
      <w:r>
        <w:t>сьменное нотариально удостоверенное согласие его законных представителей, получивших необходимую информацию о состоянии здоровья в соответствии с подпунктом 6 пункта 1 статьи 134 настоящего Кодекса;</w:t>
      </w:r>
    </w:p>
    <w:p w:rsidR="00000000" w:rsidRDefault="005B42C0">
      <w:pPr>
        <w:pStyle w:val="a4"/>
      </w:pPr>
      <w:r>
        <w:t>2) отсутствие другого совместимого донора, способного дат</w:t>
      </w:r>
      <w:r>
        <w:t>ь соответствующее согласие;</w:t>
      </w:r>
    </w:p>
    <w:p w:rsidR="00000000" w:rsidRDefault="005B42C0">
      <w:pPr>
        <w:pStyle w:val="a4"/>
      </w:pPr>
      <w:r>
        <w:t>3) реципиент является братом или сестрой донора;</w:t>
      </w:r>
    </w:p>
    <w:p w:rsidR="00000000" w:rsidRDefault="005B42C0">
      <w:pPr>
        <w:pStyle w:val="a4"/>
      </w:pPr>
      <w:r>
        <w:t>4) трансплантация призвана сохранить жизнь реципиента;</w:t>
      </w:r>
    </w:p>
    <w:p w:rsidR="00000000" w:rsidRDefault="005B42C0">
      <w:pPr>
        <w:pStyle w:val="a4"/>
      </w:pPr>
      <w:r>
        <w:t>5) согласие законных представителей несовершеннолетних или недееспособных лиц может быть отозвано в любой момент до начала м</w:t>
      </w:r>
      <w:r>
        <w:t>едицинского вмешательства.»;</w:t>
      </w:r>
    </w:p>
    <w:p w:rsidR="00000000" w:rsidRDefault="005B42C0">
      <w:pPr>
        <w:pStyle w:val="a4"/>
      </w:pPr>
      <w:r>
        <w:t>79) в статье 210:</w:t>
      </w:r>
    </w:p>
    <w:p w:rsidR="00000000" w:rsidRDefault="005B42C0">
      <w:pPr>
        <w:pStyle w:val="a4"/>
      </w:pPr>
      <w:r>
        <w:t>пункт 1 изложить в следующей редакции:</w:t>
      </w:r>
    </w:p>
    <w:p w:rsidR="00000000" w:rsidRDefault="005B42C0">
      <w:pPr>
        <w:pStyle w:val="a4"/>
      </w:pPr>
      <w:r>
        <w:t>«1.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w:t>
      </w:r>
      <w:r>
        <w:t>ом в родственной связи и (или) имеющее с ним тканевую совместимость и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p w:rsidR="00000000" w:rsidRDefault="005B42C0">
      <w:pPr>
        <w:pStyle w:val="a4"/>
      </w:pPr>
      <w:r>
        <w:t xml:space="preserve">дополнить пунктом 1-1 следующего </w:t>
      </w:r>
      <w:r>
        <w:t>содержания:</w:t>
      </w:r>
    </w:p>
    <w:p w:rsidR="00000000" w:rsidRDefault="005B42C0">
      <w:pPr>
        <w:pStyle w:val="a4"/>
      </w:pPr>
      <w:r>
        <w:t>«1-1. Донором гемопоэтических стволовых клеток может быть лицо, не достигшее совершеннолетия при условии прямой родственной связи с пациентом (сиблинг), имеющий с ним тканевую совместимость. Информированное добровольное письменное согласие на з</w:t>
      </w:r>
      <w:r>
        <w:t>абор ГСК несовершеннолетнего лица предоставляется обоими законными представителями ребенка.»;</w:t>
      </w:r>
    </w:p>
    <w:p w:rsidR="00000000" w:rsidRDefault="005B42C0">
      <w:pPr>
        <w:pStyle w:val="a4"/>
      </w:pPr>
      <w:r>
        <w:t>пункт 4 изложить в следующей редакции:</w:t>
      </w:r>
    </w:p>
    <w:p w:rsidR="00000000" w:rsidRDefault="005B42C0">
      <w:pPr>
        <w:pStyle w:val="a4"/>
      </w:pPr>
      <w:r>
        <w:t>«4. Для предоставления заключения на проведение процедуры трансплантации между потенциальным реципиентом и прижизненным дон</w:t>
      </w:r>
      <w:r>
        <w:t>ором создается Этическая комиссия. Состав и положение Этической комиссии утверждаются уполномоченным органом;»;</w:t>
      </w:r>
    </w:p>
    <w:p w:rsidR="00000000" w:rsidRDefault="005B42C0">
      <w:pPr>
        <w:pStyle w:val="a4"/>
      </w:pPr>
      <w:r>
        <w:t>дополнить пунктом 5 следующего содержания:</w:t>
      </w:r>
    </w:p>
    <w:p w:rsidR="00000000" w:rsidRDefault="005B42C0">
      <w:pPr>
        <w:pStyle w:val="a4"/>
      </w:pPr>
      <w:r>
        <w:t>«5.  </w:t>
      </w:r>
      <w:r>
        <w:t>Изготовление гомографта и (аллографта) из органа (части органа) и (или) тканей (части ткани) подвергшейся замене, может быть проведен от дееспособного человека в возрасте восемнадцати лет и старше, выразившего информированное согласие, а также кадавра, сог</w:t>
      </w:r>
      <w:r>
        <w:t>ласно утвержденным уполномоченным органом в форме, на изъятие органа (часть органа) и (или) ткани (части ткани) для дальнейшей трансплантации;»;</w:t>
      </w:r>
    </w:p>
    <w:p w:rsidR="00000000" w:rsidRDefault="005B42C0">
      <w:pPr>
        <w:pStyle w:val="a4"/>
      </w:pPr>
      <w:r>
        <w:t>80) в статье 212:</w:t>
      </w:r>
    </w:p>
    <w:p w:rsidR="00000000" w:rsidRDefault="005B42C0">
      <w:pPr>
        <w:pStyle w:val="a4"/>
      </w:pPr>
      <w:r>
        <w:t>пункт 3 изложить в следующей редакции:</w:t>
      </w:r>
    </w:p>
    <w:p w:rsidR="00000000" w:rsidRDefault="005B42C0">
      <w:pPr>
        <w:pStyle w:val="a4"/>
      </w:pPr>
      <w:r>
        <w:t>«3.  Изъятие органов (части органа) и (или) тканей (ча</w:t>
      </w:r>
      <w:r>
        <w:t>сти ткани) у посмертного донора для трансплантации не допускается, если на момент изъятия известно о его прижизненно выраженном отказе на изъятие его органов (части органа) и (или) тканей (части ткани) после смерти для трансплантации реципиенту.»;</w:t>
      </w:r>
    </w:p>
    <w:p w:rsidR="00000000" w:rsidRDefault="005B42C0">
      <w:pPr>
        <w:pStyle w:val="a4"/>
      </w:pPr>
      <w:r>
        <w:t>81) в ст</w:t>
      </w:r>
      <w:r>
        <w:t>атье 213:</w:t>
      </w:r>
    </w:p>
    <w:p w:rsidR="00000000" w:rsidRDefault="005B42C0">
      <w:pPr>
        <w:pStyle w:val="a4"/>
      </w:pPr>
      <w:r>
        <w:t>подпункт 2) пункта 1 изложить в следующей редакции:</w:t>
      </w:r>
    </w:p>
    <w:p w:rsidR="00000000" w:rsidRDefault="005B42C0">
      <w:pPr>
        <w:pStyle w:val="a4"/>
      </w:pPr>
      <w:r>
        <w:t>«2) проходить медицинское обследование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a4"/>
      </w:pPr>
      <w:r>
        <w:t>82) в статье 218:</w:t>
      </w:r>
    </w:p>
    <w:p w:rsidR="00000000" w:rsidRDefault="005B42C0">
      <w:pPr>
        <w:pStyle w:val="a4"/>
      </w:pPr>
      <w:r>
        <w:t>по</w:t>
      </w:r>
      <w:r>
        <w:t>дпункт 8) пункта 2 изложить в следующей редакции:</w:t>
      </w:r>
    </w:p>
    <w:p w:rsidR="00000000" w:rsidRDefault="005B42C0">
      <w:pPr>
        <w:pStyle w:val="a4"/>
      </w:pPr>
      <w:r>
        <w:t>«8)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w:t>
      </w:r>
      <w:r>
        <w:t>ям для диагностики in vitro.»;</w:t>
      </w:r>
    </w:p>
    <w:p w:rsidR="00000000" w:rsidRDefault="005B42C0">
      <w:pPr>
        <w:pStyle w:val="a4"/>
      </w:pPr>
      <w:r>
        <w:t>83) в статье 220:</w:t>
      </w:r>
    </w:p>
    <w:p w:rsidR="00000000" w:rsidRDefault="005B42C0">
      <w:pPr>
        <w:pStyle w:val="a4"/>
      </w:pPr>
      <w:r>
        <w:t>пункт 2 изложить в следующей редакции:</w:t>
      </w:r>
    </w:p>
    <w:p w:rsidR="00000000" w:rsidRDefault="005B42C0">
      <w:pPr>
        <w:pStyle w:val="a4"/>
      </w:pPr>
      <w:r>
        <w:t>«2. Образование в области здравоохранения включают интегрированные образовательные программы по медицинским и иным специальностям здравоохранения, разрабатываемые орган</w:t>
      </w:r>
      <w:r>
        <w:t>изациями образования.</w:t>
      </w:r>
    </w:p>
    <w:p w:rsidR="00000000" w:rsidRDefault="005B42C0">
      <w:pPr>
        <w:pStyle w:val="a4"/>
      </w:pPr>
      <w:r>
        <w:t>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w:t>
      </w:r>
      <w:r>
        <w:t>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p w:rsidR="00000000" w:rsidRDefault="005B42C0">
      <w:pPr>
        <w:pStyle w:val="a4"/>
      </w:pPr>
      <w:r>
        <w:t>в пункте 3 подпункт 2) изложить в следующей редакции:</w:t>
      </w:r>
    </w:p>
    <w:p w:rsidR="00000000" w:rsidRDefault="005B42C0">
      <w:pPr>
        <w:pStyle w:val="a4"/>
      </w:pPr>
      <w:r>
        <w:t>«2) при подготовке врачей - реализация в организа</w:t>
      </w:r>
      <w:r>
        <w:t>ции высшего и (или) послевузовского образования интегрированных образовательных программ бакалавриата, интернатуры, резидентуры, магистратуры, докторантуры, разрабатываемыми организациями образования;»;</w:t>
      </w:r>
    </w:p>
    <w:p w:rsidR="00000000" w:rsidRDefault="005B42C0">
      <w:pPr>
        <w:pStyle w:val="a4"/>
      </w:pPr>
      <w:r>
        <w:t>84) в статье 221:</w:t>
      </w:r>
    </w:p>
    <w:p w:rsidR="00000000" w:rsidRDefault="005B42C0">
      <w:pPr>
        <w:pStyle w:val="a4"/>
      </w:pPr>
      <w:r>
        <w:t>пункт 1 изложить в следующей редакц</w:t>
      </w:r>
      <w:r>
        <w:t>ии:</w:t>
      </w:r>
    </w:p>
    <w:p w:rsidR="00000000" w:rsidRDefault="005B42C0">
      <w:pPr>
        <w:pStyle w:val="a4"/>
      </w:pPr>
      <w:r>
        <w:t>«1. Задачами образовательной деятельности в области здравоохранения являются подготовка профессиональных научно-педагогических, медицинских кадров, специалистов для системы здравоохранения и повышение их квалификации.</w:t>
      </w:r>
    </w:p>
    <w:p w:rsidR="00000000" w:rsidRDefault="005B42C0">
      <w:pPr>
        <w:pStyle w:val="a4"/>
      </w:pPr>
      <w:r>
        <w:t>пункт 3 изложить в следующей редак</w:t>
      </w:r>
      <w:r>
        <w:t>ции:</w:t>
      </w:r>
    </w:p>
    <w:p w:rsidR="00000000" w:rsidRDefault="005B42C0">
      <w:pPr>
        <w:pStyle w:val="a4"/>
      </w:pPr>
      <w:r>
        <w:t>«3. Подготовка врачебных кадров осуществляется по интегрированным образовательным программам высшего и (или) послевузовского медицинского образования, разрабатываемых организациями образования. По завершении обучения в интернатуре выпускнику, прошедше</w:t>
      </w:r>
      <w:r>
        <w:t>му оценку профессиональной подготовленности, присваивается квалификация «врач».</w:t>
      </w:r>
    </w:p>
    <w:p w:rsidR="00000000" w:rsidRDefault="005B42C0">
      <w:pPr>
        <w:pStyle w:val="a4"/>
      </w:pPr>
      <w:r>
        <w:t>Интернатура является формой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r>
        <w:t>.»;</w:t>
      </w:r>
    </w:p>
    <w:p w:rsidR="00000000" w:rsidRDefault="005B42C0">
      <w:pPr>
        <w:pStyle w:val="a4"/>
      </w:pPr>
      <w:r>
        <w:t>пункт 5 изложить в следующей редакции:</w:t>
      </w:r>
    </w:p>
    <w:p w:rsidR="00000000" w:rsidRDefault="005B42C0">
      <w:pPr>
        <w:pStyle w:val="a4"/>
      </w:pPr>
      <w:r>
        <w:t>«5. Послевузовское медицинское и фармацевтическое образование включает резидентуру, магистратуру и докторантуру.</w:t>
      </w:r>
    </w:p>
    <w:p w:rsidR="00000000" w:rsidRDefault="005B42C0">
      <w:pPr>
        <w:pStyle w:val="a4"/>
      </w:pPr>
      <w:r>
        <w:t>Организации высшего и (или) послевузовского образования реализуют образовательные программы магистра</w:t>
      </w:r>
      <w:r>
        <w:t>туры и докторантуры по научно-педагогическому и профильному направлениям.</w:t>
      </w:r>
    </w:p>
    <w:p w:rsidR="00000000" w:rsidRDefault="005B42C0">
      <w:pPr>
        <w:pStyle w:val="a4"/>
      </w:pPr>
      <w:r>
        <w:t>Научные организации в области здравоохранения реализуют программы докторантуры по профильному направлению в сотрудничестве с организациями высшего и (или) послевузовского образования</w:t>
      </w:r>
      <w:r>
        <w:t>.</w:t>
      </w:r>
    </w:p>
    <w:p w:rsidR="00000000" w:rsidRDefault="005B42C0">
      <w:pPr>
        <w:pStyle w:val="a4"/>
      </w:pPr>
      <w:r>
        <w:t>В организациях высшего и (или) послевузовского медицинского образования, научных организациях в области здравоохранения могут реализовываться программы непрерывного послевузовского медицинского образования, включающие в себя программы резидентуры и докто</w:t>
      </w:r>
      <w:r>
        <w:t>рантуры профильного направления.»;</w:t>
      </w:r>
    </w:p>
    <w:p w:rsidR="00000000" w:rsidRDefault="005B42C0">
      <w:pPr>
        <w:pStyle w:val="a4"/>
      </w:pPr>
      <w:r>
        <w:t>85) статью 224 изложить в следующей редакции:</w:t>
      </w:r>
    </w:p>
    <w:p w:rsidR="00000000" w:rsidRDefault="005B42C0">
      <w:pPr>
        <w:pStyle w:val="a4"/>
      </w:pPr>
      <w:r>
        <w:t>Статья 224. Профессиональная клятва медицинского работника Республики Казахстан</w:t>
      </w:r>
    </w:p>
    <w:p w:rsidR="00000000" w:rsidRDefault="005B42C0">
      <w:pPr>
        <w:pStyle w:val="a4"/>
      </w:pPr>
      <w:r>
        <w:t>«Выпускники организаций образования, реализующих образовательные программы технического и профессионального, после среднего, высшего и (или) послевузовского медицинского образования, принимают профессиональную клятву медицинского работника Республики Казах</w:t>
      </w:r>
      <w:r>
        <w:t>стан следующего содержания:</w:t>
      </w:r>
    </w:p>
    <w:p w:rsidR="00000000" w:rsidRDefault="005B42C0">
      <w:pPr>
        <w:pStyle w:val="a4"/>
      </w:pPr>
      <w:r>
        <w:t>«Принимая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w:t>
      </w:r>
      <w:r>
        <w:t>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w:t>
      </w:r>
      <w:r>
        <w:t>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w:t>
      </w:r>
      <w:r>
        <w:t>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p w:rsidR="00000000" w:rsidRDefault="005B42C0">
      <w:pPr>
        <w:pStyle w:val="a4"/>
      </w:pPr>
      <w:r>
        <w:t>86) в статье 226:</w:t>
      </w:r>
    </w:p>
    <w:p w:rsidR="00000000" w:rsidRDefault="005B42C0">
      <w:pPr>
        <w:pStyle w:val="a4"/>
      </w:pPr>
      <w:r>
        <w:t>пункт 2</w:t>
      </w:r>
      <w:r>
        <w:t xml:space="preserve"> изложить в следующей редакции:</w:t>
      </w:r>
    </w:p>
    <w:p w:rsidR="00000000" w:rsidRDefault="005B42C0">
      <w:pPr>
        <w:pStyle w:val="a4"/>
      </w:pPr>
      <w:r>
        <w:t>«2. Уполномоченный орган организует проведение научно-медицинской экспертизы:</w:t>
      </w:r>
    </w:p>
    <w:p w:rsidR="00000000" w:rsidRDefault="005B42C0">
      <w:pPr>
        <w:pStyle w:val="a4"/>
      </w:pPr>
      <w:r>
        <w:t>1) проектов программ прикладных научных исследований;</w:t>
      </w:r>
    </w:p>
    <w:p w:rsidR="00000000" w:rsidRDefault="005B42C0">
      <w:pPr>
        <w:pStyle w:val="a4"/>
      </w:pPr>
      <w:r>
        <w:t>2) результатов завершенных научно-медицинских программ;</w:t>
      </w:r>
    </w:p>
    <w:p w:rsidR="00000000" w:rsidRDefault="005B42C0">
      <w:pPr>
        <w:pStyle w:val="a4"/>
      </w:pPr>
      <w:r>
        <w:t>3) научных работ, выдвигаемых на сои</w:t>
      </w:r>
      <w:r>
        <w:t>скание государственных наград Республики Казахстан;</w:t>
      </w:r>
    </w:p>
    <w:p w:rsidR="00000000" w:rsidRDefault="005B42C0">
      <w:pPr>
        <w:pStyle w:val="a4"/>
      </w:pPr>
      <w:r>
        <w:t>4) научно-медицинских разработок, планируемых для внедрения в практику здравоохранения.»;</w:t>
      </w:r>
    </w:p>
    <w:p w:rsidR="00000000" w:rsidRDefault="005B42C0">
      <w:pPr>
        <w:pStyle w:val="a4"/>
      </w:pPr>
      <w:r>
        <w:t>дополнить пунктом 3 следующего содержания:</w:t>
      </w:r>
    </w:p>
    <w:p w:rsidR="00000000" w:rsidRDefault="005B42C0">
      <w:pPr>
        <w:pStyle w:val="a4"/>
      </w:pPr>
      <w:r>
        <w:t>«3. Информация о биомедицинских исследованиях, проводимых на территории</w:t>
      </w:r>
      <w:r>
        <w:t xml:space="preserve"> Республики Казахстан, содержится в национальном регистре биомедицинских исследований. Ведение регистра и порядок включения в национальный регистр биомедицинских исследований осуществляются в соответствии с законодательством.»;</w:t>
      </w:r>
    </w:p>
    <w:p w:rsidR="00000000" w:rsidRDefault="005B42C0">
      <w:pPr>
        <w:pStyle w:val="a4"/>
      </w:pPr>
      <w:r>
        <w:t>87) в статье 227:</w:t>
      </w:r>
    </w:p>
    <w:p w:rsidR="00000000" w:rsidRDefault="005B42C0">
      <w:pPr>
        <w:pStyle w:val="a4"/>
      </w:pPr>
      <w:r>
        <w:t>пункт 1 из</w:t>
      </w:r>
      <w:r>
        <w:t>ложить в следующей редакции:</w:t>
      </w:r>
    </w:p>
    <w:p w:rsidR="00000000" w:rsidRDefault="005B42C0">
      <w:pPr>
        <w:pStyle w:val="a4"/>
      </w:pPr>
      <w:r>
        <w:t>«1.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w:t>
      </w:r>
      <w:r>
        <w:t>я клинико-эпидемиологических данных и иной медицинской информации.</w:t>
      </w:r>
    </w:p>
    <w:p w:rsidR="00000000" w:rsidRDefault="005B42C0">
      <w:pPr>
        <w:pStyle w:val="a4"/>
      </w:pPr>
      <w:r>
        <w:t>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w:t>
      </w:r>
      <w:r>
        <w:t>ие (неклинические) исследования, клинические исследования, трансляционные исследования и исследования в области общественного здоровья.»;</w:t>
      </w:r>
    </w:p>
    <w:p w:rsidR="00000000" w:rsidRDefault="005B42C0">
      <w:pPr>
        <w:pStyle w:val="a4"/>
      </w:pPr>
      <w:r>
        <w:t>дополнить пунктом 1-1 следующего содержания:</w:t>
      </w:r>
    </w:p>
    <w:p w:rsidR="00000000" w:rsidRDefault="005B42C0">
      <w:pPr>
        <w:pStyle w:val="a4"/>
      </w:pPr>
      <w:r>
        <w:t>«1-1. Информация о биомедицинских исследованиях, проводимых на территории</w:t>
      </w:r>
      <w:r>
        <w:t xml:space="preserve"> Республики Казахстан, содержится в Национальной информационной системе по биомедицинским исследованиям.»;</w:t>
      </w:r>
    </w:p>
    <w:p w:rsidR="00000000" w:rsidRDefault="005B42C0">
      <w:pPr>
        <w:pStyle w:val="a4"/>
      </w:pPr>
      <w:r>
        <w:t>дополнить пунктом 4-1 следующего содержания:</w:t>
      </w:r>
    </w:p>
    <w:p w:rsidR="00000000" w:rsidRDefault="005B42C0">
      <w:pPr>
        <w:pStyle w:val="a4"/>
      </w:pPr>
      <w:r>
        <w:t>«4-1. Трансляционные исследования проводятся после клинических исследований и начинаются при условии пол</w:t>
      </w:r>
      <w:r>
        <w:t>учения подтвержденных данных о безопасности и эффективности применения медицинских технологий или лекарственных средств в клинических условиях.»;</w:t>
      </w:r>
    </w:p>
    <w:p w:rsidR="00000000" w:rsidRDefault="005B42C0">
      <w:pPr>
        <w:pStyle w:val="a4"/>
      </w:pPr>
      <w:r>
        <w:t>дополнить пунктом 5-1 следующего содержания:</w:t>
      </w:r>
    </w:p>
    <w:p w:rsidR="00000000" w:rsidRDefault="005B42C0">
      <w:pPr>
        <w:pStyle w:val="a4"/>
      </w:pPr>
      <w:r>
        <w:t>«5-1. Трансляционные исследования проводятся при соблюдении следу</w:t>
      </w:r>
      <w:r>
        <w:t>ющих требований:</w:t>
      </w:r>
    </w:p>
    <w:p w:rsidR="00000000" w:rsidRDefault="005B42C0">
      <w:pPr>
        <w:pStyle w:val="pj"/>
      </w:pPr>
      <w:r>
        <w:t>1.</w:t>
      </w:r>
      <w:r>
        <w:rPr>
          <w:sz w:val="14"/>
          <w:szCs w:val="14"/>
        </w:rPr>
        <w:t xml:space="preserve">    </w:t>
      </w:r>
      <w:r>
        <w:t>получено одобрение от Комиссии по биоэтике, подтверждающее соответствие исследовательского проекта этическим нормам и стандартам;</w:t>
      </w:r>
    </w:p>
    <w:p w:rsidR="00000000" w:rsidRDefault="005B42C0">
      <w:pPr>
        <w:pStyle w:val="pj"/>
      </w:pPr>
      <w:r>
        <w:t>2.</w:t>
      </w:r>
      <w:r>
        <w:rPr>
          <w:sz w:val="14"/>
          <w:szCs w:val="14"/>
        </w:rPr>
        <w:t xml:space="preserve">    </w:t>
      </w:r>
      <w:r>
        <w:t>соблюдены национальные и международные правила и стандарты, включая клинические протоколы и станд</w:t>
      </w:r>
      <w:r>
        <w:t>арты безопасности;</w:t>
      </w:r>
    </w:p>
    <w:p w:rsidR="00000000" w:rsidRDefault="005B42C0">
      <w:pPr>
        <w:pStyle w:val="pj"/>
      </w:pPr>
      <w:r>
        <w:t>3.</w:t>
      </w:r>
      <w:r>
        <w:rPr>
          <w:sz w:val="14"/>
          <w:szCs w:val="14"/>
        </w:rPr>
        <w:t xml:space="preserve">    </w:t>
      </w:r>
      <w:r>
        <w:t>каждый участник или его законный представитель информирован о целях, потенциальных рисках, преимуществах и возможных побочных эффектах участия в исследовании, с учетом добровольного его согласия и возможности отозвать согласие в лю</w:t>
      </w:r>
      <w:r>
        <w:t>бой момент без последствий для участника;</w:t>
      </w:r>
    </w:p>
    <w:p w:rsidR="00000000" w:rsidRDefault="005B42C0">
      <w:pPr>
        <w:pStyle w:val="pj"/>
      </w:pPr>
      <w:r>
        <w:t>4.</w:t>
      </w:r>
      <w:r>
        <w:rPr>
          <w:sz w:val="14"/>
          <w:szCs w:val="14"/>
        </w:rPr>
        <w:t xml:space="preserve">    </w:t>
      </w:r>
      <w:r>
        <w:t>регулярный мониторинг результатов трансляционных исследований для оценки эффективности и безопасности применения новых медицинских технологий;</w:t>
      </w:r>
    </w:p>
    <w:p w:rsidR="00000000" w:rsidRDefault="005B42C0">
      <w:pPr>
        <w:pStyle w:val="pj"/>
      </w:pPr>
      <w:r>
        <w:t>5.</w:t>
      </w:r>
      <w:r>
        <w:rPr>
          <w:sz w:val="14"/>
          <w:szCs w:val="14"/>
        </w:rPr>
        <w:t xml:space="preserve">    </w:t>
      </w:r>
      <w:r>
        <w:t>доступны результаты всех фаз трансляционных исследований дл</w:t>
      </w:r>
      <w:r>
        <w:t>я общественного ознакомления, в целях обеспечения прозрачности и способствованию дальнейшему научному прогрессу.»;</w:t>
      </w:r>
    </w:p>
    <w:p w:rsidR="00000000" w:rsidRDefault="005B42C0">
      <w:pPr>
        <w:pStyle w:val="a4"/>
      </w:pPr>
      <w:r>
        <w:t>88) в статье 228:</w:t>
      </w:r>
    </w:p>
    <w:p w:rsidR="00000000" w:rsidRDefault="005B42C0">
      <w:pPr>
        <w:pStyle w:val="a4"/>
      </w:pPr>
      <w:r>
        <w:t>пункт 3 дополнить подпунктом 3-1) следующего содержания:</w:t>
      </w:r>
    </w:p>
    <w:p w:rsidR="00000000" w:rsidRDefault="005B42C0">
      <w:pPr>
        <w:pStyle w:val="a4"/>
      </w:pPr>
      <w:r>
        <w:t>«3-1) выдача заключений на проведение трансляционных исследований, включающих медицинские вмешательства и проводимых в двух или более центрах;»;</w:t>
      </w:r>
    </w:p>
    <w:p w:rsidR="00000000" w:rsidRDefault="005B42C0">
      <w:pPr>
        <w:pStyle w:val="a4"/>
      </w:pPr>
      <w:r>
        <w:t>89) заголовок Раздела 5 изложить в следующей редакции:</w:t>
      </w:r>
    </w:p>
    <w:p w:rsidR="00000000" w:rsidRDefault="005B42C0">
      <w:pPr>
        <w:pStyle w:val="a4"/>
      </w:pPr>
      <w:r>
        <w:t>«Раздел 5. Фармацевтическая деятельность, деятельность в</w:t>
      </w:r>
      <w:r>
        <w:t xml:space="preserve"> сфере обращения медицинских изделий. Обращение лекарственных средств и обращение медицинских изделий»;</w:t>
      </w:r>
    </w:p>
    <w:p w:rsidR="00000000" w:rsidRDefault="005B42C0">
      <w:pPr>
        <w:pStyle w:val="a4"/>
      </w:pPr>
      <w:r>
        <w:t>90) заголовок главы 27 изложить в следующей редакции:</w:t>
      </w:r>
    </w:p>
    <w:p w:rsidR="00000000" w:rsidRDefault="005B42C0">
      <w:pPr>
        <w:pStyle w:val="a4"/>
      </w:pPr>
      <w:r>
        <w:t>«Глава 27. Фармацевтическая деятельность и деятельность в сфере обращения медицинских изделий»;</w:t>
      </w:r>
    </w:p>
    <w:p w:rsidR="00000000" w:rsidRDefault="005B42C0">
      <w:pPr>
        <w:pStyle w:val="a4"/>
      </w:pPr>
      <w:r>
        <w:t>91</w:t>
      </w:r>
      <w:r>
        <w:t>) статью 230 изложить в следующей редакции:</w:t>
      </w:r>
    </w:p>
    <w:p w:rsidR="00000000" w:rsidRDefault="005B42C0">
      <w:pPr>
        <w:pStyle w:val="a4"/>
      </w:pPr>
      <w:r>
        <w:t>«1) производство лекарственных средств;</w:t>
      </w:r>
    </w:p>
    <w:p w:rsidR="00000000" w:rsidRDefault="005B42C0">
      <w:pPr>
        <w:pStyle w:val="a4"/>
      </w:pPr>
      <w:r>
        <w:t>2) изготовление лекарственных препаратов;</w:t>
      </w:r>
    </w:p>
    <w:p w:rsidR="00000000" w:rsidRDefault="005B42C0">
      <w:pPr>
        <w:pStyle w:val="a4"/>
      </w:pPr>
      <w:r>
        <w:t>3) оптовая реализация лекарственных средств;</w:t>
      </w:r>
    </w:p>
    <w:p w:rsidR="00000000" w:rsidRDefault="005B42C0">
      <w:pPr>
        <w:pStyle w:val="a4"/>
      </w:pPr>
      <w:r>
        <w:t>4) розничная реализация лекарственных средств;»;</w:t>
      </w:r>
    </w:p>
    <w:p w:rsidR="00000000" w:rsidRDefault="005B42C0">
      <w:pPr>
        <w:pStyle w:val="a4"/>
      </w:pPr>
      <w:r>
        <w:t>92) дополнить статьей 230-1 следующе</w:t>
      </w:r>
      <w:r>
        <w:t>го содержания:</w:t>
      </w:r>
    </w:p>
    <w:p w:rsidR="00000000" w:rsidRDefault="005B42C0">
      <w:pPr>
        <w:pStyle w:val="a4"/>
      </w:pPr>
      <w:r>
        <w:t>«Статья 230-1. Виды деятельности в сфере обращения медицинских изделий</w:t>
      </w:r>
    </w:p>
    <w:p w:rsidR="00000000" w:rsidRDefault="005B42C0">
      <w:pPr>
        <w:pStyle w:val="a4"/>
      </w:pPr>
      <w:r>
        <w:t>Деятельность в сфере обращения медицинских изделий включает следующие виды:</w:t>
      </w:r>
    </w:p>
    <w:p w:rsidR="00000000" w:rsidRDefault="005B42C0">
      <w:pPr>
        <w:pStyle w:val="a4"/>
      </w:pPr>
      <w:r>
        <w:t>1) производство медицинских изделий;</w:t>
      </w:r>
    </w:p>
    <w:p w:rsidR="00000000" w:rsidRDefault="005B42C0">
      <w:pPr>
        <w:pStyle w:val="a4"/>
      </w:pPr>
      <w:r>
        <w:t>2) изготовление медицинских изделий;</w:t>
      </w:r>
    </w:p>
    <w:p w:rsidR="00000000" w:rsidRDefault="005B42C0">
      <w:pPr>
        <w:pStyle w:val="a4"/>
      </w:pPr>
      <w:r>
        <w:t>3) оптовая реализаци</w:t>
      </w:r>
      <w:r>
        <w:t>я медицинских изделий;</w:t>
      </w:r>
    </w:p>
    <w:p w:rsidR="00000000" w:rsidRDefault="005B42C0">
      <w:pPr>
        <w:pStyle w:val="a4"/>
      </w:pPr>
      <w:r>
        <w:t>4) розничная реализация медицинских изделий.»;</w:t>
      </w:r>
    </w:p>
    <w:p w:rsidR="00000000" w:rsidRDefault="005B42C0">
      <w:pPr>
        <w:pStyle w:val="a4"/>
      </w:pPr>
      <w:r>
        <w:t>93) в статье 231:</w:t>
      </w:r>
    </w:p>
    <w:p w:rsidR="00000000" w:rsidRDefault="005B42C0">
      <w:pPr>
        <w:pStyle w:val="a4"/>
      </w:pPr>
      <w:r>
        <w:t>заголовок изложить в следующей редакции:</w:t>
      </w:r>
    </w:p>
    <w:p w:rsidR="00000000" w:rsidRDefault="005B42C0">
      <w:pPr>
        <w:pStyle w:val="a4"/>
      </w:pPr>
      <w:r>
        <w:t>«Статья 231. Производство лекарственных средств»;</w:t>
      </w:r>
    </w:p>
    <w:p w:rsidR="00000000" w:rsidRDefault="005B42C0">
      <w:pPr>
        <w:pStyle w:val="a4"/>
      </w:pPr>
      <w:r>
        <w:t>пункты 1, 2, 3, 4 изложить в следующей редакции:</w:t>
      </w:r>
    </w:p>
    <w:p w:rsidR="00000000" w:rsidRDefault="005B42C0">
      <w:pPr>
        <w:pStyle w:val="a4"/>
      </w:pPr>
      <w:r>
        <w:t>«1. Производством лекарствен</w:t>
      </w:r>
      <w:r>
        <w:t>ных средств является фармацевтическая деятельность, включающая совокупность всех работ, необходимых для серийного выпуска лекарственных средств, связанных с приобретением сырья, материалов, полуфабрикатов, оборудования, комплектующих и технологическим проц</w:t>
      </w:r>
      <w:r>
        <w:t>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p w:rsidR="00000000" w:rsidRDefault="005B42C0">
      <w:pPr>
        <w:pStyle w:val="a4"/>
      </w:pPr>
      <w:r>
        <w:t>2. Производство лекарственных средств на территории Республики Казахстан осуществляется субъектами в сф</w:t>
      </w:r>
      <w:r>
        <w:t>ере обращения лекарственных средств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w:t>
      </w:r>
      <w:r>
        <w:t>тан.</w:t>
      </w:r>
    </w:p>
    <w:p w:rsidR="00000000" w:rsidRDefault="005B42C0">
      <w:pPr>
        <w:pStyle w:val="a4"/>
      </w:pPr>
      <w:r>
        <w:t>Субъекты в сфере обращения лекарственных средств при производстве лекарственных средств обязаны соблюдать требования надлежащей производственной практики (GMP).</w:t>
      </w:r>
    </w:p>
    <w:p w:rsidR="00000000" w:rsidRDefault="005B42C0">
      <w:pPr>
        <w:pStyle w:val="a4"/>
      </w:pPr>
      <w:r>
        <w:t>3. Исследования стабильности, установление срока хранения и повторного контроля лекарствен</w:t>
      </w:r>
      <w:r>
        <w:t>ных средств проводятся производителем лекарственного средства в порядке, определяемом уполномоченным органом.</w:t>
      </w:r>
    </w:p>
    <w:p w:rsidR="00000000" w:rsidRDefault="005B42C0">
      <w:pPr>
        <w:pStyle w:val="a4"/>
      </w:pPr>
      <w:r>
        <w:t>4. Запрещается производство лекарственных средств:</w:t>
      </w:r>
    </w:p>
    <w:p w:rsidR="00000000" w:rsidRDefault="005B42C0">
      <w:pPr>
        <w:pStyle w:val="a4"/>
      </w:pPr>
      <w:r>
        <w:t>1) не прошедших государственную регистрацию в Республике Казахстан, за исключением лекарственны</w:t>
      </w:r>
      <w:r>
        <w:t>х средств, предназначенных для проведения экспертизы при их государственной регистрации, доклинических (неклинических) и клинических исследований, контрактного производства и производства на экспорт лекарственных средств, а также лекарственных средств пере</w:t>
      </w:r>
      <w:r>
        <w:t>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p w:rsidR="00000000" w:rsidRDefault="005B42C0">
      <w:pPr>
        <w:pStyle w:val="a4"/>
      </w:pPr>
      <w:r>
        <w:t>2) без лицензии на право производства лекарственных средств;</w:t>
      </w:r>
    </w:p>
    <w:p w:rsidR="00000000" w:rsidRDefault="005B42C0">
      <w:pPr>
        <w:pStyle w:val="a4"/>
      </w:pPr>
      <w:r>
        <w:t xml:space="preserve">3) с нарушением </w:t>
      </w:r>
      <w:r>
        <w:t>надлежащей производственной практики.»;</w:t>
      </w:r>
    </w:p>
    <w:p w:rsidR="00000000" w:rsidRDefault="005B42C0">
      <w:pPr>
        <w:pStyle w:val="a4"/>
      </w:pPr>
      <w:r>
        <w:t>пункты 6 и 7 изложить в следующей редакции:</w:t>
      </w:r>
    </w:p>
    <w:p w:rsidR="00000000" w:rsidRDefault="005B42C0">
      <w:pPr>
        <w:pStyle w:val="a4"/>
      </w:pPr>
      <w:r>
        <w:t>«6. Производство и реализация запатентованных лекарственных средств осуществляются в соответствии с законодательством Республики Казахстан.</w:t>
      </w:r>
    </w:p>
    <w:p w:rsidR="00000000" w:rsidRDefault="005B42C0">
      <w:pPr>
        <w:pStyle w:val="a4"/>
      </w:pPr>
      <w:r>
        <w:t xml:space="preserve">7.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w:t>
      </w:r>
      <w:r>
        <w:t>и (или) Евразийского экономического союза.»;</w:t>
      </w:r>
    </w:p>
    <w:p w:rsidR="00000000" w:rsidRDefault="005B42C0">
      <w:pPr>
        <w:pStyle w:val="a4"/>
      </w:pPr>
      <w:r>
        <w:t>пункты 8 и 9 исключить;</w:t>
      </w:r>
    </w:p>
    <w:p w:rsidR="00000000" w:rsidRDefault="005B42C0">
      <w:pPr>
        <w:pStyle w:val="a4"/>
      </w:pPr>
      <w:r>
        <w:t>94) дополнить статьей 231-1 следующего содержания:</w:t>
      </w:r>
    </w:p>
    <w:p w:rsidR="00000000" w:rsidRDefault="005B42C0">
      <w:pPr>
        <w:pStyle w:val="a4"/>
      </w:pPr>
      <w:r>
        <w:t>«Статья 231-1. Производство медицинских изделий</w:t>
      </w:r>
    </w:p>
    <w:p w:rsidR="00000000" w:rsidRDefault="005B42C0">
      <w:pPr>
        <w:pStyle w:val="a4"/>
      </w:pPr>
      <w:r>
        <w:t>1. Производством медицинских изделий является деятельность в сфере обращения медицинских</w:t>
      </w:r>
      <w:r>
        <w:t xml:space="preserve"> изделий, включающая совокупность всех работ, необходимых для серийного выпуска медицинских изделий, связанных с приобретением сырья, материалов, комплектующих, оборудования, внедрением технологических или производственных процессов, в том числе осуществле</w:t>
      </w:r>
      <w:r>
        <w:t>нием одной из его стадий, хранением, реализацией произведенной продукции, а также всеми видами сопровождающего их контроля.</w:t>
      </w:r>
    </w:p>
    <w:p w:rsidR="00000000" w:rsidRDefault="005B42C0">
      <w:pPr>
        <w:pStyle w:val="a4"/>
      </w:pPr>
      <w:r>
        <w:t>2. Производство медицинских изделий на территории Республики Казахстан осуществляется субъектами в сфере обращения медицинских издел</w:t>
      </w:r>
      <w:r>
        <w:t>ий в соответствии с требованиями международного стандарта системы управления качеством (ISO 13485) или эквивалентного регионального, национального стандарта к внедрению, поддержанию и оценке системы менеджмента качества медицинских изделий и (или) надлежащ</w:t>
      </w:r>
      <w:r>
        <w:t>ей производственной практики (GMP) в зависимости от классов потенциального риска применения, на основании лицензии, полученной в порядке, установленном законодательством Республики Казахстан.</w:t>
      </w:r>
    </w:p>
    <w:p w:rsidR="00000000" w:rsidRDefault="005B42C0">
      <w:pPr>
        <w:pStyle w:val="a4"/>
      </w:pPr>
      <w:r>
        <w:t>3.  Исследования стабильности, установление срока хранения издел</w:t>
      </w:r>
      <w:r>
        <w:t>ий медицинского назначения проводятся производителем в соответствии с законодательством Республики Казахстан и (или) международными стандартами.</w:t>
      </w:r>
    </w:p>
    <w:p w:rsidR="00000000" w:rsidRDefault="005B42C0">
      <w:pPr>
        <w:pStyle w:val="a4"/>
      </w:pPr>
      <w:r>
        <w:t>4. Запрещается производство медицинских изделий:</w:t>
      </w:r>
    </w:p>
    <w:p w:rsidR="00000000" w:rsidRDefault="005B42C0">
      <w:pPr>
        <w:pStyle w:val="a4"/>
      </w:pPr>
      <w:r>
        <w:t>1) не прошедших государственную регистрацию в Республике Казах</w:t>
      </w:r>
      <w:r>
        <w:t>стан, за исключением медицинских изделий, предназначенных для проведения экспертизы при их государственной регистрации, наладке и запуске оборудования и технологических процессов, доклинических (неклинических) и клинических исследований, контрактного (вклю</w:t>
      </w:r>
      <w:r>
        <w:t>чая трансфер технологий) производства и производства на экспорт медицинских изделий, а также медицинских изделий, изготовленных по индивидуальным заказам пациентов исключительно для личного пользования, к которым предъявляются специальные требования в соот</w:t>
      </w:r>
      <w:r>
        <w:t>ветствии с назначением, выданным медицинским работником;</w:t>
      </w:r>
    </w:p>
    <w:p w:rsidR="00000000" w:rsidRDefault="005B42C0">
      <w:pPr>
        <w:pStyle w:val="a4"/>
      </w:pPr>
      <w:r>
        <w:t>2) без лицензии на право производства медицинских изделий;</w:t>
      </w:r>
    </w:p>
    <w:p w:rsidR="00000000" w:rsidRDefault="005B42C0">
      <w:pPr>
        <w:pStyle w:val="a4"/>
      </w:pPr>
      <w:r>
        <w:t>3) с нарушением требований стандарта ISO 13485 или эквивалентным ему региональным, национальным стандартом к внедрению, поддержанию и оценке</w:t>
      </w:r>
      <w:r>
        <w:t xml:space="preserve"> системы менеджмента качества медицинских изделий и (или) надлежащей производственной практики (GMP).</w:t>
      </w:r>
    </w:p>
    <w:p w:rsidR="00000000" w:rsidRDefault="005B42C0">
      <w:pPr>
        <w:pStyle w:val="a4"/>
      </w:pPr>
      <w:r>
        <w:t>5. Произведенные или ввозимые медицинские изделия должны подлежать контролю в соответствии со спецификацией и (или) нормативным документом медицинского из</w:t>
      </w:r>
      <w:r>
        <w:t>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p w:rsidR="00000000" w:rsidRDefault="005B42C0">
      <w:pPr>
        <w:pStyle w:val="a4"/>
      </w:pPr>
      <w:r>
        <w:t>Медицинские изделия, производимые на тер</w:t>
      </w:r>
      <w:r>
        <w:t>ритории Республики Казахстан только на экспорт, в том числе в рамках контрактного производства, не подлежат государственной регистрации и реализации в Республике Казахстан.</w:t>
      </w:r>
    </w:p>
    <w:p w:rsidR="00000000" w:rsidRDefault="005B42C0">
      <w:pPr>
        <w:pStyle w:val="a4"/>
      </w:pPr>
      <w:r>
        <w:t>6. Производство и реализация запатентованных медицинских изделий осуществляются в с</w:t>
      </w:r>
      <w:r>
        <w:t>оответствии с законодательством Республики Казахстан.</w:t>
      </w:r>
    </w:p>
    <w:p w:rsidR="00000000" w:rsidRDefault="005B42C0">
      <w:pPr>
        <w:pStyle w:val="a4"/>
      </w:pPr>
      <w:r>
        <w:t>7. Ответственность по вопросам обращения медицинского изделия на территории Республики Казахстан несет производитель и (или) уполномоченный представитель производителя медицинского изделия, определенный</w:t>
      </w:r>
      <w:r>
        <w:t xml:space="preserve"> в регистрационном удостоверении при государственной регистрации медицинского изделия.»;</w:t>
      </w:r>
    </w:p>
    <w:p w:rsidR="00000000" w:rsidRDefault="005B42C0">
      <w:pPr>
        <w:pStyle w:val="a4"/>
      </w:pPr>
      <w:r>
        <w:t>95) статью 232 изложить в следующей редакции:</w:t>
      </w:r>
    </w:p>
    <w:p w:rsidR="00000000" w:rsidRDefault="005B42C0">
      <w:pPr>
        <w:pStyle w:val="a4"/>
      </w:pPr>
      <w:r>
        <w:t>«Статья 232. Изготовление лекарственных препаратов</w:t>
      </w:r>
    </w:p>
    <w:p w:rsidR="00000000" w:rsidRDefault="005B42C0">
      <w:pPr>
        <w:pStyle w:val="a4"/>
      </w:pPr>
      <w:r>
        <w:t>Изготовление лекарственных препаратов осуществляется субъектами в сфер</w:t>
      </w:r>
      <w:r>
        <w:t>е обращения лекарственных средств, имеющими лицензию на изготовление лекарственных препаратов,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w:t>
      </w:r>
      <w:r>
        <w:t>ганом.»;</w:t>
      </w:r>
    </w:p>
    <w:p w:rsidR="00000000" w:rsidRDefault="005B42C0">
      <w:pPr>
        <w:pStyle w:val="a4"/>
      </w:pPr>
      <w:r>
        <w:t>96) дополнить статьей 232-1 следующего содержания:</w:t>
      </w:r>
    </w:p>
    <w:p w:rsidR="00000000" w:rsidRDefault="005B42C0">
      <w:pPr>
        <w:pStyle w:val="a4"/>
      </w:pPr>
      <w:r>
        <w:t>«Статья 232-1. Изготовление медицинских изделий</w:t>
      </w:r>
    </w:p>
    <w:p w:rsidR="00000000" w:rsidRDefault="005B42C0">
      <w:pPr>
        <w:pStyle w:val="a4"/>
      </w:pPr>
      <w:r>
        <w:t>Изготовление медицинских изделий осуществляется субъектами в сфере обращения медицинских изделий, имеющими лицензию на изготовление медицинских изде</w:t>
      </w:r>
      <w:r>
        <w:t>лий, в порядке, определяемом уполномоченным органом. Изготовленные медицинские изделия должны соответствовать требованиям, установленным уполномоченным органом.»;</w:t>
      </w:r>
    </w:p>
    <w:p w:rsidR="00000000" w:rsidRDefault="005B42C0">
      <w:pPr>
        <w:pStyle w:val="a4"/>
      </w:pPr>
      <w:r>
        <w:t>97) статью 233 изложить в следующей редакции:</w:t>
      </w:r>
    </w:p>
    <w:p w:rsidR="00000000" w:rsidRDefault="005B42C0">
      <w:pPr>
        <w:pStyle w:val="a4"/>
      </w:pPr>
      <w:r>
        <w:t>«Статья 233. Оптовая и розничная реализация лек</w:t>
      </w:r>
      <w:r>
        <w:t>арственных средств</w:t>
      </w:r>
    </w:p>
    <w:p w:rsidR="00000000" w:rsidRDefault="005B42C0">
      <w:pPr>
        <w:pStyle w:val="a4"/>
      </w:pPr>
      <w:r>
        <w:t>1. Оптовая реализация лекарственных средств осуществляется субъектами в сфере обращения лекарственных средств, получившими соответствующую лицензию на оптовую реализацию в аптечных складах.</w:t>
      </w:r>
    </w:p>
    <w:p w:rsidR="00000000" w:rsidRDefault="005B42C0">
      <w:pPr>
        <w:pStyle w:val="a4"/>
      </w:pPr>
      <w:r>
        <w:t>2. Розничная реализация лекарственных средств о</w:t>
      </w:r>
      <w:r>
        <w:t>существляется субъектами в сфере обращения лекарственных средств, получившими соответствующую лицензию на розничную реализацию в аптеках, аптечных пунктах, передвижных аптечных пунктах.</w:t>
      </w:r>
    </w:p>
    <w:p w:rsidR="00000000" w:rsidRDefault="005B42C0">
      <w:pPr>
        <w:pStyle w:val="a4"/>
      </w:pPr>
      <w:r>
        <w:t>3. Субъекты в сфере обращения лекарственных средств, осуществляющие ро</w:t>
      </w:r>
      <w:r>
        <w:t>зничную реализацию лекарственных средств, обязаны соблюдать требования надлежащей аптечной практики (GРP).</w:t>
      </w:r>
    </w:p>
    <w:p w:rsidR="00000000" w:rsidRDefault="005B42C0">
      <w:pPr>
        <w:pStyle w:val="a4"/>
      </w:pPr>
      <w:r>
        <w:t>Субъекты в сфере обращения лекарственных средств, осуществляющие оптовую реализацию лекарственных средств, обязаны соблюдать требования надлежащей ди</w:t>
      </w:r>
      <w:r>
        <w:t>стрибьюторской практики (GDP).</w:t>
      </w:r>
    </w:p>
    <w:p w:rsidR="00000000" w:rsidRDefault="005B42C0">
      <w:pPr>
        <w:pStyle w:val="a4"/>
      </w:pPr>
      <w:r>
        <w:t>Субъектам в сфере обращения лекарственных средств, получившим лицензию, разрешается оптовая и розничная реализация товаров, не относящихся к лекарственным средствам в соответствии с перечнем, утверждаемым уполномоченным органом.</w:t>
      </w:r>
    </w:p>
    <w:p w:rsidR="00000000" w:rsidRDefault="005B42C0">
      <w:pPr>
        <w:pStyle w:val="a4"/>
      </w:pPr>
      <w:r>
        <w:t>4. Запрещается оптовая и ро</w:t>
      </w:r>
      <w:r>
        <w:t>зничная реализация лекарственных средств:</w:t>
      </w:r>
    </w:p>
    <w:p w:rsidR="00000000" w:rsidRDefault="005B42C0">
      <w:pPr>
        <w:pStyle w:val="a4"/>
      </w:pPr>
      <w:r>
        <w:t>1) не прошедших государственную регистрацию в Республике Казахстан;</w:t>
      </w:r>
    </w:p>
    <w:p w:rsidR="00000000" w:rsidRDefault="005B42C0">
      <w:pPr>
        <w:pStyle w:val="a4"/>
      </w:pPr>
      <w:r>
        <w:t>2) качество которых не подтверждено сертификатом соответствия в порядке, установленном законодательством Республики Казахстан в области здравоохра</w:t>
      </w:r>
      <w:r>
        <w:t>нения;</w:t>
      </w:r>
    </w:p>
    <w:p w:rsidR="00000000" w:rsidRDefault="005B42C0">
      <w:pPr>
        <w:pStyle w:val="a4"/>
      </w:pPr>
      <w:r>
        <w:t>3) не соответствующих требованиям законодательства Республики Казахстан в области здравоохранения;</w:t>
      </w:r>
    </w:p>
    <w:p w:rsidR="00000000" w:rsidRDefault="005B42C0">
      <w:pPr>
        <w:pStyle w:val="a4"/>
      </w:pPr>
      <w:r>
        <w:t>4) с истекшим сроком годности;</w:t>
      </w:r>
    </w:p>
    <w:p w:rsidR="00000000" w:rsidRDefault="005B42C0">
      <w:pPr>
        <w:pStyle w:val="a4"/>
      </w:pPr>
      <w:r>
        <w:t>5) медицинскими работниками в организациях здравоохранения;</w:t>
      </w:r>
    </w:p>
    <w:p w:rsidR="00000000" w:rsidRDefault="005B42C0">
      <w:pPr>
        <w:pStyle w:val="a4"/>
      </w:pPr>
      <w:r>
        <w:t>6) через склады временного хранения лекарственных средств.</w:t>
      </w:r>
    </w:p>
    <w:p w:rsidR="00000000" w:rsidRDefault="005B42C0">
      <w:pPr>
        <w:pStyle w:val="a4"/>
      </w:pPr>
      <w:r>
        <w:t>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p w:rsidR="00000000" w:rsidRDefault="005B42C0">
      <w:pPr>
        <w:pStyle w:val="a4"/>
      </w:pPr>
      <w:r>
        <w:t>Срок хранения рецепта в бумажном виде на лекарственное средство составляет не менее три</w:t>
      </w:r>
      <w:r>
        <w:t xml:space="preserve">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w:t>
      </w:r>
      <w:r>
        <w:t>объема бесплатной медицинской помощи и (или) обязательного социального медицинского страхования, срок хранения которого составляет два года.</w:t>
      </w:r>
    </w:p>
    <w:p w:rsidR="00000000" w:rsidRDefault="005B42C0">
      <w:pPr>
        <w:pStyle w:val="a4"/>
      </w:pPr>
      <w:r>
        <w:t>Правила отнесения лекарственных препаратов с учетом действующих веществ, входящих в их состав, к категориям лекарст</w:t>
      </w:r>
      <w:r>
        <w:t>венных препаратов, отпускаемых без рецепта и по рецепту, правила выписывания, учета и хранения рецептов утверждаются уполномоченным органом.</w:t>
      </w:r>
    </w:p>
    <w:p w:rsidR="00000000" w:rsidRDefault="005B42C0">
      <w:pPr>
        <w:pStyle w:val="a4"/>
      </w:pPr>
      <w:r>
        <w:t>6. В отдаленных от районного центра населенных пунктах, где отсутствуют аптеки, реализацию лекарственных средств мо</w:t>
      </w:r>
      <w:r>
        <w:t>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w:t>
      </w:r>
      <w:r>
        <w:t>ализация лекарственных средств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w:t>
      </w:r>
      <w:r>
        <w:t>ной реализации лекарственных средств допускаются специалисты с медицинским образованием, прошедшие обучение для их реализации.»;</w:t>
      </w:r>
    </w:p>
    <w:p w:rsidR="00000000" w:rsidRDefault="005B42C0">
      <w:pPr>
        <w:pStyle w:val="a4"/>
      </w:pPr>
      <w:r>
        <w:t>98) дополнить статьей 233-1 следующего содержания:</w:t>
      </w:r>
    </w:p>
    <w:p w:rsidR="00000000" w:rsidRDefault="005B42C0">
      <w:pPr>
        <w:pStyle w:val="a4"/>
      </w:pPr>
      <w:r>
        <w:t>«Статья 233-1. Оптовая и розничная реализация медицинских изделий</w:t>
      </w:r>
    </w:p>
    <w:p w:rsidR="00000000" w:rsidRDefault="005B42C0">
      <w:pPr>
        <w:pStyle w:val="a4"/>
      </w:pPr>
      <w:r>
        <w:t>1. Оптовая</w:t>
      </w:r>
      <w:r>
        <w:t xml:space="preserve"> реализация медицинских изделий осуществляется субъектами в сфере обращения медицинских изделий,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p w:rsidR="00000000" w:rsidRDefault="005B42C0">
      <w:pPr>
        <w:pStyle w:val="a4"/>
      </w:pPr>
      <w:r>
        <w:t>2. Роз</w:t>
      </w:r>
      <w:r>
        <w:t>ничная реализация медицинских изделий осуществляется субъектами в сфере обращения медицинских изделий, уведомившими о начале деятельности через аптеки, магазины оптики и медицинских изделий в порядке, установленном Законом Республики Казахстан «О разрешени</w:t>
      </w:r>
      <w:r>
        <w:t>ях и уведомлениях».</w:t>
      </w:r>
    </w:p>
    <w:p w:rsidR="00000000" w:rsidRDefault="005B42C0">
      <w:pPr>
        <w:pStyle w:val="a4"/>
      </w:pPr>
      <w:r>
        <w:t>3. Субъекты в сфере обращения медицинских изделий, осуществляющие оптовую реализацию медицинских изделий, обязаны соблюдать требования международного стандарта системы менеджмента качества (ISO 13485).</w:t>
      </w:r>
    </w:p>
    <w:p w:rsidR="00000000" w:rsidRDefault="005B42C0">
      <w:pPr>
        <w:pStyle w:val="a4"/>
      </w:pPr>
      <w:r>
        <w:t>Субъектам в сфере обращения медици</w:t>
      </w:r>
      <w:r>
        <w:t>нских изделий,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медицинским изделиям в соответствии с перечнем, утве</w:t>
      </w:r>
      <w:r>
        <w:t>рждаемым уполномоченным органом.</w:t>
      </w:r>
    </w:p>
    <w:p w:rsidR="00000000" w:rsidRDefault="005B42C0">
      <w:pPr>
        <w:pStyle w:val="a4"/>
      </w:pPr>
      <w:r>
        <w:t> 4. Запрещается оптовая и розничная реализация медицинских изделий:</w:t>
      </w:r>
    </w:p>
    <w:p w:rsidR="00000000" w:rsidRDefault="005B42C0">
      <w:pPr>
        <w:pStyle w:val="a4"/>
      </w:pPr>
      <w:r>
        <w:t>1) не прошедших государственную регистрацию в Республике Казахстан;</w:t>
      </w:r>
    </w:p>
    <w:p w:rsidR="00000000" w:rsidRDefault="005B42C0">
      <w:pPr>
        <w:pStyle w:val="a4"/>
      </w:pPr>
      <w:r>
        <w:t>2) не соответствующих требованиям законодательства Республики Казахстан в области здрав</w:t>
      </w:r>
      <w:r>
        <w:t>оохранения;</w:t>
      </w:r>
    </w:p>
    <w:p w:rsidR="00000000" w:rsidRDefault="005B42C0">
      <w:pPr>
        <w:pStyle w:val="a4"/>
      </w:pPr>
      <w:r>
        <w:t>3) с истекшим сроком годности;</w:t>
      </w:r>
    </w:p>
    <w:p w:rsidR="00000000" w:rsidRDefault="005B42C0">
      <w:pPr>
        <w:pStyle w:val="a4"/>
      </w:pPr>
      <w:r>
        <w:t>4) медицинскими работниками в организациях здравоохранения, за исключением случаев, указанных в пункте 5 настоящей статьи;</w:t>
      </w:r>
    </w:p>
    <w:p w:rsidR="00000000" w:rsidRDefault="005B42C0">
      <w:pPr>
        <w:pStyle w:val="a4"/>
      </w:pPr>
      <w:r>
        <w:t>5) через склады временного хранения медицинских изделий.</w:t>
      </w:r>
    </w:p>
    <w:p w:rsidR="00000000" w:rsidRDefault="005B42C0">
      <w:pPr>
        <w:pStyle w:val="a4"/>
      </w:pPr>
      <w:r>
        <w:t>5. В отдаленных от районного цент</w:t>
      </w:r>
      <w:r>
        <w:t>ра населенных пунктах, где отсутствуют аптеки, магазины оптики или магазины медицинских изделий, реализацию медицинских изделий могут осуществлять физические и юридические лица через аптечные пункты в организациях здравоохранения, оказывающих первичную мед</w:t>
      </w:r>
      <w:r>
        <w:t xml:space="preserve">ико-санитарную, консультативно-диагностическую помощь, и передвижные аптечные пункты. При отсутствии аптечных пунктов розничная реализация медицинских изделий может осуществляться через организации здравоохранения, оказывающие первичную медико-санитарную, </w:t>
      </w:r>
      <w:r>
        <w:t>консультативно-диагностическую помощь. В случае отсутствия специалистов с фармацевтическим образованием для осуществления розничной реализации медицинских изделий допускаются специалисты с медицинским образованием, прошедшие обучение для их реализации.</w:t>
      </w:r>
    </w:p>
    <w:p w:rsidR="00000000" w:rsidRDefault="005B42C0">
      <w:pPr>
        <w:pStyle w:val="a4"/>
      </w:pPr>
      <w:r>
        <w:t xml:space="preserve">6. </w:t>
      </w:r>
      <w:r>
        <w:t>Ввезенные или произведенные на территории Республики Казахстан до истечения срока регистрационного удостоверения медицинские изделия применяются, обращаются и эксплуатируются на территории Республики Казахстан без ограничений.»;</w:t>
      </w:r>
    </w:p>
    <w:p w:rsidR="00000000" w:rsidRDefault="005B42C0">
      <w:pPr>
        <w:pStyle w:val="a4"/>
      </w:pPr>
      <w:r>
        <w:t>99) статью 235 изложить в с</w:t>
      </w:r>
      <w:r>
        <w:t>ледующей редакции:</w:t>
      </w:r>
    </w:p>
    <w:p w:rsidR="00000000" w:rsidRDefault="005B42C0">
      <w:pPr>
        <w:pStyle w:val="a4"/>
      </w:pPr>
      <w:r>
        <w:t>заголовок статьи изложить в следующей редакции:</w:t>
      </w:r>
    </w:p>
    <w:p w:rsidR="00000000" w:rsidRDefault="005B42C0">
      <w:pPr>
        <w:pStyle w:val="a4"/>
      </w:pPr>
      <w:r>
        <w:t>«Статья 235. Разработка лекарственных средств»;</w:t>
      </w:r>
    </w:p>
    <w:p w:rsidR="00000000" w:rsidRDefault="005B42C0">
      <w:pPr>
        <w:pStyle w:val="a4"/>
      </w:pPr>
      <w:r>
        <w:t>пункт 3 изложить в следующей редакции:</w:t>
      </w:r>
    </w:p>
    <w:p w:rsidR="00000000" w:rsidRDefault="005B42C0">
      <w:pPr>
        <w:pStyle w:val="a4"/>
      </w:pPr>
      <w:r>
        <w:t>«3. Права разработчика лекарственного средства охраняются законодательством Республики Казахстан.»;</w:t>
      </w:r>
    </w:p>
    <w:p w:rsidR="00000000" w:rsidRDefault="005B42C0">
      <w:pPr>
        <w:pStyle w:val="a4"/>
      </w:pPr>
      <w:r>
        <w:t>100) дополнить статьей 235-1 следующего содержания:</w:t>
      </w:r>
    </w:p>
    <w:p w:rsidR="00000000" w:rsidRDefault="005B42C0">
      <w:pPr>
        <w:pStyle w:val="a4"/>
      </w:pPr>
      <w:r>
        <w:t>«Статья 235-1. Проектирование, разработка или производство (изготовление) медицинских изделий</w:t>
      </w:r>
    </w:p>
    <w:p w:rsidR="00000000" w:rsidRDefault="005B42C0">
      <w:pPr>
        <w:pStyle w:val="a4"/>
      </w:pPr>
      <w:r>
        <w:t>1. Проектирование и (или) разработка медицинских изделий включает в себя поиск и (или) создание конструкторско</w:t>
      </w:r>
      <w:r>
        <w:t>го решения, изобретение, конструирование и испытание опытных образцов, а также разработку технологий промышленного производства медицинских изделий.</w:t>
      </w:r>
    </w:p>
    <w:p w:rsidR="00000000" w:rsidRDefault="005B42C0">
      <w:pPr>
        <w:pStyle w:val="a4"/>
      </w:pPr>
      <w:r>
        <w:t>2. Проектирование и (или) разработка медицинских изделий осуществляется с соблюдением требований международ</w:t>
      </w:r>
      <w:r>
        <w:t>ных стандартов, обеспечивающих их безопасность и эффективность.</w:t>
      </w:r>
    </w:p>
    <w:p w:rsidR="00000000" w:rsidRDefault="005B42C0">
      <w:pPr>
        <w:pStyle w:val="a4"/>
      </w:pPr>
      <w:r>
        <w:t>3.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w:t>
      </w:r>
      <w:r>
        <w:t>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w:t>
      </w:r>
      <w:r>
        <w:t>, что риск, связанный с их применением, является приемлемым при сопоставлении с пользой для пользователя.</w:t>
      </w:r>
    </w:p>
    <w:p w:rsidR="00000000" w:rsidRDefault="005B42C0">
      <w:pPr>
        <w:pStyle w:val="a4"/>
      </w:pPr>
      <w:r>
        <w:t>4. Медицинские изделия проектируются, изготавливаются и упаковываются таким образом, чтобы их эксплуатационные характеристики и эффективность не наруш</w:t>
      </w:r>
      <w:r>
        <w:t>ались при транспортировке и в процессе хранения в соответствии с инструкцией по применению или руководством по эксплуатации, установленных производителем медицинского изделия.</w:t>
      </w:r>
    </w:p>
    <w:p w:rsidR="00000000" w:rsidRDefault="005B42C0">
      <w:pPr>
        <w:pStyle w:val="a4"/>
      </w:pPr>
      <w:r>
        <w:t>5. Медицинские изделия должны быть эффективными, как это предусмотрено производи</w:t>
      </w:r>
      <w:r>
        <w:t>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p w:rsidR="00000000" w:rsidRDefault="005B42C0">
      <w:pPr>
        <w:pStyle w:val="a4"/>
      </w:pPr>
      <w:r>
        <w:t>6. Права разработчика медицинского изделия охраняются законодательством Республики</w:t>
      </w:r>
      <w:r>
        <w:t xml:space="preserve"> Казахстан.»;</w:t>
      </w:r>
    </w:p>
    <w:p w:rsidR="00000000" w:rsidRDefault="005B42C0">
      <w:pPr>
        <w:pStyle w:val="a4"/>
      </w:pPr>
      <w:r>
        <w:t>101) статью 236 изложить в следующей редакции:</w:t>
      </w:r>
    </w:p>
    <w:p w:rsidR="00000000" w:rsidRDefault="005B42C0">
      <w:pPr>
        <w:pStyle w:val="a4"/>
      </w:pPr>
      <w:r>
        <w:t>«Статья 236. Доклинические (неклинические) исследования лекарственных средств</w:t>
      </w:r>
    </w:p>
    <w:p w:rsidR="00000000" w:rsidRDefault="005B42C0">
      <w:pPr>
        <w:pStyle w:val="a4"/>
      </w:pPr>
      <w:r>
        <w:t>1. Целью доклинических (неклинических) исследований лекарственных средств является получение научными методами доказа</w:t>
      </w:r>
      <w:r>
        <w:t>тельств их фармакологической активности и безопасности.</w:t>
      </w:r>
    </w:p>
    <w:p w:rsidR="00000000" w:rsidRDefault="005B42C0">
      <w:pPr>
        <w:pStyle w:val="a4"/>
      </w:pPr>
      <w:r>
        <w:t>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в соответствии с законодательством Р</w:t>
      </w:r>
      <w:r>
        <w:t>еспублики Казахстан.</w:t>
      </w:r>
    </w:p>
    <w:p w:rsidR="00000000" w:rsidRDefault="005B42C0">
      <w:pPr>
        <w:pStyle w:val="a4"/>
      </w:pPr>
      <w:r>
        <w:t>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p w:rsidR="00000000" w:rsidRDefault="005B42C0">
      <w:pPr>
        <w:pStyle w:val="a4"/>
      </w:pPr>
      <w:r>
        <w:t>Оценка материалов и соответствия условий проведения докл</w:t>
      </w:r>
      <w:r>
        <w:t>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w:t>
      </w:r>
    </w:p>
    <w:p w:rsidR="00000000" w:rsidRDefault="005B42C0">
      <w:pPr>
        <w:pStyle w:val="a4"/>
      </w:pPr>
      <w:r>
        <w:t>Порядок проведения доклинических (неклинических) ис</w:t>
      </w:r>
      <w:r>
        <w:t>следований лекарственных средств определяются в соответствии с законодательством Республики Казахстан.»;</w:t>
      </w:r>
    </w:p>
    <w:p w:rsidR="00000000" w:rsidRDefault="005B42C0">
      <w:pPr>
        <w:pStyle w:val="a4"/>
      </w:pPr>
      <w:r>
        <w:t>102) статью 237 изложить в следующей редакции:</w:t>
      </w:r>
    </w:p>
    <w:p w:rsidR="00000000" w:rsidRDefault="005B42C0">
      <w:pPr>
        <w:pStyle w:val="a4"/>
      </w:pPr>
      <w:r>
        <w:t>«Статья 237. Технические, метрологические испытания медицинских изделий</w:t>
      </w:r>
    </w:p>
    <w:p w:rsidR="00000000" w:rsidRDefault="005B42C0">
      <w:pPr>
        <w:pStyle w:val="a4"/>
      </w:pPr>
      <w:r>
        <w:t>1. Технические испытания медицин</w:t>
      </w:r>
      <w:r>
        <w:t>ских изделий проводятся в целях определения соответствия медицинских изделий общим требованиям безопасности и эффективности медицинских изделий, инструкции по применению, руководству по эксплуатации, требованиям к их маркировке.</w:t>
      </w:r>
    </w:p>
    <w:p w:rsidR="00000000" w:rsidRDefault="005B42C0">
      <w:pPr>
        <w:pStyle w:val="a4"/>
      </w:pPr>
      <w:r>
        <w:t>2. Технические и метрологич</w:t>
      </w:r>
      <w:r>
        <w:t>еские испытания медицинских изделий проводятся в организациях, аккредитованных на проведение технических и (или) метрологических испытаний, в порядке, определенном законодательством Республики Казахстан в области технического регулирования.»;</w:t>
      </w:r>
    </w:p>
    <w:p w:rsidR="00000000" w:rsidRDefault="005B42C0">
      <w:pPr>
        <w:pStyle w:val="a4"/>
      </w:pPr>
      <w:r>
        <w:t>103) дополнит</w:t>
      </w:r>
      <w:r>
        <w:t>ь статьей 237-1 следующего содержания:</w:t>
      </w:r>
    </w:p>
    <w:p w:rsidR="00000000" w:rsidRDefault="005B42C0">
      <w:pPr>
        <w:pStyle w:val="a4"/>
      </w:pPr>
      <w:r>
        <w:t>         «Статья 237-1. Исследования (испытания) с целью оценки биологического действия медицинских изделий</w:t>
      </w:r>
    </w:p>
    <w:p w:rsidR="00000000" w:rsidRDefault="005B42C0">
      <w:pPr>
        <w:pStyle w:val="a4"/>
      </w:pPr>
      <w:r>
        <w:t>Исследования (испытания) с целью оценки биологического действия медицинских изделий проводятся в отношении ме</w:t>
      </w:r>
      <w:r>
        <w:t>дицинских изделий и (или) принадлежностей к медицинским изделиям, контактирующих с поверхностью тела человека, его слизистыми оболочками, внутренними средами организма в целях определения соответствия медицинских изделий общим требованиям безопасности и эф</w:t>
      </w:r>
      <w:r>
        <w:t>фективности медицинских изделий, требованиям к их маркировке и эксплуатационной документации на них.</w:t>
      </w:r>
    </w:p>
    <w:p w:rsidR="00000000" w:rsidRDefault="005B42C0">
      <w:pPr>
        <w:pStyle w:val="a4"/>
      </w:pPr>
      <w:r>
        <w:t>Порядок проведения исследований (испытаний) с целью оценки биологического действия медицинских изделий определяются уполномоченным органом.»;</w:t>
      </w:r>
    </w:p>
    <w:p w:rsidR="00000000" w:rsidRDefault="005B42C0">
      <w:pPr>
        <w:pStyle w:val="a4"/>
      </w:pPr>
      <w:r>
        <w:t>104) в статье</w:t>
      </w:r>
      <w:r>
        <w:t xml:space="preserve"> 238:</w:t>
      </w:r>
    </w:p>
    <w:p w:rsidR="00000000" w:rsidRDefault="005B42C0">
      <w:pPr>
        <w:pStyle w:val="a4"/>
      </w:pPr>
      <w:r>
        <w:t>заголовок изложить в следующей редакции:</w:t>
      </w:r>
    </w:p>
    <w:p w:rsidR="00000000" w:rsidRDefault="005B42C0">
      <w:pPr>
        <w:pStyle w:val="a4"/>
      </w:pPr>
      <w:r>
        <w:t>«Статья 238. Клинические исследования лекарственных средств»;</w:t>
      </w:r>
    </w:p>
    <w:p w:rsidR="00000000" w:rsidRDefault="005B42C0">
      <w:pPr>
        <w:pStyle w:val="a4"/>
      </w:pPr>
      <w:r>
        <w:t>пункт 1 изложить в следующей редакции:</w:t>
      </w:r>
    </w:p>
    <w:p w:rsidR="00000000" w:rsidRDefault="005B42C0">
      <w:pPr>
        <w:pStyle w:val="a4"/>
      </w:pPr>
      <w:r>
        <w:t>«1. Клинические исследования лекарственных средств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w:t>
      </w:r>
      <w:r>
        <w:t>ения нежелательных реакций и (или) в целях изучения всасывания, распределения, биотрансформации и выведения лекарственных средств.»;</w:t>
      </w:r>
    </w:p>
    <w:p w:rsidR="00000000" w:rsidRDefault="005B42C0">
      <w:pPr>
        <w:pStyle w:val="a4"/>
      </w:pPr>
      <w:r>
        <w:t>пункт 6 изложить в следующей редакции:</w:t>
      </w:r>
    </w:p>
    <w:p w:rsidR="00000000" w:rsidRDefault="005B42C0">
      <w:pPr>
        <w:pStyle w:val="a4"/>
      </w:pPr>
      <w:r>
        <w:t>«6. Порядок проведения клинических исследований лекарственных средств и требования к</w:t>
      </w:r>
      <w:r>
        <w:t xml:space="preserve"> клиническим базам определяются уполномоченным органом.»;</w:t>
      </w:r>
    </w:p>
    <w:p w:rsidR="00000000" w:rsidRDefault="005B42C0">
      <w:pPr>
        <w:pStyle w:val="a4"/>
      </w:pPr>
      <w:r>
        <w:t>дополнить пунктом 7 следующего содержания:</w:t>
      </w:r>
    </w:p>
    <w:p w:rsidR="00000000" w:rsidRDefault="005B42C0">
      <w:pPr>
        <w:pStyle w:val="a4"/>
      </w:pPr>
      <w:r>
        <w:t xml:space="preserve">«7. Производство исследуемых лекарственных препаратов осуществляется на производственных площадках, имеющих лицензию на производство лекарственных средств </w:t>
      </w:r>
      <w:r>
        <w:t>и сертификат GMP на производство исследуемых лекарственных препаратов в соответствии с требованиями Стандарта надлежащей производственной практики (GMP) Республики Казахстан и (или) ЕАЭС.»;</w:t>
      </w:r>
    </w:p>
    <w:p w:rsidR="00000000" w:rsidRDefault="005B42C0">
      <w:pPr>
        <w:pStyle w:val="a4"/>
      </w:pPr>
      <w:r>
        <w:t>105) дополнить статьей 238-1 следующего содержания:</w:t>
      </w:r>
    </w:p>
    <w:p w:rsidR="00000000" w:rsidRDefault="005B42C0">
      <w:pPr>
        <w:pStyle w:val="a4"/>
      </w:pPr>
      <w:r>
        <w:t>«Статья 238-1.</w:t>
      </w:r>
      <w:r>
        <w:t xml:space="preserve"> Клинические исследования медицинских изделий и клинико-лабораторные испытания медицинских изделий для диагностики in vitro</w:t>
      </w:r>
    </w:p>
    <w:p w:rsidR="00000000" w:rsidRDefault="005B42C0">
      <w:pPr>
        <w:pStyle w:val="a4"/>
      </w:pPr>
      <w:r>
        <w:t>1. Клинические исследования медицинских изделий проводятся с участием человека в качестве субъекта для выявления или подтверждения к</w:t>
      </w:r>
      <w:r>
        <w:t>линических эффектов, оценки безопасности и (или) функциональных характеристик медицинских изделий и (или) неблагоприятных событий (инцидентов) и воздействий медицинского изделия для установления безопасности и эффективности медицинских изделий.</w:t>
      </w:r>
    </w:p>
    <w:p w:rsidR="00000000" w:rsidRDefault="005B42C0">
      <w:pPr>
        <w:pStyle w:val="a4"/>
      </w:pPr>
      <w:r>
        <w:t>Клинико-лаб</w:t>
      </w:r>
      <w:r>
        <w:t>ораторные испытания медицинских изделий для диагностики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in vitro назначению, установленному п</w:t>
      </w:r>
      <w:r>
        <w:t>роизводителем.</w:t>
      </w:r>
    </w:p>
    <w:p w:rsidR="00000000" w:rsidRDefault="005B42C0">
      <w:pPr>
        <w:pStyle w:val="a4"/>
      </w:pPr>
      <w:r>
        <w:t>2. Порядок проведения клинических исследований медицинских изделий, клинико-лабораторных испытаний медицинских изделий для диагностики in vitro и требования к клиническим базам определяются уполномоченным органом.»;</w:t>
      </w:r>
    </w:p>
    <w:p w:rsidR="00000000" w:rsidRDefault="005B42C0">
      <w:pPr>
        <w:pStyle w:val="a4"/>
      </w:pPr>
      <w:r>
        <w:t xml:space="preserve">106) статью 239 изложить </w:t>
      </w:r>
      <w:r>
        <w:t>в следующей редакции:</w:t>
      </w:r>
    </w:p>
    <w:p w:rsidR="00000000" w:rsidRDefault="005B42C0">
      <w:pPr>
        <w:pStyle w:val="a4"/>
      </w:pPr>
      <w:r>
        <w:t>«Статья 239. Экспертиза лекарственных средств и медицинских изделий</w:t>
      </w:r>
    </w:p>
    <w:p w:rsidR="00000000" w:rsidRDefault="005B42C0">
      <w:pPr>
        <w:pStyle w:val="a4"/>
      </w:pPr>
      <w:r>
        <w:t>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w:t>
      </w:r>
      <w:r>
        <w:t>иалов для проведения клинических исследований лекарственных средств и медицинских изделий,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w:t>
      </w:r>
      <w:r>
        <w:t>опасности, качества и эффективности медицинских изделий материалов для оценки клинических исследований.</w:t>
      </w:r>
    </w:p>
    <w:p w:rsidR="00000000" w:rsidRDefault="005B42C0">
      <w:pPr>
        <w:pStyle w:val="a4"/>
      </w:pPr>
      <w:r>
        <w:t>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w:t>
      </w:r>
      <w:r>
        <w:t xml:space="preserve"> в сфере обращения лекарственных средств и медицинских изделий.</w:t>
      </w:r>
    </w:p>
    <w:p w:rsidR="00000000" w:rsidRDefault="005B42C0">
      <w:pPr>
        <w:pStyle w:val="a4"/>
      </w:pPr>
      <w:r>
        <w:t>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000000" w:rsidRDefault="005B42C0">
      <w:pPr>
        <w:pStyle w:val="a4"/>
      </w:pPr>
      <w:r>
        <w:t>3. Осно</w:t>
      </w:r>
      <w:r>
        <w:t>ваниями отрицательного заключения экспертизы лекарственных средств являются:</w:t>
      </w:r>
    </w:p>
    <w:p w:rsidR="00000000" w:rsidRDefault="005B42C0">
      <w:pPr>
        <w:pStyle w:val="a4"/>
      </w:pPr>
      <w:r>
        <w:t>1) непредставление полного комплекта регистрационного досье после выдачи замечаний заявителю в процессе проведения экспертизы в установленные сроки;</w:t>
      </w:r>
    </w:p>
    <w:p w:rsidR="00000000" w:rsidRDefault="005B42C0">
      <w:pPr>
        <w:pStyle w:val="a4"/>
      </w:pPr>
      <w:r>
        <w:t>2) представление заявителем не</w:t>
      </w:r>
      <w:r>
        <w:t>достоверных сведений;</w:t>
      </w:r>
    </w:p>
    <w:p w:rsidR="00000000" w:rsidRDefault="005B42C0">
      <w:pPr>
        <w:pStyle w:val="a4"/>
      </w:pPr>
      <w:r>
        <w:t>3) отношение ожидаемой пользы к возможным рискам, связанным с применением лекарственного препарата, не является благоприятным;</w:t>
      </w:r>
    </w:p>
    <w:p w:rsidR="00000000" w:rsidRDefault="005B42C0">
      <w:pPr>
        <w:pStyle w:val="a4"/>
      </w:pPr>
      <w:r>
        <w:t>4) более низкие показатели качества и безопасности, регламентированные Государственной фармакопеей Республи</w:t>
      </w:r>
      <w:r>
        <w:t>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p w:rsidR="00000000" w:rsidRDefault="005B42C0">
      <w:pPr>
        <w:pStyle w:val="a4"/>
      </w:pPr>
      <w:r>
        <w:t>5) наличие в составе лекарственного средства веществ и материалов, запрещенных к применению в Республике Каза</w:t>
      </w:r>
      <w:r>
        <w:t>хстан;</w:t>
      </w:r>
    </w:p>
    <w:p w:rsidR="00000000" w:rsidRDefault="005B42C0">
      <w:pPr>
        <w:pStyle w:val="a4"/>
      </w:pPr>
      <w:r>
        <w:t>6) наличие в составе твердых лекарственных форм консервантов;</w:t>
      </w:r>
    </w:p>
    <w:p w:rsidR="00000000" w:rsidRDefault="005B42C0">
      <w:pPr>
        <w:pStyle w:val="a4"/>
      </w:pPr>
      <w:r>
        <w:t>7) получение отрицательных результатов одного из этапов экспертизы и (или) отрицательных заключений экспертов профильных организаций;</w:t>
      </w:r>
    </w:p>
    <w:p w:rsidR="00000000" w:rsidRDefault="005B42C0">
      <w:pPr>
        <w:pStyle w:val="a4"/>
      </w:pPr>
      <w:r>
        <w:t xml:space="preserve">8) несоответствие фактических условий производства и </w:t>
      </w:r>
      <w:r>
        <w:t>системы обеспечения качества условиям, обеспечивающим заявленную безопасность, эффективность и качество, по результатам фармацевтической инспекции;</w:t>
      </w:r>
    </w:p>
    <w:p w:rsidR="00000000" w:rsidRDefault="005B42C0">
      <w:pPr>
        <w:pStyle w:val="a4"/>
      </w:pPr>
      <w:r>
        <w:t>9) отказ заявителя от организации посещения предприятия (производственной площадки) с целью оценки системы о</w:t>
      </w:r>
      <w:r>
        <w:t>беспечения качества в соответствии с требованиями законодательства Республики Казахстан;</w:t>
      </w:r>
    </w:p>
    <w:p w:rsidR="00000000" w:rsidRDefault="005B42C0">
      <w:pPr>
        <w:pStyle w:val="a4"/>
      </w:pPr>
      <w:r>
        <w:t>10) выявление нерациональных комбинаций лекарственных средств;</w:t>
      </w:r>
    </w:p>
    <w:p w:rsidR="00000000" w:rsidRDefault="005B42C0">
      <w:pPr>
        <w:pStyle w:val="a4"/>
      </w:pPr>
      <w:r>
        <w:t>11) эффективность лекарственного препарата не подтверждена представленными заявителем сведениями;</w:t>
      </w:r>
    </w:p>
    <w:p w:rsidR="00000000" w:rsidRDefault="005B42C0">
      <w:pPr>
        <w:pStyle w:val="a4"/>
      </w:pPr>
      <w:r>
        <w:t>12) ка</w:t>
      </w:r>
      <w:r>
        <w:t>чество лекарственного препарата не подтверждено, а также представленные методы и методики контроля качества не воспроизводимы;</w:t>
      </w:r>
    </w:p>
    <w:p w:rsidR="00000000" w:rsidRDefault="005B42C0">
      <w:pPr>
        <w:pStyle w:val="a4"/>
      </w:pPr>
      <w:r>
        <w:t>13) доказанное неблагоприятное соотношение «польза-риск» или выявленное отсутствие терапевтической эффективности при соблюдении у</w:t>
      </w:r>
      <w:r>
        <w:t>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p w:rsidR="00000000" w:rsidRDefault="005B42C0">
      <w:pPr>
        <w:pStyle w:val="a4"/>
      </w:pPr>
      <w:r>
        <w:t>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w:t>
      </w:r>
      <w:r>
        <w:t>рактеристике лекарственного препарата;</w:t>
      </w:r>
    </w:p>
    <w:p w:rsidR="00000000" w:rsidRDefault="005B42C0">
      <w:pPr>
        <w:pStyle w:val="a4"/>
      </w:pPr>
      <w:r>
        <w:t>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r>
        <w:t>;</w:t>
      </w:r>
    </w:p>
    <w:p w:rsidR="00000000" w:rsidRDefault="005B42C0">
      <w:pPr>
        <w:pStyle w:val="a4"/>
      </w:pPr>
      <w:r>
        <w:t>16) невыполнение держателем регистрационного удостоверения обязательств по фармаконадзору;</w:t>
      </w:r>
    </w:p>
    <w:p w:rsidR="00000000" w:rsidRDefault="005B42C0">
      <w:pPr>
        <w:pStyle w:val="a4"/>
      </w:pPr>
      <w:r>
        <w:t>17) вносимые изменения оказывают отрицательное влияние на соотношение «польза-риск» лекарственного препарата.»;</w:t>
      </w:r>
    </w:p>
    <w:p w:rsidR="00000000" w:rsidRDefault="005B42C0">
      <w:pPr>
        <w:pStyle w:val="a4"/>
      </w:pPr>
      <w:r>
        <w:t>107) дополнить статьями 239-1 и 239-2 следующего со</w:t>
      </w:r>
      <w:r>
        <w:t>держания:</w:t>
      </w:r>
    </w:p>
    <w:p w:rsidR="00000000" w:rsidRDefault="005B42C0">
      <w:pPr>
        <w:pStyle w:val="a4"/>
      </w:pPr>
      <w:r>
        <w:t>«Статья 239-1. Оценка оптимальных технических характеристик и клинико-технического обоснования медицинской техники</w:t>
      </w:r>
    </w:p>
    <w:p w:rsidR="00000000" w:rsidRDefault="005B42C0">
      <w:pPr>
        <w:pStyle w:val="a4"/>
      </w:pPr>
      <w:r>
        <w:t> Экспертная оценка оптимальных технических характеристик и клинико-технического обоснования медицинской техники проводится организа</w:t>
      </w:r>
      <w:r>
        <w:t>цией, определяемой уполномоченным органом, в целях оснащения медицинских организаций, при планировании и организации закупа медицинской техники для использования при оказании медицинской помощи в рамках гарантированного объема бесплатной медицинской помощи</w:t>
      </w:r>
      <w:r>
        <w:t xml:space="preserve"> и (или) в системе обязательного социального медицинского страхования в соответствии с законодательством Республики Казахстан.</w:t>
      </w:r>
    </w:p>
    <w:p w:rsidR="00000000" w:rsidRDefault="005B42C0">
      <w:pPr>
        <w:pStyle w:val="a4"/>
      </w:pPr>
      <w:r>
        <w:t>Статья 239-2. Экспертная оценка медицинской техники</w:t>
      </w:r>
    </w:p>
    <w:p w:rsidR="00000000" w:rsidRDefault="005B42C0">
      <w:pPr>
        <w:pStyle w:val="a4"/>
      </w:pPr>
      <w:r>
        <w:t>1. Экспертная оценка медицинской техники является оценкой оптимальных техниче</w:t>
      </w:r>
      <w:r>
        <w:t>ских характеристик, клинико-технического обоснования, унификации технической спецификации для закупа медицинской техники, подлежащих сервисному обслуживанию, в рамках гарантированного объема бесплатной медицинской помощи и (или) в системе обязательного соц</w:t>
      </w:r>
      <w:r>
        <w:t>иального медицинского страхования.</w:t>
      </w:r>
    </w:p>
    <w:p w:rsidR="00000000" w:rsidRDefault="005B42C0">
      <w:pPr>
        <w:pStyle w:val="a4"/>
      </w:pPr>
      <w:r>
        <w:t>2. Экспертная оценка медицинской техники осуществляется юридическим лицом, определяемым уполномоченным органом.</w:t>
      </w:r>
    </w:p>
    <w:p w:rsidR="00000000" w:rsidRDefault="005B42C0">
      <w:pPr>
        <w:pStyle w:val="a4"/>
      </w:pPr>
      <w:r>
        <w:t>Цены при оценке оптимальных технических характеристик и клинико-технического обоснования медицинской техники,</w:t>
      </w:r>
      <w:r>
        <w:t xml:space="preserve"> устанавливается уполномоченным органом.»;</w:t>
      </w:r>
    </w:p>
    <w:p w:rsidR="00000000" w:rsidRDefault="005B42C0">
      <w:pPr>
        <w:pStyle w:val="a4"/>
      </w:pPr>
      <w:r>
        <w:t>108) в статье 240:</w:t>
      </w:r>
    </w:p>
    <w:p w:rsidR="00000000" w:rsidRDefault="005B42C0">
      <w:pPr>
        <w:pStyle w:val="a4"/>
      </w:pPr>
      <w:r>
        <w:t>пункт 1 изложить в следующей редакции:</w:t>
      </w:r>
    </w:p>
    <w:p w:rsidR="00000000" w:rsidRDefault="005B42C0">
      <w:pPr>
        <w:pStyle w:val="a4"/>
      </w:pPr>
      <w:r>
        <w:t>«1. Качество и безопасность лекарственных средств на фармацевтическом рынке Республики Казахстан устанавливаются требованиями Государственной фармакопеи Ре</w:t>
      </w:r>
      <w:r>
        <w:t>спублики Казахстан.»;</w:t>
      </w:r>
    </w:p>
    <w:p w:rsidR="00000000" w:rsidRDefault="005B42C0">
      <w:pPr>
        <w:pStyle w:val="a4"/>
      </w:pPr>
      <w:r>
        <w:t>пункт 6 изложить в следующей редакции:</w:t>
      </w:r>
    </w:p>
    <w:p w:rsidR="00000000" w:rsidRDefault="005B42C0">
      <w:pPr>
        <w:pStyle w:val="a4"/>
      </w:pPr>
      <w:r>
        <w:t>«6.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w:t>
      </w:r>
      <w:r>
        <w:t>ачества, экспертизу лекарственных средств, при государственной регистрации, перерегистрации и внесении изменений в регистрационное досье.»;</w:t>
      </w:r>
    </w:p>
    <w:p w:rsidR="00000000" w:rsidRDefault="005B42C0">
      <w:pPr>
        <w:pStyle w:val="a4"/>
      </w:pPr>
      <w:r>
        <w:t>109) статью 241 изложить в следующей редакции:</w:t>
      </w:r>
    </w:p>
    <w:p w:rsidR="00000000" w:rsidRDefault="005B42C0">
      <w:pPr>
        <w:pStyle w:val="a4"/>
      </w:pPr>
      <w:r>
        <w:t>«Статья 241. Оценка качества лекарственных средств и изделий медицинс</w:t>
      </w:r>
      <w:r>
        <w:t>кого назначения, зарегистрированных в Республике Казахстан</w:t>
      </w:r>
    </w:p>
    <w:p w:rsidR="00000000" w:rsidRDefault="005B42C0">
      <w:pPr>
        <w:pStyle w:val="a4"/>
      </w:pPr>
      <w:r>
        <w:t>1. Оценка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качества лекарственных средств и изд</w:t>
      </w:r>
      <w:r>
        <w:t>елий медицинского назначения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p w:rsidR="00000000" w:rsidRDefault="005B42C0">
      <w:pPr>
        <w:pStyle w:val="a4"/>
      </w:pPr>
      <w:r>
        <w:t>2. Оценка качества лекарственных средств и изделий медицинского наз</w:t>
      </w:r>
      <w:r>
        <w:t>начения,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p w:rsidR="00000000" w:rsidRDefault="005B42C0">
      <w:pPr>
        <w:pStyle w:val="a4"/>
      </w:pPr>
      <w:r>
        <w:t xml:space="preserve">Цены на товары (работы, услуги), производимые </w:t>
      </w:r>
      <w:r>
        <w:t>и (или) реализуемые субъектом государственной монополии, устанавливаются уполномоченным органом по согласованию с антимонопольным органом.»;</w:t>
      </w:r>
    </w:p>
    <w:p w:rsidR="00000000" w:rsidRDefault="005B42C0">
      <w:pPr>
        <w:pStyle w:val="a4"/>
      </w:pPr>
      <w:r>
        <w:t>110) статью 242 изложить в следующей редакции:</w:t>
      </w:r>
    </w:p>
    <w:p w:rsidR="00000000" w:rsidRDefault="005B42C0">
      <w:pPr>
        <w:pStyle w:val="a4"/>
      </w:pPr>
      <w:r>
        <w:t>«Статья 242. Маркировка лекарственных средств</w:t>
      </w:r>
    </w:p>
    <w:p w:rsidR="00000000" w:rsidRDefault="005B42C0">
      <w:pPr>
        <w:pStyle w:val="a4"/>
      </w:pPr>
      <w:r>
        <w:t>1. Лекарственные средс</w:t>
      </w:r>
      <w:r>
        <w:t>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p w:rsidR="00000000" w:rsidRDefault="005B42C0">
      <w:pPr>
        <w:pStyle w:val="a4"/>
      </w:pPr>
      <w:r>
        <w:t>Тексты марк</w:t>
      </w:r>
      <w:r>
        <w:t>ировки и инструкции по медицинскому применению (листок-вкладыш) должны соответствовать требованиям Закона Республики Казахстан «О языках в Республике Казахстан».</w:t>
      </w:r>
    </w:p>
    <w:p w:rsidR="00000000" w:rsidRDefault="005B42C0">
      <w:pPr>
        <w:pStyle w:val="a4"/>
      </w:pPr>
      <w:r>
        <w:t>2. Для медицинских работников на интернет-ресурсах уполномоченного органа и государственной эк</w:t>
      </w:r>
      <w:r>
        <w:t>спертной организации в сфере обращения лекарственных средств размещается общая характеристика лекарственного средства, утвержденная при государственной регистрации.</w:t>
      </w:r>
    </w:p>
    <w:p w:rsidR="00000000" w:rsidRDefault="005B42C0">
      <w:pPr>
        <w:pStyle w:val="a4"/>
      </w:pPr>
      <w:r>
        <w:t>3. Правила маркировки лекарственных средств утверждаются уполномоченным органом.</w:t>
      </w:r>
    </w:p>
    <w:p w:rsidR="00000000" w:rsidRDefault="005B42C0">
      <w:pPr>
        <w:pStyle w:val="a4"/>
      </w:pPr>
      <w:r>
        <w:t>Порядок со</w:t>
      </w:r>
      <w:r>
        <w:t>ставления и оформления инструкции по медицинскому применению лекарственных средств, общая характеристика лекарственного средства определяются уполномоченным органом.»;</w:t>
      </w:r>
    </w:p>
    <w:p w:rsidR="00000000" w:rsidRDefault="005B42C0">
      <w:pPr>
        <w:pStyle w:val="a4"/>
      </w:pPr>
      <w:r>
        <w:t>111) дополнить статьей 242-1 следующего содержания:</w:t>
      </w:r>
    </w:p>
    <w:p w:rsidR="00000000" w:rsidRDefault="005B42C0">
      <w:pPr>
        <w:pStyle w:val="a4"/>
      </w:pPr>
      <w:r>
        <w:t>«Статья 242-1. Маркировка медицинских изделий</w:t>
      </w:r>
    </w:p>
    <w:p w:rsidR="00000000" w:rsidRDefault="005B42C0">
      <w:pPr>
        <w:pStyle w:val="a4"/>
      </w:pPr>
      <w:r>
        <w:t xml:space="preserve">1. Медицинские изделия должны поступать в обращение с маркировкой, нанесенной непосредственно на медицинские изделия и (или) на упаковку, инструкцией по применению или руководством по эксплуатации медицинского </w:t>
      </w:r>
      <w:r>
        <w:t>изделия.</w:t>
      </w:r>
    </w:p>
    <w:p w:rsidR="00000000" w:rsidRDefault="005B42C0">
      <w:pPr>
        <w:pStyle w:val="a4"/>
      </w:pPr>
      <w:r>
        <w:t>2. Правила маркировки медицинских изделий утверждаются уполномоченным органом.</w:t>
      </w:r>
    </w:p>
    <w:p w:rsidR="00000000" w:rsidRDefault="005B42C0">
      <w:pPr>
        <w:pStyle w:val="a4"/>
      </w:pPr>
      <w:r>
        <w:t>Порядок составления и оформления инструкции по применению медицинских изделий определяются уполномоченным органом.»;</w:t>
      </w:r>
    </w:p>
    <w:p w:rsidR="00000000" w:rsidRDefault="005B42C0">
      <w:pPr>
        <w:pStyle w:val="a4"/>
      </w:pPr>
      <w:r>
        <w:t>112) статью 244 изложить в следующей редакции:</w:t>
      </w:r>
    </w:p>
    <w:p w:rsidR="00000000" w:rsidRDefault="005B42C0">
      <w:pPr>
        <w:pStyle w:val="a4"/>
      </w:pPr>
      <w:r>
        <w:t> «Ст</w:t>
      </w:r>
      <w:r>
        <w:t>атья 244. Фармацевтический инспекторат по надлежащим фармацевтическим практикам</w:t>
      </w:r>
    </w:p>
    <w:p w:rsidR="00000000" w:rsidRDefault="005B42C0">
      <w:pPr>
        <w:pStyle w:val="a4"/>
      </w:pPr>
      <w:r>
        <w:t>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w:t>
      </w:r>
      <w:r>
        <w:t>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производителями Республики Казахстан и иностранными производителями.</w:t>
      </w:r>
    </w:p>
    <w:p w:rsidR="00000000" w:rsidRDefault="005B42C0">
      <w:pPr>
        <w:pStyle w:val="a4"/>
      </w:pPr>
      <w:r>
        <w:t>2. Гос</w:t>
      </w:r>
      <w:r>
        <w:t>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p w:rsidR="00000000" w:rsidRDefault="005B42C0">
      <w:pPr>
        <w:pStyle w:val="a4"/>
      </w:pPr>
      <w:r>
        <w:t xml:space="preserve">Государственный орган в сфере обращения лекарственных средств и медицинских </w:t>
      </w:r>
      <w:r>
        <w:t>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p w:rsidR="00000000" w:rsidRDefault="005B42C0">
      <w:pPr>
        <w:pStyle w:val="a4"/>
      </w:pPr>
      <w:r>
        <w:t>3. Фармацевтическая инспекция проводится в следующих случаях:</w:t>
      </w:r>
    </w:p>
    <w:p w:rsidR="00000000" w:rsidRDefault="005B42C0">
      <w:pPr>
        <w:pStyle w:val="a4"/>
      </w:pPr>
      <w:r>
        <w:t> 1) на основании заявления субъекта в сф</w:t>
      </w:r>
      <w:r>
        <w:t>ере обращения лекарственных средств на получение сертификата (заключения) на соответствие надлежащим фармацевтическим практикам, в том числе иностранного производителя для получения сертификата на соответствие надлежащей производственной практике Республик</w:t>
      </w:r>
      <w:r>
        <w:t>и Казахстан и/или Евразийского экономического союза;</w:t>
      </w:r>
    </w:p>
    <w:p w:rsidR="00000000" w:rsidRDefault="005B42C0">
      <w:pPr>
        <w:pStyle w:val="a4"/>
      </w:pPr>
      <w:r>
        <w:t>2) на основании заявления субъекта в сфере обращения лекарственных средств в целях лицензирования, регистрации, перерегистрации, внесения изменений в регистрационное досье лекарственных средств;</w:t>
      </w:r>
    </w:p>
    <w:p w:rsidR="00000000" w:rsidRDefault="005B42C0">
      <w:pPr>
        <w:pStyle w:val="a4"/>
      </w:pPr>
      <w:r>
        <w:t>3) при п</w:t>
      </w:r>
      <w:r>
        <w:t>роведении расследований, выявлении дефектов качества, связанных с безопасностью, качеством и эффективностью лекарственных препаратов в соответствии с программой проведения фармацевтической инспекции (внеплановые инспекции);</w:t>
      </w:r>
    </w:p>
    <w:p w:rsidR="00000000" w:rsidRDefault="005B42C0">
      <w:pPr>
        <w:pStyle w:val="a4"/>
      </w:pPr>
      <w:r>
        <w:t>4) для подтверждения субъектами,</w:t>
      </w:r>
      <w:r>
        <w:t xml:space="preserve">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не реже одного раза в три года в соответствии с графиком инспекций, утвержденным государственным органом в</w:t>
      </w:r>
      <w:r>
        <w:t xml:space="preserve"> сфере обращения лекарственных средств;</w:t>
      </w:r>
    </w:p>
    <w:p w:rsidR="00000000" w:rsidRDefault="005B42C0">
      <w:pPr>
        <w:pStyle w:val="a4"/>
      </w:pPr>
      <w:r>
        <w:t>5) по надлежащей клинической практике проводится в следующих случаях:</w:t>
      </w:r>
    </w:p>
    <w:p w:rsidR="00000000" w:rsidRDefault="005B42C0">
      <w:pPr>
        <w:pStyle w:val="a4"/>
      </w:pPr>
      <w:r>
        <w:t xml:space="preserve">выявления в ходе проведения экспертизы клинических отчетов, связанных с регистрацией и внесением изменений в регистрационное досье лекарственного </w:t>
      </w:r>
      <w:r>
        <w:t>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p w:rsidR="00000000" w:rsidRDefault="005B42C0">
      <w:pPr>
        <w:pStyle w:val="a4"/>
      </w:pPr>
      <w:r>
        <w:t>до начала, в ходе или после завершения клинических исследо</w:t>
      </w:r>
      <w:r>
        <w:t>ваний лекарственных средств;</w:t>
      </w:r>
    </w:p>
    <w:p w:rsidR="00000000" w:rsidRDefault="005B42C0">
      <w:pPr>
        <w:pStyle w:val="a4"/>
      </w:pPr>
      <w:r>
        <w:t>6) по надлежащей лабораторной практике проводится в следующих случаях:</w:t>
      </w:r>
    </w:p>
    <w:p w:rsidR="00000000" w:rsidRDefault="005B42C0">
      <w:pPr>
        <w:pStyle w:val="a4"/>
      </w:pPr>
      <w:r>
        <w:t> выявления в ходе проведения экспертизы доклинических отчетов, связанных с регистрацией лекарственного средства, фактов, ставящих под сомнение достоверность</w:t>
      </w:r>
      <w:r>
        <w:t xml:space="preserve"> сведений, представленных заявителем в регистрационном досье в отношении проведенных доклинических исследований (испытаний) лекарственных средств;</w:t>
      </w:r>
    </w:p>
    <w:p w:rsidR="00000000" w:rsidRDefault="005B42C0">
      <w:pPr>
        <w:pStyle w:val="a4"/>
      </w:pPr>
      <w:r>
        <w:t>7) инспекция системы фармаконадзора держателя регистрационного удостоверения в случаях, предусмотренных прави</w:t>
      </w:r>
      <w:r>
        <w:t>лами надлежащей практики фармаконадзора Республики Казахстан и (или) Евразийского экономического союза.</w:t>
      </w:r>
    </w:p>
    <w:p w:rsidR="00000000" w:rsidRDefault="005B42C0">
      <w:pPr>
        <w:pStyle w:val="a4"/>
      </w:pPr>
      <w:r>
        <w:t>4. Срок действия сертификата о соответствии объекта требованиям:</w:t>
      </w:r>
    </w:p>
    <w:p w:rsidR="00000000" w:rsidRDefault="005B42C0">
      <w:pPr>
        <w:pStyle w:val="a4"/>
      </w:pPr>
      <w:r>
        <w:t>1) надлежащей производственной практики (GMP) составляет три года;</w:t>
      </w:r>
    </w:p>
    <w:p w:rsidR="00000000" w:rsidRDefault="005B42C0">
      <w:pPr>
        <w:pStyle w:val="a4"/>
      </w:pPr>
      <w:r>
        <w:t>2) надлежащей дистри</w:t>
      </w:r>
      <w:r>
        <w:t>бьюторской практики (GDP), надлежащей лабораторной практики (GLP) - три года;</w:t>
      </w:r>
    </w:p>
    <w:p w:rsidR="00000000" w:rsidRDefault="005B42C0">
      <w:pPr>
        <w:pStyle w:val="a4"/>
      </w:pPr>
      <w:r>
        <w:t>3) надлежащей аптечной практики (GPP) - первые два раза на пять лет, при последующем подтверждении - бессрочно.</w:t>
      </w:r>
    </w:p>
    <w:p w:rsidR="00000000" w:rsidRDefault="005B42C0">
      <w:pPr>
        <w:pStyle w:val="a4"/>
      </w:pPr>
      <w:r>
        <w:t>5. Фармацевтической инспекции подлежат аптеки на соответствие треб</w:t>
      </w:r>
      <w:r>
        <w:t>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w:t>
      </w:r>
      <w:r>
        <w:t>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w:t>
      </w:r>
      <w:r>
        <w:t>бованиям надлежащей клинической практики (GCP), держатели регистрационных удостоверений лекарственных средств и (или) иные организации, привлеченные держателем регистрационного удостоверения для выполнения обязательств по фармаконадзору - на соответствие т</w:t>
      </w:r>
      <w:r>
        <w:t>ребованиям надлежащей практики фармаконадзора (GVP).</w:t>
      </w:r>
    </w:p>
    <w:p w:rsidR="00000000" w:rsidRDefault="005B42C0">
      <w:pPr>
        <w:pStyle w:val="a4"/>
      </w:pPr>
      <w:r>
        <w:t>6. Проведение фармацевтических инспекций осуществляется в порядке, определяемом уполномоченным органом.</w:t>
      </w:r>
    </w:p>
    <w:p w:rsidR="00000000" w:rsidRDefault="005B42C0">
      <w:pPr>
        <w:pStyle w:val="a4"/>
      </w:pPr>
      <w:r>
        <w:t>7. В рамках фармацевтической инспекции могут осуществляться отбор и проведение экспертизы, оценки б</w:t>
      </w:r>
      <w:r>
        <w:t>езопасности и качества лекарственных средств.</w:t>
      </w:r>
    </w:p>
    <w:p w:rsidR="00000000" w:rsidRDefault="005B42C0">
      <w:pPr>
        <w:pStyle w:val="a4"/>
      </w:pPr>
      <w:r>
        <w:t xml:space="preserve">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w:t>
      </w:r>
      <w:r>
        <w:t>средств.</w:t>
      </w:r>
    </w:p>
    <w:p w:rsidR="00000000" w:rsidRDefault="005B42C0">
      <w:pPr>
        <w:pStyle w:val="a4"/>
      </w:pPr>
      <w:r>
        <w:t>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p w:rsidR="00000000" w:rsidRDefault="005B42C0">
      <w:pPr>
        <w:pStyle w:val="a4"/>
      </w:pPr>
      <w:r>
        <w:t>10. В период чрезвычайного положения в соответствии с Законом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w:t>
      </w:r>
      <w:r>
        <w:t>о решению государственного органа в сфере обращения лекарственных средств и медицинских изделий.»;</w:t>
      </w:r>
    </w:p>
    <w:p w:rsidR="00000000" w:rsidRDefault="005B42C0">
      <w:pPr>
        <w:pStyle w:val="a4"/>
      </w:pPr>
      <w:r>
        <w:t>113) дополнить статьей 244-1 следующего содержания:</w:t>
      </w:r>
    </w:p>
    <w:p w:rsidR="00000000" w:rsidRDefault="005B42C0">
      <w:pPr>
        <w:pStyle w:val="a4"/>
      </w:pPr>
      <w:r>
        <w:t>«Статья 244-1. Инспектирование производства медицинских изделий</w:t>
      </w:r>
    </w:p>
    <w:p w:rsidR="00000000" w:rsidRDefault="005B42C0">
      <w:pPr>
        <w:pStyle w:val="pj"/>
      </w:pPr>
      <w:r>
        <w:t>1.</w:t>
      </w:r>
      <w:r>
        <w:rPr>
          <w:sz w:val="14"/>
          <w:szCs w:val="14"/>
        </w:rPr>
        <w:t xml:space="preserve">    </w:t>
      </w:r>
      <w:r>
        <w:t>Инспектирование производства медици</w:t>
      </w:r>
      <w:r>
        <w:t>нских изделий осуществляется государственным органом в сфере обращения лекарственных средств и медицинских изделий, его территориальным подразделением и/или государственной экспертной организацией в сфере обращения лекарственных средств и медицинских издел</w:t>
      </w:r>
      <w:r>
        <w:t>ий.</w:t>
      </w:r>
    </w:p>
    <w:p w:rsidR="00000000" w:rsidRDefault="005B42C0">
      <w:pPr>
        <w:pStyle w:val="a4"/>
      </w:pPr>
      <w:r>
        <w:t>         Инспектирование производства медицинских изделий, расположенного на территории Республики Казахстан, осуществляется      государственным органом в сфере обращения лекарственных средств и медицинских изделий, его территориальным подразделением.</w:t>
      </w:r>
    </w:p>
    <w:p w:rsidR="00000000" w:rsidRDefault="005B42C0">
      <w:pPr>
        <w:pStyle w:val="a4"/>
      </w:pPr>
      <w:r>
        <w:t>         Инспектирование производства медицинских изделий, расположенного вне территории Республики Казахстан, осуществляется государственной экспертной организацией в сфере обращения лекарственных средств и медицинских изделий.</w:t>
      </w:r>
    </w:p>
    <w:p w:rsidR="00000000" w:rsidRDefault="005B42C0">
      <w:pPr>
        <w:pStyle w:val="a4"/>
      </w:pPr>
      <w:r>
        <w:t>         2. Проведение инс</w:t>
      </w:r>
      <w:r>
        <w:t>пектирования производства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соответствии с законодательс</w:t>
      </w:r>
      <w:r>
        <w:t>твом Республики Казахстан.</w:t>
      </w:r>
    </w:p>
    <w:p w:rsidR="00000000" w:rsidRDefault="005B42C0">
      <w:pPr>
        <w:pStyle w:val="a4"/>
      </w:pPr>
      <w:r>
        <w:t>         3. Инспектирование производства медицинских изделий проводится в следующих случаях:</w:t>
      </w:r>
    </w:p>
    <w:p w:rsidR="00000000" w:rsidRDefault="005B42C0">
      <w:pPr>
        <w:pStyle w:val="a4"/>
      </w:pPr>
      <w:r>
        <w:t xml:space="preserve">         1)      первичное инспектирование производства - на основании заявления субъекта в сфере обращения медицинских изделий в целях </w:t>
      </w:r>
      <w:r>
        <w:t>лицензирования производства и экспертизы при регистрации медицинских изделий 2а (стерильных), 2б и 3 классов потенциального риска применения;</w:t>
      </w:r>
    </w:p>
    <w:p w:rsidR="00000000" w:rsidRDefault="005B42C0">
      <w:pPr>
        <w:pStyle w:val="a4"/>
      </w:pPr>
      <w:r>
        <w:t>         2) внеплановое инспектирование производства - при проведении расследований, связанных с мониторингом безо</w:t>
      </w:r>
      <w:r>
        <w:t>пасности, эффективности и качества медицинских изделий; при необходимости подтверждения факта устранения нарушений по результатам проведенной инспекции производства; подтверждение устранения причин, которые привели к выпуску недоброкачественных медицинских</w:t>
      </w:r>
      <w:r>
        <w:t xml:space="preserve"> изделий;</w:t>
      </w:r>
    </w:p>
    <w:p w:rsidR="00000000" w:rsidRDefault="005B42C0">
      <w:pPr>
        <w:pStyle w:val="a4"/>
      </w:pPr>
      <w:r>
        <w:t>3)      периодическое (плановое) инспектирование объектов - для подтверждения результативности системы менеджмента качества в обеспечении соответствия выпускаемых в обращение медицинских изделий.»;</w:t>
      </w:r>
    </w:p>
    <w:p w:rsidR="00000000" w:rsidRDefault="005B42C0">
      <w:pPr>
        <w:pStyle w:val="a4"/>
      </w:pPr>
      <w:r>
        <w:t>114) в статье 245:</w:t>
      </w:r>
    </w:p>
    <w:p w:rsidR="00000000" w:rsidRDefault="005B42C0">
      <w:pPr>
        <w:pStyle w:val="a4"/>
      </w:pPr>
      <w:r>
        <w:t>в пункте 1 подпункт 3) изложи</w:t>
      </w:r>
      <w:r>
        <w:t>ть в следующей редакции:</w:t>
      </w:r>
    </w:p>
    <w:p w:rsidR="00000000" w:rsidRDefault="005B42C0">
      <w:pPr>
        <w:pStyle w:val="a4"/>
      </w:pPr>
      <w:r>
        <w:t>«3) медицинские изделия, производимые на территории Республики Казахстан в рамках долгосрочных договоров поставки, заключенных с Единым дистрибьютором.»;</w:t>
      </w:r>
    </w:p>
    <w:p w:rsidR="00000000" w:rsidRDefault="005B42C0">
      <w:pPr>
        <w:pStyle w:val="a4"/>
      </w:pPr>
      <w:r>
        <w:t>115) статью 246 изложить в следующей редакции:</w:t>
      </w:r>
    </w:p>
    <w:p w:rsidR="00000000" w:rsidRDefault="005B42C0">
      <w:pPr>
        <w:pStyle w:val="a4"/>
      </w:pPr>
      <w:r>
        <w:t>«Статья 246. Закуп лекарственн</w:t>
      </w:r>
      <w:r>
        <w:t>ых средств и медицинских изделий, предназначенных для оказания медицинской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w:t>
      </w:r>
      <w:r>
        <w:t>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w:t>
      </w:r>
    </w:p>
    <w:p w:rsidR="00000000" w:rsidRDefault="005B42C0">
      <w:pPr>
        <w:pStyle w:val="a4"/>
      </w:pPr>
      <w:r>
        <w:t>1. Лекарственные средства, предназначенные для оказания медицинской помощи в рамках гарант</w:t>
      </w:r>
      <w:r>
        <w:t>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w:t>
      </w:r>
      <w:r>
        <w:t>ьного социального медицинского страхования и мобилизационного резерва,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w:t>
      </w:r>
      <w:r>
        <w:t>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w:t>
      </w:r>
      <w:r>
        <w:t>о состав.</w:t>
      </w:r>
    </w:p>
    <w:p w:rsidR="00000000" w:rsidRDefault="005B42C0">
      <w:pPr>
        <w:pStyle w:val="a4"/>
      </w:pPr>
      <w:r>
        <w:t>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w:t>
      </w:r>
      <w:r>
        <w:t xml:space="preserve">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 лекарственные средства </w:t>
      </w:r>
      <w:r>
        <w:t>и медицинские изделия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w:t>
      </w:r>
      <w:r>
        <w:t>льного документа), выданного уполномоченным органом.</w:t>
      </w:r>
    </w:p>
    <w:p w:rsidR="00000000" w:rsidRDefault="005B42C0">
      <w:pPr>
        <w:pStyle w:val="a4"/>
      </w:pPr>
      <w:r>
        <w:t>Закуп у Единого дистрибьютора осуществляется по ценам, не превышающим предельные цены, установленные на момент заключения договоров поставки.</w:t>
      </w:r>
    </w:p>
    <w:p w:rsidR="00000000" w:rsidRDefault="005B42C0">
      <w:pPr>
        <w:pStyle w:val="a4"/>
      </w:pPr>
      <w:r>
        <w:t>3. Закуп лекарственных средств, предназначенных  в рамках гар</w:t>
      </w:r>
      <w:r>
        <w:t>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w:t>
      </w:r>
      <w:r>
        <w:t>тельного социального медицинского страхования и мобилизационного резерва, осуществляется в порядке и способами, установленными законодательством Республики Казахстан, в том числе посредством веб-портала закупа лекарственных средств и медицинских изделий, з</w:t>
      </w:r>
      <w:r>
        <w:t>акупа услуг у субъектов здравоохранения.</w:t>
      </w:r>
    </w:p>
    <w:p w:rsidR="00000000" w:rsidRDefault="005B42C0">
      <w:pPr>
        <w:pStyle w:val="a4"/>
      </w:pPr>
      <w:r>
        <w:t>4. Преимущественное право на заключение договоров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w:t>
      </w:r>
      <w:r>
        <w:t>иях уголовно-исполнительной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 имеют субъекты в сфере обращения лекарственных средств,  в том числе аптеки с пр</w:t>
      </w:r>
      <w:r>
        <w:t>авом изготовления лекарственных препаратов, имеющие сертификат о соответствии объекта требованиям:</w:t>
      </w:r>
    </w:p>
    <w:p w:rsidR="00000000" w:rsidRDefault="005B42C0">
      <w:pPr>
        <w:pStyle w:val="a4"/>
      </w:pPr>
      <w: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RDefault="005B42C0">
      <w:pPr>
        <w:pStyle w:val="a4"/>
      </w:pPr>
      <w:r>
        <w:t>2) надлеж</w:t>
      </w:r>
      <w:r>
        <w:t>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p w:rsidR="00000000" w:rsidRDefault="005B42C0">
      <w:pPr>
        <w:pStyle w:val="a4"/>
      </w:pPr>
      <w:r>
        <w:t xml:space="preserve">3) надлежащей аптечной практики (GРP), при закупе </w:t>
      </w:r>
      <w:r>
        <w:t>фармацевтических услуг, услуг по учету и реализации лекарственных средств и медицинских изделий.»;</w:t>
      </w:r>
    </w:p>
    <w:p w:rsidR="00000000" w:rsidRDefault="005B42C0">
      <w:pPr>
        <w:pStyle w:val="a4"/>
      </w:pPr>
      <w:r>
        <w:t>116) дополнить статьей 246-1 следующего содержания:</w:t>
      </w:r>
    </w:p>
    <w:p w:rsidR="00000000" w:rsidRDefault="005B42C0">
      <w:pPr>
        <w:pStyle w:val="a4"/>
      </w:pPr>
      <w:r>
        <w:t xml:space="preserve">«Статья 246-1. Реестр недобросовестных участников по закупу лекарственных средств и медицинских изделий, </w:t>
      </w:r>
      <w:r>
        <w:t>предназначенных для оказания медицинской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w:t>
      </w:r>
      <w:r>
        <w:t xml:space="preserve"> системы, за счет бюджетных средств и (или) в системе обязательного социального медицинского страхования и мобилизационного резерва</w:t>
      </w:r>
    </w:p>
    <w:p w:rsidR="00000000" w:rsidRDefault="005B42C0">
      <w:pPr>
        <w:pStyle w:val="a4"/>
      </w:pPr>
      <w:r>
        <w:t>1. Реестр недобросовестных участников представляет собой перечень:</w:t>
      </w:r>
    </w:p>
    <w:p w:rsidR="00000000" w:rsidRDefault="005B42C0">
      <w:pPr>
        <w:pStyle w:val="a4"/>
      </w:pPr>
      <w:r>
        <w:t>1) потенциальных поставщиков или поставщиков, предоставив</w:t>
      </w:r>
      <w:r>
        <w:t>ших недостоверную информацию по условиям, предъявляемым к потенциальным поставщикам и (или) к лекарственным средствам и (или) медицинским изделиям;</w:t>
      </w:r>
    </w:p>
    <w:p w:rsidR="00000000" w:rsidRDefault="005B42C0">
      <w:pPr>
        <w:pStyle w:val="a4"/>
      </w:pPr>
      <w:r>
        <w:t>2) потенциальных поставщиков, определенных победителями, уклонившихся от заключения договора поставки;</w:t>
      </w:r>
    </w:p>
    <w:p w:rsidR="00000000" w:rsidRDefault="005B42C0">
      <w:pPr>
        <w:pStyle w:val="a4"/>
      </w:pPr>
      <w:r>
        <w:t>3) поставщиков, не исполнивших либо ненадлежащим образом исполнивших свои обязательства по заключенным с ними договорам поставки.</w:t>
      </w:r>
    </w:p>
    <w:p w:rsidR="00000000" w:rsidRDefault="005B42C0">
      <w:pPr>
        <w:pStyle w:val="a4"/>
      </w:pPr>
      <w:r>
        <w:t>2.  Реестр недобросовестных участников по закупу лекарственных средств и медицинских изделий, предназначенных для оказания мед</w:t>
      </w:r>
      <w:r>
        <w:t>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w:t>
      </w:r>
      <w:r>
        <w:t>дств и (или) в системе обязательного социального медицинского страхования и мобилизационного резерва, формируется в порядке, определяемом уполномоченным органом.»;</w:t>
      </w:r>
    </w:p>
    <w:p w:rsidR="00000000" w:rsidRDefault="005B42C0">
      <w:pPr>
        <w:pStyle w:val="a4"/>
      </w:pPr>
      <w:r>
        <w:t>117) статью 247 изложить в следующей редакции:</w:t>
      </w:r>
    </w:p>
    <w:p w:rsidR="00000000" w:rsidRDefault="005B42C0">
      <w:pPr>
        <w:pStyle w:val="a4"/>
      </w:pPr>
      <w:r>
        <w:t>«Статья 247. Единый дистрибьютор</w:t>
      </w:r>
    </w:p>
    <w:p w:rsidR="00000000" w:rsidRDefault="005B42C0">
      <w:pPr>
        <w:pStyle w:val="a4"/>
      </w:pPr>
      <w:r>
        <w:t>1. Единый ди</w:t>
      </w:r>
      <w:r>
        <w:t>стрибьютор осуществляет деятельность по:</w:t>
      </w:r>
    </w:p>
    <w:p w:rsidR="00000000" w:rsidRDefault="005B42C0">
      <w:pPr>
        <w:pStyle w:val="a4"/>
      </w:pPr>
      <w:r>
        <w:t>1) обеспечению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w:t>
      </w:r>
      <w:r>
        <w:t>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rsidR="00000000" w:rsidRDefault="005B42C0">
      <w:pPr>
        <w:pStyle w:val="a4"/>
      </w:pPr>
      <w:r>
        <w:t xml:space="preserve">2) поставке, хранению лекарственных средств и медицинских изделий мобилизационного резерва и </w:t>
      </w:r>
      <w:r>
        <w:t>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rsidR="00000000" w:rsidRDefault="005B42C0">
      <w:pPr>
        <w:pStyle w:val="a4"/>
      </w:pPr>
      <w:r>
        <w:t>3) приему, хранению, транспортировке лекарственных средств, медицинских изделий, направляемых в к</w:t>
      </w:r>
      <w:r>
        <w:t>ачестве гуманитарной помощи Республике Казахстан, по поручению уполномоченного органа в области здравоохранения на безвозмездной основе.</w:t>
      </w:r>
    </w:p>
    <w:p w:rsidR="00000000" w:rsidRDefault="005B42C0">
      <w:pPr>
        <w:pStyle w:val="a4"/>
      </w:pPr>
      <w:r>
        <w:t>2. Основными функциями единого дистрибьютора являются:</w:t>
      </w:r>
    </w:p>
    <w:p w:rsidR="00000000" w:rsidRDefault="005B42C0">
      <w:pPr>
        <w:pStyle w:val="a4"/>
      </w:pPr>
      <w:r>
        <w:t>1) выбор поставщиков;</w:t>
      </w:r>
    </w:p>
    <w:p w:rsidR="00000000" w:rsidRDefault="005B42C0">
      <w:pPr>
        <w:pStyle w:val="a4"/>
      </w:pPr>
      <w:r>
        <w:t>2) закуп лекарственных средств и медицинск</w:t>
      </w:r>
      <w:r>
        <w:t>их изделий;</w:t>
      </w:r>
    </w:p>
    <w:p w:rsidR="00000000" w:rsidRDefault="005B42C0">
      <w:pPr>
        <w:pStyle w:val="a4"/>
      </w:pPr>
      <w:r>
        <w:t>3) закуп услуг по хранению и транспортировке лекарственных средств и медицинских изделий;</w:t>
      </w:r>
    </w:p>
    <w:p w:rsidR="00000000" w:rsidRDefault="005B42C0">
      <w:pPr>
        <w:pStyle w:val="a4"/>
      </w:pPr>
      <w:r>
        <w:t>4) заключение договоров и (или) долгосрочных договоров поставки лекарственных средств и медицинских изделий;</w:t>
      </w:r>
    </w:p>
    <w:p w:rsidR="00000000" w:rsidRDefault="005B42C0">
      <w:pPr>
        <w:pStyle w:val="a4"/>
      </w:pPr>
      <w:r>
        <w:t xml:space="preserve">5) заключение договоров и (или) долгосрочных </w:t>
      </w:r>
      <w:r>
        <w:t>договоров по хранению и транспортировке лекарственных средств и медицинских изделий;</w:t>
      </w:r>
    </w:p>
    <w:p w:rsidR="00000000" w:rsidRDefault="005B42C0">
      <w:pPr>
        <w:pStyle w:val="a4"/>
      </w:pPr>
      <w:r>
        <w:t>6) заключение долгосрочных договоров поставки плазменных препаратов крови в рамках контрактного фракционирования;</w:t>
      </w:r>
    </w:p>
    <w:p w:rsidR="00000000" w:rsidRDefault="005B42C0">
      <w:pPr>
        <w:pStyle w:val="a4"/>
      </w:pPr>
      <w:r>
        <w:t>7) реализация лекарственных средств, медицинских изделий </w:t>
      </w:r>
      <w:r>
        <w:t>  по перечню, определяемому уполномоченным органом;</w:t>
      </w:r>
    </w:p>
    <w:p w:rsidR="00000000" w:rsidRDefault="005B42C0">
      <w:pPr>
        <w:pStyle w:val="a4"/>
      </w:pPr>
      <w:r>
        <w:t>8) организация закупа медицинских изделий;</w:t>
      </w:r>
    </w:p>
    <w:p w:rsidR="00000000" w:rsidRDefault="005B42C0">
      <w:pPr>
        <w:pStyle w:val="a4"/>
      </w:pPr>
      <w:r>
        <w:t>9) создание неснижаемого запаса лекарственных средств и изделий медицинского назначения в порядке, установленном законодательством.»;</w:t>
      </w:r>
    </w:p>
    <w:p w:rsidR="00000000" w:rsidRDefault="005B42C0">
      <w:pPr>
        <w:pStyle w:val="a4"/>
      </w:pPr>
      <w:r>
        <w:t xml:space="preserve">118) статью 251 изложить в </w:t>
      </w:r>
      <w:r>
        <w:t>следующей редакции:</w:t>
      </w:r>
    </w:p>
    <w:p w:rsidR="00000000" w:rsidRDefault="005B42C0">
      <w:pPr>
        <w:pStyle w:val="a4"/>
      </w:pPr>
      <w:r>
        <w:t>«Статья 251. Порядок ввоза лекарственных средств на территорию Республики Казахстан</w:t>
      </w:r>
    </w:p>
    <w:p w:rsidR="00000000" w:rsidRDefault="005B42C0">
      <w:pPr>
        <w:pStyle w:val="a4"/>
      </w:pPr>
      <w:r>
        <w:t>1. Ввоз на территорию Республики Казахстан лекарственных средств осуществляется в порядке, определяемом уполномоченным органом, в соответствии с таможен</w:t>
      </w:r>
      <w:r>
        <w:t>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p w:rsidR="00000000" w:rsidRDefault="005B42C0">
      <w:pPr>
        <w:pStyle w:val="a4"/>
      </w:pPr>
      <w:r>
        <w:t>Допускается ввоз лекарственных препаратов, зарегистрированных в Республике Казахстан, с использование</w:t>
      </w:r>
      <w:r>
        <w:t>м стикеров с хорошо читаемым шрифтом на казахском и русском языках, с инструкцией по медицинскому применению (листок-вкладыш) для их реализации ниже утвержденной предельной оптовой и розничной цены в Республике Казахстан в порядке, определяемом уполномочен</w:t>
      </w:r>
      <w:r>
        <w:t>ным органом.</w:t>
      </w:r>
    </w:p>
    <w:p w:rsidR="00000000" w:rsidRDefault="005B42C0">
      <w:pPr>
        <w:pStyle w:val="a4"/>
      </w:pPr>
      <w:r>
        <w:t>2. Не разрешается ввоз на территорию Республики Казахстан лекарственных средств, не прошедших государственную регистрацию в Республике Казахстан, за исключением случаев, указанных в пункте 3 настоящей статьи и статье 253 настоящего Кодекса.</w:t>
      </w:r>
    </w:p>
    <w:p w:rsidR="00000000" w:rsidRDefault="005B42C0">
      <w:pPr>
        <w:pStyle w:val="a4"/>
      </w:pPr>
      <w:r>
        <w:t>3.</w:t>
      </w:r>
      <w:r>
        <w:t xml:space="preserve"> Допускается ввоз на территорию Республики Казахстан не зарегистрированных в Республике Казахстан лекарственных средств на основании заключения (разрешительного документа), выданного государственным органом в сфере обращения лекарственных средств и медицин</w:t>
      </w:r>
      <w:r>
        <w:t>ских изделий в соответствии с законодательством Республики Казахстан, если они предназначены для:</w:t>
      </w:r>
    </w:p>
    <w:p w:rsidR="00000000" w:rsidRDefault="005B42C0">
      <w:pPr>
        <w:pStyle w:val="a4"/>
      </w:pPr>
      <w:r>
        <w:t>1) проведения клинических исследований;</w:t>
      </w:r>
    </w:p>
    <w:p w:rsidR="00000000" w:rsidRDefault="005B42C0">
      <w:pPr>
        <w:pStyle w:val="a4"/>
      </w:pPr>
      <w:r>
        <w:t>2) экспертизы лекарственных средств при государственной регистрации, перерегистрации и внесении изменений в регистраци</w:t>
      </w:r>
      <w:r>
        <w:t>онное досье;</w:t>
      </w:r>
    </w:p>
    <w:p w:rsidR="00000000" w:rsidRDefault="005B42C0">
      <w:pPr>
        <w:pStyle w:val="a4"/>
      </w:pPr>
      <w:r>
        <w:t>3) осуществления государственной регистрации лекарственных средств;</w:t>
      </w:r>
    </w:p>
    <w:p w:rsidR="00000000" w:rsidRDefault="005B42C0">
      <w:pPr>
        <w:pStyle w:val="a4"/>
      </w:pPr>
      <w:r>
        <w:t>4) оказания медицинской помощи по жизненным показаниям конкретного пациента либо оказания медицинской помощи пациентам с редким (орфанным) заболеванием и (или) особо тяжелой п</w:t>
      </w:r>
      <w:r>
        <w:t>атологией или состоянием;</w:t>
      </w:r>
    </w:p>
    <w:p w:rsidR="00000000" w:rsidRDefault="005B42C0">
      <w:pPr>
        <w:pStyle w:val="a4"/>
      </w:pPr>
      <w:r>
        <w:t>5) проведения выставок без права их дальнейшей реализации;</w:t>
      </w:r>
    </w:p>
    <w:p w:rsidR="00000000" w:rsidRDefault="005B42C0">
      <w:pPr>
        <w:pStyle w:val="a4"/>
      </w:pPr>
      <w:r>
        <w:t>6) гуманитарной помощи (содействия), предотвращения и (или) устранения последствий чрезвычайных ситуаций;</w:t>
      </w:r>
    </w:p>
    <w:p w:rsidR="00000000" w:rsidRDefault="005B42C0">
      <w:pPr>
        <w:pStyle w:val="a4"/>
      </w:pPr>
      <w:r>
        <w:t>7) внедрения инновационных медицинских технологий;</w:t>
      </w:r>
    </w:p>
    <w:p w:rsidR="00000000" w:rsidRDefault="005B42C0">
      <w:pPr>
        <w:pStyle w:val="a4"/>
      </w:pPr>
      <w:r>
        <w:t>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w:t>
      </w:r>
    </w:p>
    <w:p w:rsidR="00000000" w:rsidRDefault="005B42C0">
      <w:pPr>
        <w:pStyle w:val="a4"/>
      </w:pPr>
      <w:r>
        <w:t>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rsidR="00000000" w:rsidRDefault="005B42C0">
      <w:pPr>
        <w:pStyle w:val="a4"/>
      </w:pPr>
      <w:r>
        <w:t>10) профилактики и лечения заболеваний и последств</w:t>
      </w:r>
      <w:r>
        <w:t>ий воздействия радиоактивных, биологических и химических веществ (иммунобиологические препараты, антидоты).</w:t>
      </w:r>
    </w:p>
    <w:p w:rsidR="00000000" w:rsidRDefault="005B42C0">
      <w:pPr>
        <w:pStyle w:val="a4"/>
      </w:pPr>
      <w:r>
        <w:t>4. Запрещается ввоз на территорию Республики Казахстан в качестве гуманитарной помощи лекарственных средств, не прошедших государственную регистраци</w:t>
      </w:r>
      <w:r>
        <w:t>ю, за исключением отдельных случаев, определяемых уполномоченным органом.</w:t>
      </w:r>
    </w:p>
    <w:p w:rsidR="00000000" w:rsidRDefault="005B42C0">
      <w:pPr>
        <w:pStyle w:val="a4"/>
      </w:pPr>
      <w:r>
        <w:t>5. Ввезенные на территорию Республики Казахстан лекарственные средства, не соответствующие требованиям законодательства Республики Казахстан в области здравоохранения, подлежат конфи</w:t>
      </w:r>
      <w:r>
        <w:t>скации и уничтожению.»;</w:t>
      </w:r>
    </w:p>
    <w:p w:rsidR="00000000" w:rsidRDefault="005B42C0">
      <w:pPr>
        <w:pStyle w:val="a4"/>
      </w:pPr>
      <w:r>
        <w:t>119) дополнить статьей 251-1 следующего содержания:</w:t>
      </w:r>
    </w:p>
    <w:p w:rsidR="00000000" w:rsidRDefault="005B42C0">
      <w:pPr>
        <w:pStyle w:val="a4"/>
      </w:pPr>
      <w:r>
        <w:t>«Статья 251-1. Ввоз медицинских изделий на территорию Республики Казахстан</w:t>
      </w:r>
    </w:p>
    <w:p w:rsidR="00000000" w:rsidRDefault="005B42C0">
      <w:pPr>
        <w:pStyle w:val="a4"/>
      </w:pPr>
      <w:r>
        <w:t>1. Ввоз на территорию Республики Казахстан медицинских изделий осуществляется в порядке, определяемом упо</w:t>
      </w:r>
      <w:r>
        <w:t>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p w:rsidR="00000000" w:rsidRDefault="005B42C0">
      <w:pPr>
        <w:pStyle w:val="a4"/>
      </w:pPr>
      <w:r>
        <w:t>2. Не разрешается ввоз на территорию Республики Казахста</w:t>
      </w:r>
      <w:r>
        <w:t>н медицинских изделий, не прошедших государственную регистрацию в Республике Казахстан, за исключением случаев, указанных в пунктах 3 и 7 настоящей статьи.</w:t>
      </w:r>
    </w:p>
    <w:p w:rsidR="00000000" w:rsidRDefault="005B42C0">
      <w:pPr>
        <w:pStyle w:val="a4"/>
      </w:pPr>
      <w:r>
        <w:t xml:space="preserve">3. Допускается ввоз на территорию Республики Казахстан не зарегистрированных в Республике Казахстан </w:t>
      </w:r>
      <w:r>
        <w:t>медицинских изделий на основании заключения (разрешительного документа), выданного уполномоченным органом, если они предназначены для:</w:t>
      </w:r>
    </w:p>
    <w:p w:rsidR="00000000" w:rsidRDefault="005B42C0">
      <w:pPr>
        <w:pStyle w:val="a4"/>
      </w:pPr>
      <w:r>
        <w:t>1) проведения клинических исследований;</w:t>
      </w:r>
    </w:p>
    <w:p w:rsidR="00000000" w:rsidRDefault="005B42C0">
      <w:pPr>
        <w:pStyle w:val="a4"/>
      </w:pPr>
      <w:r>
        <w:t>2) экспертизы медицинских изделий при государственной регистрации, перерегистраци</w:t>
      </w:r>
      <w:r>
        <w:t>и и внесении изменений в регистрационное досье;</w:t>
      </w:r>
    </w:p>
    <w:p w:rsidR="00000000" w:rsidRDefault="005B42C0">
      <w:pPr>
        <w:pStyle w:val="a4"/>
      </w:pPr>
      <w:r>
        <w:t>3) осуществления государственной регистрации медицинских изделий;</w:t>
      </w:r>
    </w:p>
    <w:p w:rsidR="00000000" w:rsidRDefault="005B42C0">
      <w:pPr>
        <w:pStyle w:val="a4"/>
      </w:pPr>
      <w:r>
        <w:t>4) оказания медицинской помощи по жизненным показаниям конкретного пациента либо оказания медицинской помощи ограниченному контингенту пациент</w:t>
      </w:r>
      <w:r>
        <w:t>ов с редкой и (или) особо тяжелой патологией с возможностью медицинского применения и закупа;</w:t>
      </w:r>
    </w:p>
    <w:p w:rsidR="00000000" w:rsidRDefault="005B42C0">
      <w:pPr>
        <w:pStyle w:val="a4"/>
      </w:pPr>
      <w:r>
        <w:t>5) проведения выставок без права их дальнейшей реализации;</w:t>
      </w:r>
    </w:p>
    <w:p w:rsidR="00000000" w:rsidRDefault="005B42C0">
      <w:pPr>
        <w:pStyle w:val="a4"/>
      </w:pPr>
      <w:r>
        <w:t>6) гуманитарной помощи (содействия), предотвращения и (или) устранения последствий чрезвычайных ситуаци</w:t>
      </w:r>
      <w:r>
        <w:t>й;</w:t>
      </w:r>
    </w:p>
    <w:p w:rsidR="00000000" w:rsidRDefault="005B42C0">
      <w:pPr>
        <w:pStyle w:val="a4"/>
      </w:pPr>
      <w:r>
        <w:t>7) внедрения инновационных медицинских технологий;</w:t>
      </w:r>
    </w:p>
    <w:p w:rsidR="00000000" w:rsidRDefault="005B42C0">
      <w:pPr>
        <w:pStyle w:val="a4"/>
      </w:pPr>
      <w:r>
        <w:t>8)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преквалифицированных Всемирной</w:t>
      </w:r>
      <w:r>
        <w:t xml:space="preserve"> организацией здравоохранения, за исключением медицинских изделий в рамках долгосрочных договоров поставки медицинских изделий;</w:t>
      </w:r>
    </w:p>
    <w:p w:rsidR="00000000" w:rsidRDefault="005B42C0">
      <w:pPr>
        <w:pStyle w:val="a4"/>
      </w:pPr>
      <w:r>
        <w:t>9) использования в качестве комплектующего, входящего в состав или устройства медицинского изделия и не предназначенного для сам</w:t>
      </w:r>
      <w:r>
        <w:t>остоятельного использования вне состава или устройства медицинского изделия.</w:t>
      </w:r>
    </w:p>
    <w:p w:rsidR="00000000" w:rsidRDefault="005B42C0">
      <w:pPr>
        <w:pStyle w:val="a4"/>
      </w:pPr>
      <w:r>
        <w:t>4. Запрещается ввоз на территорию Республики Казахстан в качестве гуманитарной помощи медицинских изделий, не прошедших государственную регистрацию, за исключением отдельных случа</w:t>
      </w:r>
      <w:r>
        <w:t>ев, определяемых уполномоченным органом.</w:t>
      </w:r>
    </w:p>
    <w:p w:rsidR="00000000" w:rsidRDefault="005B42C0">
      <w:pPr>
        <w:pStyle w:val="a4"/>
      </w:pPr>
      <w:r>
        <w:t>5. Ввезенные на территорию Республики Казахстан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p w:rsidR="00000000" w:rsidRDefault="005B42C0">
      <w:pPr>
        <w:pStyle w:val="a4"/>
      </w:pPr>
      <w:r>
        <w:t>6.      Ввоз м</w:t>
      </w:r>
      <w:r>
        <w:t>едицинских изделий на территорию Республики Казахстан может осуществляться:</w:t>
      </w:r>
    </w:p>
    <w:p w:rsidR="00000000" w:rsidRDefault="005B42C0">
      <w:pPr>
        <w:pStyle w:val="a4"/>
      </w:pPr>
      <w:r>
        <w:t>1) субъектами в сфере обращения медицинских изделий, имеющими лицензию на производство медицинских изделий;</w:t>
      </w:r>
    </w:p>
    <w:p w:rsidR="00000000" w:rsidRDefault="005B42C0">
      <w:pPr>
        <w:pStyle w:val="a4"/>
      </w:pPr>
      <w:r>
        <w:t>2) субъектами в сфере обращения медицинских изделий, включенными в реест</w:t>
      </w:r>
      <w:r>
        <w:t>р субъектов здравоохранения, осуществляющих оптовую реализацию медицинских изделий, по уведомлению о начале деятельности;</w:t>
      </w:r>
    </w:p>
    <w:p w:rsidR="00000000" w:rsidRDefault="005B42C0">
      <w:pPr>
        <w:pStyle w:val="a4"/>
      </w:pPr>
      <w:r>
        <w:t>3) научно-исследовательскими организациями, лабораториями для разработки и государственной регистрации медицинских изделий в соответст</w:t>
      </w:r>
      <w:r>
        <w:t>вии с настоящим Кодексом;</w:t>
      </w:r>
    </w:p>
    <w:p w:rsidR="00000000" w:rsidRDefault="005B42C0">
      <w:pPr>
        <w:pStyle w:val="a4"/>
      </w:pPr>
      <w:r>
        <w:t> 4) иностранными производителями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w:t>
      </w:r>
      <w:r>
        <w:t>сследований и (или) испытаний и для участия в выставках производителей медицинских изделий в Республике Казахстан;</w:t>
      </w:r>
    </w:p>
    <w:p w:rsidR="00000000" w:rsidRDefault="005B42C0">
      <w:pPr>
        <w:pStyle w:val="a4"/>
      </w:pPr>
      <w:r>
        <w:t>5) организациями здравоохранения для осуществления медицинской деятельности.</w:t>
      </w:r>
    </w:p>
    <w:p w:rsidR="00000000" w:rsidRDefault="005B42C0">
      <w:pPr>
        <w:pStyle w:val="a4"/>
      </w:pPr>
      <w:r>
        <w:t>7. Медицинские изделия ввозятся на территорию Республики Казахстан без разрешения уполномоченного органа, если они предназначены для:</w:t>
      </w:r>
    </w:p>
    <w:p w:rsidR="00000000" w:rsidRDefault="005B42C0">
      <w:pPr>
        <w:pStyle w:val="a4"/>
      </w:pPr>
      <w:r>
        <w:t>1) личного пользования физическими лицами;</w:t>
      </w:r>
    </w:p>
    <w:p w:rsidR="00000000" w:rsidRDefault="005B42C0">
      <w:pPr>
        <w:pStyle w:val="a4"/>
      </w:pPr>
      <w:r>
        <w:t>2) применения в целях лечения пассажиров и членов экипажей транспортных средств</w:t>
      </w:r>
      <w:r>
        <w:t>, поездных бригад и водителей транспортных средств, прибывших на таможенную территорию Евразийского экономического союза;</w:t>
      </w:r>
    </w:p>
    <w:p w:rsidR="00000000" w:rsidRDefault="005B42C0">
      <w:pPr>
        <w:pStyle w:val="a4"/>
      </w:pPr>
      <w:r>
        <w:t>3) применения в целях лечения участников международных культурных, спортивных мероприятий и участников международных экспедиций.</w:t>
      </w:r>
    </w:p>
    <w:p w:rsidR="00000000" w:rsidRDefault="005B42C0">
      <w:pPr>
        <w:pStyle w:val="a4"/>
      </w:pPr>
      <w:r>
        <w:t>8. Пр</w:t>
      </w:r>
      <w:r>
        <w:t>и перемещении через таможенную границу Евразийского экономического союза, совпадающую с Государственной границей Республики Казахстан, медицинских изделий в уполномоченный орган в сфере таможенного дела должны быть представлены сведения, подтвержденные упо</w:t>
      </w:r>
      <w:r>
        <w:t>лномоченным органом, о государственной регистрации каждого из ввозимых медицинских изделий с указанием даты и номера государственной регистрации, за исключением случаев, предусмотренных пунктами 3 и 7 настоящей статьи.</w:t>
      </w:r>
    </w:p>
    <w:p w:rsidR="00000000" w:rsidRDefault="005B42C0">
      <w:pPr>
        <w:pStyle w:val="a4"/>
      </w:pPr>
      <w:r>
        <w:t>9. Уполномоченный орган в сфере тамож</w:t>
      </w:r>
      <w:r>
        <w:t>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w:t>
      </w:r>
      <w:r>
        <w:t>захстан через таможенную границу Евразийского экономического союза, совпадающую с Государственной границей Республики Казахстан, медицинских изделий.»;</w:t>
      </w:r>
    </w:p>
    <w:p w:rsidR="00000000" w:rsidRDefault="005B42C0">
      <w:pPr>
        <w:pStyle w:val="a4"/>
      </w:pPr>
      <w:r>
        <w:t>120) статью 255 изложить в следующей редакции:</w:t>
      </w:r>
    </w:p>
    <w:p w:rsidR="00000000" w:rsidRDefault="005B42C0">
      <w:pPr>
        <w:pStyle w:val="a4"/>
      </w:pPr>
      <w:r>
        <w:t>«Статья 255. Порядок вывоза лекарственных средств, а такж</w:t>
      </w:r>
      <w:r>
        <w:t>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p w:rsidR="00000000" w:rsidRDefault="005B42C0">
      <w:pPr>
        <w:pStyle w:val="a4"/>
      </w:pPr>
      <w:r>
        <w:t>1. Вывоз лекарственных средств с те</w:t>
      </w:r>
      <w:r>
        <w:t>рритории Республики Казахстан осуществляется в соответствии с законодательством Республики Казахстан.</w:t>
      </w:r>
    </w:p>
    <w:p w:rsidR="00000000" w:rsidRDefault="005B42C0">
      <w:pPr>
        <w:pStyle w:val="a4"/>
      </w:pPr>
      <w:r>
        <w:t>2. Лекарственные средства могут быть вывезены с территории Республики Казахстан без согласования с уполномоченным органом:</w:t>
      </w:r>
    </w:p>
    <w:p w:rsidR="00000000" w:rsidRDefault="005B42C0">
      <w:pPr>
        <w:pStyle w:val="a4"/>
      </w:pPr>
      <w:r>
        <w:t>1) для личного использования фи</w:t>
      </w:r>
      <w:r>
        <w:t>зическими лицами, выбывающими с территории Республики Казахстан, в количестве, необходимом на курс лечения;</w:t>
      </w:r>
    </w:p>
    <w:p w:rsidR="00000000" w:rsidRDefault="005B42C0">
      <w:pPr>
        <w:pStyle w:val="a4"/>
      </w:pPr>
      <w:r>
        <w:t>2) в составе аптечки первой помощи;</w:t>
      </w:r>
    </w:p>
    <w:p w:rsidR="00000000" w:rsidRDefault="005B42C0">
      <w:pPr>
        <w:pStyle w:val="a4"/>
      </w:pPr>
      <w:r>
        <w:t>3) ввезенные по разрешению уполномоченного органа для проведения выставок выставочные образцы;</w:t>
      </w:r>
    </w:p>
    <w:p w:rsidR="00000000" w:rsidRDefault="005B42C0">
      <w:pPr>
        <w:pStyle w:val="a4"/>
      </w:pPr>
      <w:r>
        <w:t xml:space="preserve">4) ввезенные для </w:t>
      </w:r>
      <w:r>
        <w:t>проведения доклинических (неклинических) или клинических исследований медицинские изделия;</w:t>
      </w:r>
    </w:p>
    <w:p w:rsidR="00000000" w:rsidRDefault="005B42C0">
      <w:pPr>
        <w:pStyle w:val="a4"/>
      </w:pPr>
      <w:r>
        <w:t>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w:t>
      </w:r>
      <w:r>
        <w:t>и по согласованию с уполномоченным органом.</w:t>
      </w:r>
    </w:p>
    <w:p w:rsidR="00000000" w:rsidRDefault="005B42C0">
      <w:pPr>
        <w:pStyle w:val="a4"/>
      </w:pPr>
      <w:r>
        <w:t>3. Вывоз лекарственных средств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w:t>
      </w:r>
      <w:r>
        <w:t>тан для участия в ликвидации чрезвычайных ситуаций, осуществляется в порядке, определяемом уполномоченным органом.</w:t>
      </w:r>
    </w:p>
    <w:p w:rsidR="00000000" w:rsidRDefault="005B42C0">
      <w:pPr>
        <w:pStyle w:val="a4"/>
      </w:pPr>
      <w:r>
        <w:t>4. Биологические материалы доклинических (неклинических) и клинических исследований, стандартные образцы фармацевтических субстанций (активны</w:t>
      </w:r>
      <w:r>
        <w:t>х фармацевтических субстанций) и их примесей могут быть вывезены с территории Республики Казахстан без разрешения уполномоченного органа.</w:t>
      </w:r>
    </w:p>
    <w:p w:rsidR="00000000" w:rsidRDefault="005B42C0">
      <w:pPr>
        <w:pStyle w:val="a4"/>
      </w:pPr>
      <w:r>
        <w:t>5. Вывоз с территории Республики Казахстан биологического материала доклинических (неклинических) и клинических исслед</w:t>
      </w:r>
      <w:r>
        <w:t>ований, стандартных образцов фармацевтических субстанций (активных фармацевтических субстанций) и их примесей осуществляется:</w:t>
      </w:r>
    </w:p>
    <w:p w:rsidR="00000000" w:rsidRDefault="005B42C0">
      <w:pPr>
        <w:pStyle w:val="a4"/>
      </w:pPr>
      <w:r>
        <w:t>1) производителями лекарственных средств;</w:t>
      </w:r>
    </w:p>
    <w:p w:rsidR="00000000" w:rsidRDefault="005B42C0">
      <w:pPr>
        <w:pStyle w:val="a4"/>
      </w:pPr>
      <w:r>
        <w:t>2) иностранными производителями лекарственных средств, их уполномоченными представительс</w:t>
      </w:r>
      <w:r>
        <w:t>твами (филиалами) или их доверенными физическими и юридическими лицами;</w:t>
      </w:r>
    </w:p>
    <w:p w:rsidR="00000000" w:rsidRDefault="005B42C0">
      <w:pPr>
        <w:pStyle w:val="a4"/>
      </w:pPr>
      <w:r>
        <w:t>3) научно-исследовательскими организациями, лабораториями в области здравоохранения, образования и науки.»;</w:t>
      </w:r>
    </w:p>
    <w:p w:rsidR="00000000" w:rsidRDefault="005B42C0">
      <w:pPr>
        <w:pStyle w:val="a4"/>
      </w:pPr>
      <w:r>
        <w:t>121) дополнить статьей 255-1 следующего содержания:</w:t>
      </w:r>
    </w:p>
    <w:p w:rsidR="00000000" w:rsidRDefault="005B42C0">
      <w:pPr>
        <w:pStyle w:val="a4"/>
      </w:pPr>
      <w:r>
        <w:t>«Статья 255-1. Вывоз мед</w:t>
      </w:r>
      <w:r>
        <w:t>ицинских изделий с территории Республики Казахстан</w:t>
      </w:r>
    </w:p>
    <w:p w:rsidR="00000000" w:rsidRDefault="005B42C0">
      <w:pPr>
        <w:pStyle w:val="a4"/>
      </w:pPr>
      <w:r>
        <w:t>1. Вывоз медицинских изделий с территории Республики Казахстан осуществляется в порядке, определяемом уполномоченным органом.</w:t>
      </w:r>
    </w:p>
    <w:p w:rsidR="00000000" w:rsidRDefault="005B42C0">
      <w:pPr>
        <w:pStyle w:val="a4"/>
      </w:pPr>
      <w:r>
        <w:t>2. Медицинские изделия могут быть вывезены с территории Республики Казахстан бе</w:t>
      </w:r>
      <w:r>
        <w:t>з согласования с уполномоченным органом:</w:t>
      </w:r>
    </w:p>
    <w:p w:rsidR="00000000" w:rsidRDefault="005B42C0">
      <w:pPr>
        <w:pStyle w:val="a4"/>
      </w:pPr>
      <w:r>
        <w:t>1) для личного использования физическими лицами, выбывающими с территории Республики Казахстан, в количестве, необходимом на курс лечения;</w:t>
      </w:r>
    </w:p>
    <w:p w:rsidR="00000000" w:rsidRDefault="005B42C0">
      <w:pPr>
        <w:pStyle w:val="a4"/>
      </w:pPr>
      <w:r>
        <w:t>2) в составе аптечки первой помощи;</w:t>
      </w:r>
    </w:p>
    <w:p w:rsidR="00000000" w:rsidRDefault="005B42C0">
      <w:pPr>
        <w:pStyle w:val="a4"/>
      </w:pPr>
      <w:r>
        <w:t>3) ввезенные по разрешению уполномоченно</w:t>
      </w:r>
      <w:r>
        <w:t>го органа для проведения выставок выставочные образцы;</w:t>
      </w:r>
    </w:p>
    <w:p w:rsidR="00000000" w:rsidRDefault="005B42C0">
      <w:pPr>
        <w:pStyle w:val="a4"/>
      </w:pPr>
      <w:r>
        <w:t>4) ввезенные для проведения доклинических (неклинических) или клинических исследований медицинские изделия;</w:t>
      </w:r>
    </w:p>
    <w:p w:rsidR="00000000" w:rsidRDefault="005B42C0">
      <w:pPr>
        <w:pStyle w:val="a4"/>
      </w:pPr>
      <w:r>
        <w:t>5) в составе медицинских аптечек, используемых военнослужащими и сотрудниками специальных государственных органов, по перечню, определяемому уполномоченным органом в области обороны по согласованию с уполномоченным органом.</w:t>
      </w:r>
    </w:p>
    <w:p w:rsidR="00000000" w:rsidRDefault="005B42C0">
      <w:pPr>
        <w:pStyle w:val="a4"/>
      </w:pPr>
      <w:r>
        <w:t>3. Вывоз медицинских изделий с т</w:t>
      </w:r>
      <w:r>
        <w:t xml:space="preserve">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w:t>
      </w:r>
      <w:r>
        <w:t>определяемом уполномоченным органом.»;</w:t>
      </w:r>
    </w:p>
    <w:p w:rsidR="00000000" w:rsidRDefault="005B42C0">
      <w:pPr>
        <w:pStyle w:val="a4"/>
      </w:pPr>
      <w:r>
        <w:t>122) статью 256 изложить в следующей редакции:</w:t>
      </w:r>
    </w:p>
    <w:p w:rsidR="00000000" w:rsidRDefault="005B42C0">
      <w:pPr>
        <w:pStyle w:val="a4"/>
      </w:pPr>
      <w:r>
        <w:t>«Статья 256. Монтаж (инсталляция), наладка, сервисное обслуживание и ремонт медицинской техники</w:t>
      </w:r>
    </w:p>
    <w:p w:rsidR="00000000" w:rsidRDefault="005B42C0">
      <w:pPr>
        <w:pStyle w:val="a4"/>
      </w:pPr>
      <w:r>
        <w:t>1. Монтаж (инсталляция), наладка, сервисное обслуживание и ремонт медицинс</w:t>
      </w:r>
      <w:r>
        <w:t>кой техники осуществляются физическими или юридическими лицами, сертифицированными производителем медицинской техники.</w:t>
      </w:r>
    </w:p>
    <w:p w:rsidR="00000000" w:rsidRDefault="005B42C0">
      <w:pPr>
        <w:pStyle w:val="a4"/>
      </w:pPr>
      <w:r>
        <w:t>Сервисное обслуживание медицинской техники в гарантийный и постгарантийный период является обязательным условием ее безопасной эксплуатац</w:t>
      </w:r>
      <w:r>
        <w:t>ии.</w:t>
      </w:r>
    </w:p>
    <w:p w:rsidR="00000000" w:rsidRDefault="005B42C0">
      <w:pPr>
        <w:pStyle w:val="a4"/>
      </w:pPr>
      <w:r>
        <w:t xml:space="preserve">Не допускается эксплуатация медицинской техники, не обеспеченной сервисным обслуживанием, снятой с сервисного обслуживания и (или) эксплуатация медицинской техники пользователями и (или) третьими лицами, не имеющим специальной подготовки, не прошедшим </w:t>
      </w:r>
      <w:r>
        <w:t>обучение по использованию медицинской техники.</w:t>
      </w:r>
    </w:p>
    <w:p w:rsidR="00000000" w:rsidRDefault="005B42C0">
      <w:pPr>
        <w:pStyle w:val="a4"/>
      </w:pPr>
      <w:r>
        <w:t>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p w:rsidR="00000000" w:rsidRDefault="005B42C0">
      <w:pPr>
        <w:pStyle w:val="a4"/>
      </w:pPr>
      <w:r>
        <w:t>Эксплуатационные характеристики и эффективность меди</w:t>
      </w:r>
      <w:r>
        <w:t>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w:t>
      </w:r>
      <w:r>
        <w:t>е могут возникать в нормальных условиях эксплуатации, и техническое обслуживание проводится в соответствии с инструкцией по применению.</w:t>
      </w:r>
    </w:p>
    <w:p w:rsidR="00000000" w:rsidRDefault="005B42C0">
      <w:pPr>
        <w:pStyle w:val="a4"/>
      </w:pPr>
      <w:r>
        <w:t>3. Для каждого медицинского изделия предоставляется информация, необходимая для идентификации этого медицинского изделия</w:t>
      </w:r>
      <w:r>
        <w:t xml:space="preserve">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w:t>
      </w:r>
      <w:r>
        <w:t>ется на самом медицинском изделии, на упаковке, в инструкции по применению или в руководстве по эксплуатации.</w:t>
      </w:r>
    </w:p>
    <w:p w:rsidR="00000000" w:rsidRDefault="005B42C0">
      <w:pPr>
        <w:pStyle w:val="a4"/>
      </w:pPr>
      <w:r>
        <w:t xml:space="preserve">4. Организация метрологического обеспечения медицинской техники, являющейся средствами измерения, эксплуатируемой в организациях здравоохранения, </w:t>
      </w:r>
      <w:r>
        <w:t>регулируется в соответствии с законодательством Республики Казахстан об обеспечении единства измерений.</w:t>
      </w:r>
    </w:p>
    <w:p w:rsidR="00000000" w:rsidRDefault="005B42C0">
      <w:pPr>
        <w:pStyle w:val="a4"/>
      </w:pPr>
      <w:r>
        <w:t>5.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w:t>
      </w:r>
      <w:r>
        <w:t>ахстан и допускается к применению в соответствии с законодательством Республики Казахстан об обеспечении единства измерений.»;</w:t>
      </w:r>
    </w:p>
    <w:p w:rsidR="00000000" w:rsidRDefault="005B42C0">
      <w:pPr>
        <w:pStyle w:val="a4"/>
      </w:pPr>
      <w:r>
        <w:t>123) статью 258 изложить  в следующей редакции:</w:t>
      </w:r>
    </w:p>
    <w:p w:rsidR="00000000" w:rsidRDefault="005B42C0">
      <w:pPr>
        <w:pStyle w:val="a4"/>
      </w:pPr>
      <w:r>
        <w:t>«Статья 258. Классификация медицинских изделий в зависимости от степени потенциал</w:t>
      </w:r>
      <w:r>
        <w:t>ьного риска применения</w:t>
      </w:r>
    </w:p>
    <w:p w:rsidR="00000000" w:rsidRDefault="005B42C0">
      <w:pPr>
        <w:pStyle w:val="a4"/>
      </w:pPr>
      <w:r>
        <w:t>1. Медицинские изделия, применяемые в Республике Казахстан, подразделяются на классы в зависимости от степени потенциального риска нанесения вреда здоровью пациентов, персонала, эксплуатирующего медицинские изделия, и иных лиц и на в</w:t>
      </w:r>
      <w:r>
        <w:t>иды в соответствии с номенклатурой медицинских изделий Республики Казахстан;</w:t>
      </w:r>
    </w:p>
    <w:p w:rsidR="00000000" w:rsidRDefault="005B42C0">
      <w:pPr>
        <w:pStyle w:val="a4"/>
      </w:pPr>
      <w:r>
        <w:t>2. Правила классификации медицинских изделий в зависимости от потенциального риска применения утверждаются уполномоченным органом;</w:t>
      </w:r>
    </w:p>
    <w:p w:rsidR="00000000" w:rsidRDefault="005B42C0">
      <w:pPr>
        <w:pStyle w:val="a4"/>
      </w:pPr>
      <w:r>
        <w:t>3. Класс медицинских изделий по степени потенциа</w:t>
      </w:r>
      <w:r>
        <w:t>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p w:rsidR="00000000" w:rsidRDefault="005B42C0">
      <w:pPr>
        <w:pStyle w:val="a4"/>
      </w:pPr>
      <w:r>
        <w:t>4. Порядок формирования и ведения номенклатуры медицинских изделий Республики Казахстан опре</w:t>
      </w:r>
      <w:r>
        <w:t>деляется уполномоченным органом;</w:t>
      </w:r>
    </w:p>
    <w:p w:rsidR="00000000" w:rsidRDefault="005B42C0">
      <w:pPr>
        <w:pStyle w:val="a4"/>
      </w:pPr>
      <w:r>
        <w:t>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p w:rsidR="00000000" w:rsidRDefault="005B42C0">
      <w:pPr>
        <w:pStyle w:val="a4"/>
      </w:pPr>
      <w:r>
        <w:t>6. Медицинские изделия вводимые в обращ</w:t>
      </w:r>
      <w:r>
        <w:t>ение в составе комплекта (набора), комплекса, классифицируются по наивысшему классу потенциального риска применения медицинского изделия, входящего в комплект (набор), комплекс;»;</w:t>
      </w:r>
    </w:p>
    <w:p w:rsidR="00000000" w:rsidRDefault="005B42C0">
      <w:pPr>
        <w:pStyle w:val="a4"/>
      </w:pPr>
      <w:r>
        <w:t>124) статью 259 изложить в следующей редакции:</w:t>
      </w:r>
    </w:p>
    <w:p w:rsidR="00000000" w:rsidRDefault="005B42C0">
      <w:pPr>
        <w:pStyle w:val="a4"/>
      </w:pPr>
      <w:r>
        <w:t xml:space="preserve">Статья 259. Приостановление, </w:t>
      </w:r>
      <w:r>
        <w:t>запрещение или изъятие из обращения либо ограничение применения лекарственных средств</w:t>
      </w:r>
    </w:p>
    <w:p w:rsidR="00000000" w:rsidRDefault="005B42C0">
      <w:pPr>
        <w:pStyle w:val="a4"/>
      </w:pPr>
      <w:r>
        <w:t>1. Уполномоченный орган может приостановить или запретить применение, реализацию или производство лекарственных средств, а также принять решение об изъятии из обращения и</w:t>
      </w:r>
      <w:r>
        <w:t>ли ограничении применения в случаях:</w:t>
      </w:r>
    </w:p>
    <w:p w:rsidR="00000000" w:rsidRDefault="005B42C0">
      <w:pPr>
        <w:pStyle w:val="a4"/>
      </w:pPr>
      <w:r>
        <w:t>1) несоответствия лекарственных средств требованиям законодательства Республики Казахстан в области здравоохранения;</w:t>
      </w:r>
    </w:p>
    <w:p w:rsidR="00000000" w:rsidRDefault="005B42C0">
      <w:pPr>
        <w:pStyle w:val="a4"/>
      </w:pPr>
      <w:r>
        <w:t xml:space="preserve">2) выявления нежелательных реакций лекарственных средств, опасных для здоровья человека, не указанных </w:t>
      </w:r>
      <w:r>
        <w:t>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w:t>
      </w:r>
      <w:r>
        <w:t>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p w:rsidR="00000000" w:rsidRDefault="005B42C0">
      <w:pPr>
        <w:pStyle w:val="a4"/>
      </w:pPr>
      <w:r>
        <w:t>3) обнаружения в процессе применения медицинских изделий дефектов конструкции, принципа де</w:t>
      </w:r>
      <w:r>
        <w:t>йствия, производственного исполнения, влияющих на безопасность их применения;</w:t>
      </w:r>
    </w:p>
    <w:p w:rsidR="00000000" w:rsidRDefault="005B42C0">
      <w:pPr>
        <w:pStyle w:val="a4"/>
      </w:pPr>
      <w:r>
        <w:t>4) нарушения утвержденного процесса производства лекарственных средств, влияющего на безопасность, качество и эффективность их применения;</w:t>
      </w:r>
    </w:p>
    <w:p w:rsidR="00000000" w:rsidRDefault="005B42C0">
      <w:pPr>
        <w:pStyle w:val="a4"/>
      </w:pPr>
      <w:r>
        <w:t>5) наличия данных о нанесении вреда здо</w:t>
      </w:r>
      <w:r>
        <w:t>ровью пациента или потребителя в связи с применением лекарственных средств;</w:t>
      </w:r>
    </w:p>
    <w:p w:rsidR="00000000" w:rsidRDefault="005B42C0">
      <w:pPr>
        <w:pStyle w:val="a4"/>
      </w:pPr>
      <w:r>
        <w:t>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w:t>
      </w:r>
      <w:r>
        <w:t>редств;</w:t>
      </w:r>
    </w:p>
    <w:p w:rsidR="00000000" w:rsidRDefault="005B42C0">
      <w:pPr>
        <w:pStyle w:val="a4"/>
      </w:pPr>
      <w:r>
        <w:t>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w:t>
      </w:r>
    </w:p>
    <w:p w:rsidR="00000000" w:rsidRDefault="005B42C0">
      <w:pPr>
        <w:pStyle w:val="a4"/>
      </w:pPr>
      <w:r>
        <w:t>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p w:rsidR="00000000" w:rsidRDefault="005B42C0">
      <w:pPr>
        <w:pStyle w:val="a4"/>
      </w:pPr>
      <w:r>
        <w:t>9) невыполнения обязательств по фармаконадзору де</w:t>
      </w:r>
      <w:r>
        <w:t>ржателем регистрационного удостоверения лекарственного средства;</w:t>
      </w:r>
    </w:p>
    <w:p w:rsidR="00000000" w:rsidRDefault="005B42C0">
      <w:pPr>
        <w:pStyle w:val="a4"/>
      </w:pPr>
      <w:r>
        <w:t>10)  нарушения патентных прав, на основании решения суда, вступившего в законную силу.</w:t>
      </w:r>
    </w:p>
    <w:p w:rsidR="00000000" w:rsidRDefault="005B42C0">
      <w:pPr>
        <w:pStyle w:val="a4"/>
      </w:pPr>
      <w:r>
        <w:t>2. Правила приостановления, запрета или изъятия из обращения либо ограничения применения лекарственных с</w:t>
      </w:r>
      <w:r>
        <w:t>редств утверждаются уполномоченным органом.»;</w:t>
      </w:r>
    </w:p>
    <w:p w:rsidR="00000000" w:rsidRDefault="005B42C0">
      <w:pPr>
        <w:pStyle w:val="a4"/>
      </w:pPr>
      <w:r>
        <w:t>125) дополнить статьей 259-1 следующего содержания:</w:t>
      </w:r>
    </w:p>
    <w:p w:rsidR="00000000" w:rsidRDefault="005B42C0">
      <w:pPr>
        <w:pStyle w:val="a4"/>
      </w:pPr>
      <w:r>
        <w:t>«Статья 259-1. Приостановление, запрещение или изъятие из обращения либо ограничение применения медицинских изделий</w:t>
      </w:r>
    </w:p>
    <w:p w:rsidR="00000000" w:rsidRDefault="005B42C0">
      <w:pPr>
        <w:pStyle w:val="a4"/>
      </w:pPr>
      <w:r>
        <w:t>1. Уполномоченный орган может приостановит</w:t>
      </w:r>
      <w:r>
        <w:t>ь или запретить применение, реализацию или производство медицинских изделий, а также принять решение об изъятии из обращения или ограничении применения в случаях:</w:t>
      </w:r>
    </w:p>
    <w:p w:rsidR="00000000" w:rsidRDefault="005B42C0">
      <w:pPr>
        <w:pStyle w:val="a4"/>
      </w:pPr>
      <w:r>
        <w:t>1) несоответствия медицинских изделий требованиям законодательства Республики Казахстан в обл</w:t>
      </w:r>
      <w:r>
        <w:t>асти здравоохранения;</w:t>
      </w:r>
    </w:p>
    <w:p w:rsidR="00000000" w:rsidRDefault="005B42C0">
      <w:pPr>
        <w:pStyle w:val="a4"/>
      </w:pPr>
      <w:r>
        <w:t>2) представляющих опасность для жизни и (или) здоровья людей, недоброкачественных, контрафактных или фальсифицированных медицинских изделий;</w:t>
      </w:r>
    </w:p>
    <w:p w:rsidR="00000000" w:rsidRDefault="005B42C0">
      <w:pPr>
        <w:pStyle w:val="a4"/>
      </w:pPr>
      <w:r>
        <w:t>3) обнаружения в процессе применения медицинских изделий дефектов конструкции, принципа дейст</w:t>
      </w:r>
      <w:r>
        <w:t>вия, производственного исполнения, влияющих на безопасность их применения;</w:t>
      </w:r>
    </w:p>
    <w:p w:rsidR="00000000" w:rsidRDefault="005B42C0">
      <w:pPr>
        <w:pStyle w:val="a4"/>
      </w:pPr>
      <w:r>
        <w:t>4) нарушения утвержденного процесса производства медицинских изделий, влияющего на безопасность, качество и эффективность их применения;</w:t>
      </w:r>
    </w:p>
    <w:p w:rsidR="00000000" w:rsidRDefault="005B42C0">
      <w:pPr>
        <w:pStyle w:val="a4"/>
      </w:pPr>
      <w:r>
        <w:t>5) наличия данных о нанесении вреда здоровью</w:t>
      </w:r>
      <w:r>
        <w:t xml:space="preserve"> пациента или потребителя в связи с применением медицинских изделий;</w:t>
      </w:r>
    </w:p>
    <w:p w:rsidR="00000000" w:rsidRDefault="005B42C0">
      <w:pPr>
        <w:pStyle w:val="a4"/>
      </w:pPr>
      <w:r>
        <w:t>6) обращения производителя, уполномоченного представителя производителя о приостановлении, об отзыве регистрационного удостоверения или изъятии из обращения либо ограничении применения ме</w:t>
      </w:r>
      <w:r>
        <w:t>дицинского изделия;</w:t>
      </w:r>
    </w:p>
    <w:p w:rsidR="00000000" w:rsidRDefault="005B42C0">
      <w:pPr>
        <w:pStyle w:val="a4"/>
      </w:pPr>
      <w:r>
        <w:t>7) несоответствия медицинских изделий требованиям стандарта ISO 13485 «Изделия медицинские. Система менеджмента качества. Требования для целей регулирования» в зависимости от степени потенциального риска применения или эквивалентным ему</w:t>
      </w:r>
      <w:r>
        <w:t xml:space="preserve"> региональным, национальным стандартом к внедрению, поддержанию и оценке системы менеджмента качества медицинских изделий и/или надлежащей производственной практики (GMP) по результатам инспекции;</w:t>
      </w:r>
    </w:p>
    <w:p w:rsidR="00000000" w:rsidRDefault="005B42C0">
      <w:pPr>
        <w:pStyle w:val="a4"/>
      </w:pPr>
      <w:r>
        <w:t>8) невыполнения обязательств производителем медицинского из</w:t>
      </w:r>
      <w:r>
        <w:t>делия по мониторингу безопасности и качества медицинских изделий.</w:t>
      </w:r>
    </w:p>
    <w:p w:rsidR="00000000" w:rsidRDefault="005B42C0">
      <w:pPr>
        <w:pStyle w:val="a4"/>
      </w:pPr>
      <w:r>
        <w:t>2. Правила приостановления, запрета или изъятия из обращения либо ограничения применения медицинских изделий утверждаются уполномоченным органом.»;</w:t>
      </w:r>
    </w:p>
    <w:p w:rsidR="00000000" w:rsidRDefault="005B42C0">
      <w:pPr>
        <w:pStyle w:val="a4"/>
      </w:pPr>
      <w:r>
        <w:t>126) статью 260 изложить в следующей редак</w:t>
      </w:r>
      <w:r>
        <w:t>ции:</w:t>
      </w:r>
    </w:p>
    <w:p w:rsidR="00000000" w:rsidRDefault="005B42C0">
      <w:pPr>
        <w:pStyle w:val="a4"/>
      </w:pPr>
      <w:r>
        <w:t>Статья 260. Фальсифицированные, контрафактные лекарственные средства</w:t>
      </w:r>
    </w:p>
    <w:p w:rsidR="00000000" w:rsidRDefault="005B42C0">
      <w:pPr>
        <w:pStyle w:val="a4"/>
      </w:pPr>
      <w:r>
        <w:t>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w:t>
      </w:r>
    </w:p>
    <w:p w:rsidR="00000000" w:rsidRDefault="005B42C0">
      <w:pPr>
        <w:pStyle w:val="a4"/>
      </w:pPr>
      <w:r>
        <w:t>2. К фальсификации ле</w:t>
      </w:r>
      <w:r>
        <w:t>карственных средств также относятся аксессуары, части и материалы, изготовленные и предназначенные для производства фальсифицированной продукции;</w:t>
      </w:r>
    </w:p>
    <w:p w:rsidR="00000000" w:rsidRDefault="005B42C0">
      <w:pPr>
        <w:pStyle w:val="a4"/>
      </w:pPr>
      <w:r>
        <w:t>3. Предотвращение и борьба с фальсификацией лекарственных средств осуществляются уполномоченным органом совмес</w:t>
      </w:r>
      <w:r>
        <w:t>тно с заинтересованными государственными органами, организациями производителей лекарственных средств, субъектами здравоохранения и общественными организациями;</w:t>
      </w:r>
    </w:p>
    <w:p w:rsidR="00000000" w:rsidRDefault="005B42C0">
      <w:pPr>
        <w:pStyle w:val="a4"/>
      </w:pPr>
      <w:r>
        <w:t>4. Уполномоченный орган осуществляет международное сотрудничество в борьбе с фальсифицированным</w:t>
      </w:r>
      <w:r>
        <w:t>и, контрафактными лекарственными средствами.»;</w:t>
      </w:r>
    </w:p>
    <w:p w:rsidR="00000000" w:rsidRDefault="005B42C0">
      <w:pPr>
        <w:pStyle w:val="a4"/>
      </w:pPr>
      <w:r>
        <w:t>127) дополнить статьей 260-1 следующего содержания:</w:t>
      </w:r>
    </w:p>
    <w:p w:rsidR="00000000" w:rsidRDefault="005B42C0">
      <w:pPr>
        <w:pStyle w:val="a4"/>
      </w:pPr>
      <w:r>
        <w:t>«Статья 260-1. Фальсифицированные, контрафактные, недоброкачественные медицинские изделия</w:t>
      </w:r>
    </w:p>
    <w:p w:rsidR="00000000" w:rsidRDefault="005B42C0">
      <w:pPr>
        <w:pStyle w:val="a4"/>
      </w:pPr>
      <w:r>
        <w:t>1. Запрещаются производство, изготовление ввоз, хранение, применени</w:t>
      </w:r>
      <w:r>
        <w:t>е и реализация на территории Республики Казахстан фальсифицированных, контрафактных, недоброкачественных медицинских изделий.</w:t>
      </w:r>
    </w:p>
    <w:p w:rsidR="00000000" w:rsidRDefault="005B42C0">
      <w:pPr>
        <w:pStyle w:val="a4"/>
      </w:pPr>
      <w:r>
        <w:t>2. Предотвращение и борьба с фальсификацией и контрафактом медицинских изделий осуществляются уполномоченным органом совместно с з</w:t>
      </w:r>
      <w:r>
        <w:t>аинтересованными государственными органами, производителями медицинских изделий, субъектами здравоохранения и общественными организациями.</w:t>
      </w:r>
    </w:p>
    <w:p w:rsidR="00000000" w:rsidRDefault="005B42C0">
      <w:pPr>
        <w:pStyle w:val="a4"/>
      </w:pPr>
      <w:r>
        <w:t>3. Уполномоченный орган осуществляет международное сотрудничество в борьбе с фальсифицированными, контрафактными, нед</w:t>
      </w:r>
      <w:r>
        <w:t>оброкачественными медицинскими изделиями.»;</w:t>
      </w:r>
    </w:p>
    <w:p w:rsidR="00000000" w:rsidRDefault="005B42C0">
      <w:pPr>
        <w:pStyle w:val="a4"/>
      </w:pPr>
      <w:r>
        <w:t>128) статью 261 изложить в следующей редакции:</w:t>
      </w:r>
    </w:p>
    <w:p w:rsidR="00000000" w:rsidRDefault="005B42C0">
      <w:pPr>
        <w:pStyle w:val="a4"/>
      </w:pPr>
      <w:r>
        <w:t>«Статья 261. Фармаконадзор</w:t>
      </w:r>
    </w:p>
    <w:p w:rsidR="00000000" w:rsidRDefault="005B42C0">
      <w:pPr>
        <w:pStyle w:val="a4"/>
      </w:pPr>
      <w:r>
        <w:t>1. Уполномоченный орган обеспечивает функционирование системы фармаконадзора на территории Республики Казахстан.</w:t>
      </w:r>
    </w:p>
    <w:p w:rsidR="00000000" w:rsidRDefault="005B42C0">
      <w:pPr>
        <w:pStyle w:val="a4"/>
      </w:pPr>
      <w:r>
        <w:t>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p w:rsidR="00000000" w:rsidRDefault="005B42C0">
      <w:pPr>
        <w:pStyle w:val="a4"/>
      </w:pPr>
      <w:r>
        <w:t>1) сбор, анализ, оценку и верификацию сообщений о нежелательн</w:t>
      </w:r>
      <w:r>
        <w:t>ых реакциях лекарственного средства, поступающих от субъектов здравоохранения и сферы обращения лекарственных средств, потребителей;</w:t>
      </w:r>
    </w:p>
    <w:p w:rsidR="00000000" w:rsidRDefault="005B42C0">
      <w:pPr>
        <w:pStyle w:val="a4"/>
      </w:pPr>
      <w:r>
        <w:t>2) оценку соотношения «польза-риск» лекарственных средств на основании данных фармаконадзора в Республике Казахстан, данных</w:t>
      </w:r>
      <w:r>
        <w:t>, предоставляемых держателями регистрационных удостоверений лекарственных средств, данных, получаемых из других источников.</w:t>
      </w:r>
    </w:p>
    <w:p w:rsidR="00000000" w:rsidRDefault="005B42C0">
      <w:pPr>
        <w:pStyle w:val="a4"/>
      </w:pPr>
      <w:r>
        <w:t>3. Порядок проведения фармаконадзора определяется в соответствии с законодательством.</w:t>
      </w:r>
    </w:p>
    <w:p w:rsidR="00000000" w:rsidRDefault="005B42C0">
      <w:pPr>
        <w:pStyle w:val="a4"/>
      </w:pPr>
      <w:r>
        <w:t>4. Фармаконадзор проводится субъектами здравоо</w:t>
      </w:r>
      <w:r>
        <w:t>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w:t>
      </w:r>
    </w:p>
    <w:p w:rsidR="00000000" w:rsidRDefault="005B42C0">
      <w:pPr>
        <w:pStyle w:val="a4"/>
      </w:pPr>
      <w:r>
        <w:t>5. Субъекты здравоохранения обязаны своевременно любым доступным способом (включая электронные сред</w:t>
      </w:r>
      <w:r>
        <w:t xml:space="preserve">ства)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w:t>
      </w:r>
      <w:r>
        <w:t>о передозировке, лекарственной зависимости, злоупотреблении, об отсутствии или низкой эффективности лекарственного препарата.</w:t>
      </w:r>
    </w:p>
    <w:p w:rsidR="00000000" w:rsidRDefault="005B42C0">
      <w:pPr>
        <w:pStyle w:val="a4"/>
      </w:pPr>
      <w:r>
        <w:t>Держатель регистрационного удостоверения лекарственного средства обязан в полном объеме представлять в уполномоченный орган сведен</w:t>
      </w:r>
      <w:r>
        <w:t>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w:t>
      </w:r>
    </w:p>
    <w:p w:rsidR="00000000" w:rsidRDefault="005B42C0">
      <w:pPr>
        <w:pStyle w:val="a4"/>
      </w:pPr>
      <w:r>
        <w:t xml:space="preserve">6. Уполномоченный орган учитывает данные </w:t>
      </w:r>
      <w:r>
        <w:t>фармаконадзора в других странах при принятии решений о приостановлении, запрете или об изъятии из обращения либо ограничении применения лекарственных средств на территории Республики Казахстан.»;</w:t>
      </w:r>
    </w:p>
    <w:p w:rsidR="00000000" w:rsidRDefault="005B42C0">
      <w:pPr>
        <w:pStyle w:val="a4"/>
      </w:pPr>
      <w:r>
        <w:t>129) дополнить статьей 261-1 следующего содержания:</w:t>
      </w:r>
    </w:p>
    <w:p w:rsidR="00000000" w:rsidRDefault="005B42C0">
      <w:pPr>
        <w:pStyle w:val="a4"/>
      </w:pPr>
      <w:r>
        <w:t xml:space="preserve">«Статья </w:t>
      </w:r>
      <w:r>
        <w:t>261-1. Мониторинг безопасности, эффективности и качества медицинских изделий</w:t>
      </w:r>
    </w:p>
    <w:p w:rsidR="00000000" w:rsidRDefault="005B42C0">
      <w:pPr>
        <w:pStyle w:val="a4"/>
      </w:pPr>
      <w:r>
        <w:t>1. Мониторинг безопасности, эффективности и качества медицинских изделий проводится в целях обеспечения безопасности пользователей, сохранения и укрепления здоровья населения повы</w:t>
      </w:r>
      <w:r>
        <w:t>шения качества оказания медицинской помощи, а также выявления и предотвращения неблагоприятных событий (инцидентов), не указанных в инструкции по медицинскому применению или руководстве по эксплуатации медицинского изделия.</w:t>
      </w:r>
    </w:p>
    <w:p w:rsidR="00000000" w:rsidRDefault="005B42C0">
      <w:pPr>
        <w:pStyle w:val="a4"/>
      </w:pPr>
      <w:r>
        <w:t>2. Государственная экспертная ор</w:t>
      </w:r>
      <w:r>
        <w:t>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p w:rsidR="00000000" w:rsidRDefault="005B42C0">
      <w:pPr>
        <w:pStyle w:val="a4"/>
      </w:pPr>
      <w:r>
        <w:t>1) сбор, регистрацию, анализ, оценку, верификацию сообщений о неблагоприятных событиях, связа</w:t>
      </w:r>
      <w:r>
        <w:t>нных с применением медицинского изделия, поступающих от субъектов здравоохранения, субъектов в сфере обращения медицинских изделий, потребителей;</w:t>
      </w:r>
    </w:p>
    <w:p w:rsidR="00000000" w:rsidRDefault="005B42C0">
      <w:pPr>
        <w:pStyle w:val="a4"/>
      </w:pPr>
      <w:r>
        <w:t>2) анализ сообщений о неблагоприятных событиях (инцидентах);</w:t>
      </w:r>
    </w:p>
    <w:p w:rsidR="00000000" w:rsidRDefault="005B42C0">
      <w:pPr>
        <w:pStyle w:val="a4"/>
      </w:pPr>
      <w:r>
        <w:t xml:space="preserve">3) анализ периодических отчетов о безопасности и </w:t>
      </w:r>
      <w:r>
        <w:t>клинической эффективности и отчетов о пострегистрационном клиническом мониторинге медицинских изделий класса потенциального риска применения 3 и имплантируемых медицинских изделий классов потенциального риска применения 2б и 3, предоставляемых производител</w:t>
      </w:r>
      <w:r>
        <w:t>ями медицинских изделий или его уполномоченным представителем;</w:t>
      </w:r>
    </w:p>
    <w:p w:rsidR="00000000" w:rsidRDefault="005B42C0">
      <w:pPr>
        <w:pStyle w:val="a4"/>
      </w:pPr>
      <w:r>
        <w:t>4) сбор и анализ данных производителя медицинских изделий о безопасности и эффективности медицинских изделий на постпродажном этапе и проведения корректирующих действий в соответствии с требова</w:t>
      </w:r>
      <w:r>
        <w:t>ниями к внедрению, поддержанию и оценке системы менеджмента качества медицинских изделий в зависимости от потенциального риска применения.</w:t>
      </w:r>
    </w:p>
    <w:p w:rsidR="00000000" w:rsidRDefault="005B42C0">
      <w:pPr>
        <w:pStyle w:val="a4"/>
      </w:pPr>
      <w:r>
        <w:t>3. Порядок проведения мониторинга безопасности, качества и эффективности медицинских изделий определяется в соответст</w:t>
      </w:r>
      <w:r>
        <w:t>вии с законодательством.</w:t>
      </w:r>
    </w:p>
    <w:p w:rsidR="00000000" w:rsidRDefault="005B42C0">
      <w:pPr>
        <w:pStyle w:val="a4"/>
      </w:pPr>
      <w:r>
        <w:t>4. Мониторинг безопасности, эффективности и качества медицинских изделий проводится субъектами здравоохранения, субъектами в сфере обращения медицинских изделий, а также производителями медицинских изделий или уполномоченными предс</w:t>
      </w:r>
      <w:r>
        <w:t>тавителями производителя, организациями по сервисному обслуживанию медицинских изделий, сертифицированными производителем медицинского изделия в соответствии с законодательством.</w:t>
      </w:r>
    </w:p>
    <w:p w:rsidR="00000000" w:rsidRDefault="005B42C0">
      <w:pPr>
        <w:pStyle w:val="a4"/>
      </w:pPr>
      <w:r>
        <w:t>Медицинские организации должны информировать производителя медицинских издели</w:t>
      </w:r>
      <w:r>
        <w:t>й или уполномоченного представителя производителя о нежелательных событиях, которые имеют признаки неблагоприятного события (инцидента), а также предоставлять доступ к медицинским изделиям, с которыми могут быть связаны указанные события.</w:t>
      </w:r>
    </w:p>
    <w:p w:rsidR="00000000" w:rsidRDefault="005B42C0">
      <w:pPr>
        <w:pStyle w:val="a4"/>
      </w:pPr>
      <w:r>
        <w:t>5. Субъекты здрав</w:t>
      </w:r>
      <w:r>
        <w:t>оохранения обязаны письменно и своевременно информировать уполномоченный орган о фактах проявления неблагоприятных событий при использовании медицинских изделий.</w:t>
      </w:r>
    </w:p>
    <w:p w:rsidR="00000000" w:rsidRDefault="005B42C0">
      <w:pPr>
        <w:pStyle w:val="a4"/>
      </w:pPr>
      <w:r>
        <w:t xml:space="preserve">Производитель медицинского изделия обязан в полном объеме представлять в уполномоченный орган </w:t>
      </w:r>
      <w:r>
        <w:t>сведения о безопасности медицинского изделия, а также своевременно информировать уполномоченный орган о фактах проявления неблагоприятных событий при применении медицинского изделия, ставших ему известными из любых источников.</w:t>
      </w:r>
    </w:p>
    <w:p w:rsidR="00000000" w:rsidRDefault="005B42C0">
      <w:pPr>
        <w:pStyle w:val="a4"/>
      </w:pPr>
      <w:r>
        <w:t>6. Уполномоченный орган учиты</w:t>
      </w:r>
      <w:r>
        <w:t>вает данные мониторинга безопасности и качества медицинских изделий в других странах при принятии решений о приостановлении, запрете или об изъятии из обращения либо ограничении применения медицинских изделий на территории Республики Казахстан.»;</w:t>
      </w:r>
    </w:p>
    <w:p w:rsidR="00000000" w:rsidRDefault="005B42C0">
      <w:pPr>
        <w:pStyle w:val="a4"/>
      </w:pPr>
      <w:r>
        <w:t>130) стат</w:t>
      </w:r>
      <w:r>
        <w:t>ью 263 изложить в следующей редакции:</w:t>
      </w:r>
    </w:p>
    <w:p w:rsidR="00000000" w:rsidRDefault="005B42C0">
      <w:pPr>
        <w:pStyle w:val="a4"/>
      </w:pPr>
      <w:r>
        <w:t>«Статья 263. Казахстанский национальный лекарственный формуляр</w:t>
      </w:r>
    </w:p>
    <w:p w:rsidR="00000000" w:rsidRDefault="005B42C0">
      <w:pPr>
        <w:pStyle w:val="a4"/>
      </w:pPr>
      <w:r>
        <w:t>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w:t>
      </w:r>
      <w:r>
        <w:t>твенных средств.</w:t>
      </w:r>
    </w:p>
    <w:p w:rsidR="00000000" w:rsidRDefault="005B42C0">
      <w:pPr>
        <w:pStyle w:val="a4"/>
      </w:pPr>
      <w:r>
        <w:t xml:space="preserve">2. Для формирования Казахстанского национального лекарственного формуляра используются Государственный реестр лекарственных средств и медицинских изделий и Единый реестр зарегистрированных лекарственных средств Евразийского экономического </w:t>
      </w:r>
      <w:r>
        <w:t>союза.</w:t>
      </w:r>
    </w:p>
    <w:p w:rsidR="00000000" w:rsidRDefault="005B42C0">
      <w:pPr>
        <w:pStyle w:val="a4"/>
      </w:pPr>
      <w:r>
        <w:t>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w:t>
      </w:r>
      <w:r>
        <w:t xml:space="preserve"> территории Республики Казахстан, а также предельных цен на международное непатентованное и торговое наименования лекарственных средств.</w:t>
      </w:r>
    </w:p>
    <w:p w:rsidR="00000000" w:rsidRDefault="005B42C0">
      <w:pPr>
        <w:pStyle w:val="a4"/>
      </w:pPr>
      <w:r>
        <w:t>4. Правила формирования Казахстанского национального лекарственного формуляра разрабатываются и утверждаются уполномоченным органом.</w:t>
      </w:r>
    </w:p>
    <w:p w:rsidR="00000000" w:rsidRDefault="005B42C0">
      <w:pPr>
        <w:pStyle w:val="a4"/>
      </w:pPr>
      <w:r>
        <w:t>5. На каждое международное непатентованное наименование лекарственного средства формируется формулярное руководство. В форм</w:t>
      </w:r>
      <w:r>
        <w:t>улярном руководстве допускается включение показаний офф-лейбл (of-label).»;</w:t>
      </w:r>
    </w:p>
    <w:p w:rsidR="00000000" w:rsidRDefault="005B42C0">
      <w:pPr>
        <w:pStyle w:val="a4"/>
      </w:pPr>
      <w:r>
        <w:t>131) пункт 4 статьи 266 исключить;</w:t>
      </w:r>
    </w:p>
    <w:p w:rsidR="00000000" w:rsidRDefault="005B42C0">
      <w:pPr>
        <w:pStyle w:val="a4"/>
      </w:pPr>
      <w:r>
        <w:t>132) в статье 267:</w:t>
      </w:r>
    </w:p>
    <w:p w:rsidR="00000000" w:rsidRDefault="005B42C0">
      <w:pPr>
        <w:pStyle w:val="a4"/>
      </w:pPr>
      <w:r>
        <w:t>дополнить пунктом 3 следующего содержания:</w:t>
      </w:r>
    </w:p>
    <w:p w:rsidR="00000000" w:rsidRDefault="005B42C0">
      <w:pPr>
        <w:pStyle w:val="a4"/>
      </w:pPr>
      <w:r>
        <w:t>«3. В целях формирования и поддержки функционирования отраслевой системы квалификац</w:t>
      </w:r>
      <w:r>
        <w:t>ий в области здравоохранения создается совет по профессиональным квалификациям в области здравоохранения.</w:t>
      </w:r>
    </w:p>
    <w:p w:rsidR="00000000" w:rsidRDefault="005B42C0">
      <w:pPr>
        <w:pStyle w:val="a4"/>
      </w:pPr>
      <w:r>
        <w:t>Совет по профессиональным квалификациям в области здравоохранения формируется из представителей государственных органов, отраслевых профессиональных с</w:t>
      </w:r>
      <w:r>
        <w:t>оюзов, отраслевых объединений (ассоциаций, союзов) работодателей, профессиональных медицинских ассоциаций, объединений организаций образования в области здравоохранения, организаций, осуществляющих оценку знаний и навыков обучающихся, выпускников профессио</w:t>
      </w:r>
      <w:r>
        <w:t>нальной подготовленности и специалистов в области здравоохранения.</w:t>
      </w:r>
    </w:p>
    <w:p w:rsidR="00000000" w:rsidRDefault="005B42C0">
      <w:pPr>
        <w:pStyle w:val="a4"/>
      </w:pPr>
      <w:r>
        <w:t>Порядок формирования Совета по профессиональным квалификациям в области здравоохранения и положение о ее деятельности определяются уполномоченным органом.»;</w:t>
      </w:r>
    </w:p>
    <w:p w:rsidR="00000000" w:rsidRDefault="005B42C0">
      <w:pPr>
        <w:pStyle w:val="a4"/>
      </w:pPr>
      <w:r>
        <w:t>133) статью 269 изложить в следу</w:t>
      </w:r>
      <w:r>
        <w:t>ющей редакции:</w:t>
      </w:r>
    </w:p>
    <w:p w:rsidR="00000000" w:rsidRDefault="005B42C0">
      <w:pPr>
        <w:pStyle w:val="a4"/>
      </w:pPr>
      <w:r>
        <w:t>         «Статья 269.  Непрерывное профессиональное развитие работников здравоохранения:</w:t>
      </w:r>
    </w:p>
    <w:p w:rsidR="00000000" w:rsidRDefault="005B42C0">
      <w:pPr>
        <w:pStyle w:val="a4"/>
      </w:pPr>
      <w:r>
        <w:t>         1. Непрерывное профессиональное развитие медицинских,</w:t>
      </w:r>
      <w:r>
        <w:t> </w:t>
      </w:r>
      <w:r>
        <w:rPr>
          <w:strike/>
        </w:rPr>
        <w:t>и</w:t>
      </w:r>
      <w:r>
        <w:t> фармацевтических работников, работников санитарно-эпидемиологического профиля направлен</w:t>
      </w:r>
      <w:r>
        <w:t>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p w:rsidR="00000000" w:rsidRDefault="005B42C0">
      <w:pPr>
        <w:pStyle w:val="a4"/>
      </w:pPr>
      <w:r>
        <w:t>         2. Результаты непрерывного профессионального развития медицински</w:t>
      </w:r>
      <w:r>
        <w:t>х,</w:t>
      </w:r>
      <w:r>
        <w:t> </w:t>
      </w:r>
      <w:r>
        <w:rPr>
          <w:strike/>
        </w:rPr>
        <w:t>и</w:t>
      </w:r>
      <w:r>
        <w:t> фармацевтических работников, работников санитарно-эпидемиологического профиля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w:t>
      </w:r>
      <w:r>
        <w:t>ю, уровне компетентности, практическом стаже работы.</w:t>
      </w:r>
    </w:p>
    <w:p w:rsidR="00000000" w:rsidRDefault="005B42C0">
      <w:pPr>
        <w:pStyle w:val="a4"/>
      </w:pPr>
      <w:r>
        <w:t>        3. Подтверждение результатов непрерывного профессионального развития медицинского,</w:t>
      </w:r>
      <w:r>
        <w:t> </w:t>
      </w:r>
      <w:r>
        <w:rPr>
          <w:strike/>
        </w:rPr>
        <w:t>и</w:t>
      </w:r>
      <w:r>
        <w:t xml:space="preserve"> фармацевтического работника, работника санитарно-эпидемиологического профиля производится с учетом требований </w:t>
      </w:r>
      <w:r>
        <w:t>к уровню квалификации, установленных профессиональным стандартом, и квалификационных требований к должностным обязанностям работников здравоохранения.</w:t>
      </w:r>
    </w:p>
    <w:p w:rsidR="00000000" w:rsidRDefault="005B42C0">
      <w:pPr>
        <w:pStyle w:val="a4"/>
      </w:pPr>
      <w:r>
        <w:t>        4. Профессиональные медицинские ассоциации участвуют в разработке профессиональных стандартов и о</w:t>
      </w:r>
      <w:r>
        <w:t>бразовательных программ дополнительного и неформального образования.»;</w:t>
      </w:r>
    </w:p>
    <w:p w:rsidR="00000000" w:rsidRDefault="005B42C0">
      <w:pPr>
        <w:pStyle w:val="a4"/>
      </w:pPr>
      <w:r>
        <w:t>        134) в статье 270:</w:t>
      </w:r>
    </w:p>
    <w:p w:rsidR="00000000" w:rsidRDefault="005B42C0">
      <w:pPr>
        <w:pStyle w:val="a4"/>
      </w:pPr>
      <w:r>
        <w:t>        в пункте 1:</w:t>
      </w:r>
    </w:p>
    <w:p w:rsidR="00000000" w:rsidRDefault="005B42C0">
      <w:pPr>
        <w:pStyle w:val="a4"/>
      </w:pPr>
      <w:r>
        <w:t>        подпункт 6) изложить в следующей редакции:</w:t>
      </w:r>
    </w:p>
    <w:p w:rsidR="00000000" w:rsidRDefault="005B42C0">
      <w:pPr>
        <w:pStyle w:val="a4"/>
      </w:pPr>
      <w:r>
        <w:t>        «6) страхование профессиональной ответственности за причинение вреда жизни и зд</w:t>
      </w:r>
      <w:r>
        <w:t>оровью пациента;»;</w:t>
      </w:r>
    </w:p>
    <w:p w:rsidR="00000000" w:rsidRDefault="005B42C0">
      <w:pPr>
        <w:pStyle w:val="a4"/>
      </w:pPr>
      <w:r>
        <w:t>        подпункт 8) изложить в следующей редакции:</w:t>
      </w:r>
    </w:p>
    <w:p w:rsidR="00000000" w:rsidRDefault="005B42C0">
      <w:pPr>
        <w:pStyle w:val="a4"/>
      </w:pPr>
      <w: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 и (или) деятел</w:t>
      </w:r>
      <w:r>
        <w:t>ьности в сфере обращения медицинских изделий;»;</w:t>
      </w:r>
    </w:p>
    <w:p w:rsidR="00000000" w:rsidRDefault="005B42C0">
      <w:pPr>
        <w:pStyle w:val="a4"/>
      </w:pPr>
      <w:r>
        <w:t>        пункт 4 изложить в следующей редакции:</w:t>
      </w:r>
    </w:p>
    <w:p w:rsidR="00000000" w:rsidRDefault="005B42C0">
      <w:pPr>
        <w:pStyle w:val="a4"/>
      </w:pPr>
      <w:r>
        <w:t>«4. Лица, получившие медицинское или фармацевтическое образование за рубежом, допускаются к медицинской или фармацевтической деятельности после признания докумен</w:t>
      </w:r>
      <w:r>
        <w:t>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p w:rsidR="00000000" w:rsidRDefault="005B42C0">
      <w:pPr>
        <w:pStyle w:val="a4"/>
      </w:pPr>
      <w:r>
        <w:t>        Оценка профессиональной подготовленности лиц,</w:t>
      </w:r>
      <w:r>
        <w:t xml:space="preserve"> получивших медицинское или фармацевтическое образование за рубежом, проводится в соответствии с правилами оценки профессиональной подготовленности выпускников по программам медицинского или фармацевтического образования.»;</w:t>
      </w:r>
    </w:p>
    <w:p w:rsidR="00000000" w:rsidRDefault="005B42C0">
      <w:pPr>
        <w:pStyle w:val="a4"/>
      </w:pPr>
      <w:r>
        <w:t>        дополнить пунктом 5 след</w:t>
      </w:r>
      <w:r>
        <w:t>ующего содержания:</w:t>
      </w:r>
    </w:p>
    <w:p w:rsidR="00000000" w:rsidRDefault="005B42C0">
      <w:pPr>
        <w:pStyle w:val="a4"/>
      </w:pPr>
      <w:r>
        <w:t>        «5. Медицинский инцидент - событие, связанное с оказанием медицинской помощи в соответствии со стандартами организации оказания медицинской помощи, рекомендациями  клинических протоколов Министерства здравоохранения Республики Ка</w:t>
      </w:r>
      <w:r>
        <w:t>захстан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w:t>
      </w:r>
      <w:r>
        <w:t>смотренных административным и уголовным законодательством Республики Казахстан.»;</w:t>
      </w:r>
    </w:p>
    <w:p w:rsidR="00000000" w:rsidRDefault="005B42C0">
      <w:pPr>
        <w:pStyle w:val="a4"/>
      </w:pPr>
      <w:r>
        <w:t>        135) статью 273 изложить в следующей редакции:</w:t>
      </w:r>
    </w:p>
    <w:p w:rsidR="00000000" w:rsidRDefault="005B42C0">
      <w:pPr>
        <w:pStyle w:val="a4"/>
      </w:pPr>
      <w:r>
        <w:t>        «Статья 273. Тайна медицинского работника</w:t>
      </w:r>
    </w:p>
    <w:p w:rsidR="00000000" w:rsidRDefault="005B42C0">
      <w:pPr>
        <w:pStyle w:val="a4"/>
      </w:pPr>
      <w:r>
        <w:t>        1. Персональные медицинские данные, информация о факте обраще</w:t>
      </w:r>
      <w:r>
        <w:t>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p w:rsidR="00000000" w:rsidRDefault="005B42C0">
      <w:pPr>
        <w:pStyle w:val="a4"/>
      </w:pPr>
      <w:r>
        <w:t>        2. Не допускается разглашение сведений, составляющих тайну меди</w:t>
      </w:r>
      <w:r>
        <w:t>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p w:rsidR="00000000" w:rsidRDefault="005B42C0">
      <w:pPr>
        <w:pStyle w:val="a4"/>
      </w:pPr>
      <w:r>
        <w:t xml:space="preserve">        </w:t>
      </w:r>
      <w:r>
        <w:t>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p w:rsidR="00000000" w:rsidRDefault="005B42C0">
      <w:pPr>
        <w:pStyle w:val="a4"/>
      </w:pPr>
      <w:r>
        <w:t>        4. Предоставление</w:t>
      </w:r>
      <w:r>
        <w:t xml:space="preserve"> сведений, составляющих тайну медицинского работника, без согласия лица допускается в следующих случаях:</w:t>
      </w:r>
    </w:p>
    <w:p w:rsidR="00000000" w:rsidRDefault="005B42C0">
      <w:pPr>
        <w:pStyle w:val="a4"/>
      </w:pPr>
      <w:r>
        <w:t>        1) в целях обследования и лечения лица, не способного из-за своего состояния выразить свою волю, в случае отсутствия законного представителя;</w:t>
      </w:r>
    </w:p>
    <w:p w:rsidR="00000000" w:rsidRDefault="005B42C0">
      <w:pPr>
        <w:pStyle w:val="a4"/>
      </w:pPr>
      <w:r>
        <w:t> </w:t>
      </w:r>
      <w: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 эмбрионов (включая ВИЧ инфекцию);</w:t>
      </w:r>
    </w:p>
    <w:p w:rsidR="00000000" w:rsidRDefault="005B42C0">
      <w:pPr>
        <w:pStyle w:val="a4"/>
      </w:pPr>
      <w:r>
        <w:t xml:space="preserve">        3) по </w:t>
      </w:r>
      <w:r>
        <w:t>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p w:rsidR="00000000" w:rsidRDefault="005B42C0">
      <w:pPr>
        <w:pStyle w:val="a4"/>
      </w:pPr>
      <w:r>
        <w:t>        4) при оказании медицинской помощи несовершеннолетнему или недееспособному лицу для информиро</w:t>
      </w:r>
      <w:r>
        <w:t>вания его законного представителя;</w:t>
      </w:r>
    </w:p>
    <w:p w:rsidR="00000000" w:rsidRDefault="005B42C0">
      <w:pPr>
        <w:pStyle w:val="a4"/>
      </w:pPr>
      <w:r>
        <w:t>        5) при наличии оснований полагать, что вред здоровью гражданина Республики Казахстан причинен в результате противоправных деяний;</w:t>
      </w:r>
    </w:p>
    <w:p w:rsidR="00000000" w:rsidRDefault="005B42C0">
      <w:pPr>
        <w:pStyle w:val="a4"/>
      </w:pPr>
      <w:r>
        <w:t>        6) при обнаружении у лица психических отклонений и склонностей к сексуально</w:t>
      </w:r>
      <w:r>
        <w:t>му насилию;</w:t>
      </w:r>
    </w:p>
    <w:p w:rsidR="00000000" w:rsidRDefault="005B42C0">
      <w:pPr>
        <w:pStyle w:val="a4"/>
      </w:pPr>
      <w: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 экспертизы членами Независимой экспертной комиссии факта наличия (отсу</w:t>
      </w:r>
      <w:r>
        <w:t>тствия) причинения вреда жизни и здоровью пациента в результате осуществления медицинской деятельности;</w:t>
      </w:r>
    </w:p>
    <w:p w:rsidR="00000000" w:rsidRDefault="005B42C0">
      <w:pPr>
        <w:pStyle w:val="a4"/>
      </w:pPr>
      <w:r>
        <w:t>        8) при проведении проверок органами прокуратуры в порядке, установленном Конституционным законом Республики Казахстан</w:t>
      </w:r>
    </w:p>
    <w:p w:rsidR="00000000" w:rsidRDefault="005B42C0">
      <w:pPr>
        <w:pStyle w:val="a4"/>
      </w:pPr>
      <w:r>
        <w:t>«О прокуратуре»;</w:t>
      </w:r>
    </w:p>
    <w:p w:rsidR="00000000" w:rsidRDefault="005B42C0">
      <w:pPr>
        <w:pStyle w:val="a4"/>
      </w:pPr>
      <w:r>
        <w:t>        9</w:t>
      </w:r>
      <w:r>
        <w:t>) по запросу специальных государственных органов в целях решения задач контрразведывательной деятельности.</w:t>
      </w:r>
    </w:p>
    <w:p w:rsidR="00000000" w:rsidRDefault="005B42C0">
      <w:pPr>
        <w:pStyle w:val="a4"/>
      </w:pPr>
      <w:r>
        <w:t>        10) в целях установления наступления страхового случая независимой экспертной комиссии и участнику единого страхового (перестраховочного) пул</w:t>
      </w:r>
      <w:r>
        <w:t>а.</w:t>
      </w:r>
    </w:p>
    <w:p w:rsidR="00000000" w:rsidRDefault="005B42C0">
      <w:pPr>
        <w:pStyle w:val="a4"/>
      </w:pPr>
      <w:r>
        <w:t>        пункт 5 изложить в следующей редакции:</w:t>
      </w:r>
    </w:p>
    <w:p w:rsidR="00000000" w:rsidRDefault="005B42C0">
      <w:pPr>
        <w:pStyle w:val="a4"/>
      </w:pPr>
      <w:r>
        <w:t>        5. Не является разглашением тайны медицинского работника:</w:t>
      </w:r>
    </w:p>
    <w:p w:rsidR="00000000" w:rsidRDefault="005B42C0">
      <w:pPr>
        <w:pStyle w:val="a4"/>
      </w:pPr>
      <w:r>
        <w:t>        1) передача на хранение резервной копии электронных информационных ресурсов на единую платформу резервного хранения электронных инфо</w:t>
      </w:r>
      <w:r>
        <w:t>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w:t>
      </w:r>
      <w:r>
        <w:t>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p w:rsidR="00000000" w:rsidRDefault="005B42C0">
      <w:pPr>
        <w:pStyle w:val="a4"/>
      </w:pPr>
      <w:r>
        <w:t>        2) обм</w:t>
      </w:r>
      <w:r>
        <w:t>ен информацией с использованием информационно-коммуникационных технологий в целях оказания медицинской помощи, оказания государственных услуг, осуществления деятельности правоохранительных и специальных государственных органов.</w:t>
      </w:r>
    </w:p>
    <w:p w:rsidR="00000000" w:rsidRDefault="005B42C0">
      <w:pPr>
        <w:pStyle w:val="a4"/>
      </w:pPr>
      <w:r>
        <w:t>        пункт 6 изложить в с</w:t>
      </w:r>
      <w:r>
        <w:t>ледующей редакции:</w:t>
      </w:r>
    </w:p>
    <w:p w:rsidR="00000000" w:rsidRDefault="005B42C0">
      <w:pPr>
        <w:pStyle w:val="a4"/>
      </w:pPr>
      <w:r>
        <w:t>        6. Не допускается подключение объектов цифрового здравоохранения,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w:t>
      </w:r>
      <w:r>
        <w:t>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w:t>
      </w:r>
      <w:r>
        <w:t>ов по предоставлению информации в форме электронного документа, составляющей медицинскую тайну, о состоянии на учете лиц больных туберкулезом, с психическими, поведенческими расстройствами (заболеваниями), связанными с употреблением психоактивных веществ.</w:t>
      </w:r>
    </w:p>
    <w:p w:rsidR="00000000" w:rsidRDefault="005B42C0">
      <w:pPr>
        <w:pStyle w:val="a4"/>
      </w:pPr>
      <w: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p w:rsidR="00000000" w:rsidRDefault="005B42C0">
      <w:pPr>
        <w:pStyle w:val="a4"/>
      </w:pPr>
      <w:r>
        <w:t>        6. В Закон Республики Казахстан от 16 мая 2014 года «О разрешениях и</w:t>
      </w:r>
      <w:r>
        <w:t xml:space="preserve"> уведомлениях»:</w:t>
      </w:r>
    </w:p>
    <w:p w:rsidR="00000000" w:rsidRDefault="005B42C0">
      <w:pPr>
        <w:pStyle w:val="a4"/>
      </w:pPr>
      <w:r>
        <w:t>        1) в приложении 1:</w:t>
      </w:r>
    </w:p>
    <w:p w:rsidR="00000000" w:rsidRDefault="005B42C0">
      <w:pPr>
        <w:pStyle w:val="a4"/>
      </w:pPr>
      <w:r>
        <w:t>        строку 16 изложить в следующей редакции:</w:t>
      </w:r>
    </w:p>
    <w:p w:rsidR="00000000" w:rsidRDefault="005B42C0">
      <w:pPr>
        <w:pStyle w:val="a4"/>
      </w:pPr>
      <w:r>
        <w:t>«</w:t>
      </w:r>
    </w:p>
    <w:p w:rsidR="00000000" w:rsidRDefault="005B42C0">
      <w:pPr>
        <w:pStyle w:val="pj"/>
      </w:pPr>
      <w: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2483"/>
        <w:gridCol w:w="3842"/>
        <w:gridCol w:w="2670"/>
      </w:tblGrid>
      <w:tr w:rsidR="00000000">
        <w:trPr>
          <w:jc w:val="center"/>
        </w:trPr>
        <w:tc>
          <w:tcPr>
            <w:tcW w:w="2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16. </w:t>
            </w:r>
          </w:p>
        </w:tc>
        <w:tc>
          <w:tcPr>
            <w:tcW w:w="11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Лицензия на фармацевтическую деятельность</w:t>
            </w:r>
          </w:p>
        </w:tc>
        <w:tc>
          <w:tcPr>
            <w:tcW w:w="2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1. Производство лекарственных средств.</w:t>
            </w:r>
          </w:p>
          <w:p w:rsidR="00000000" w:rsidRDefault="005B42C0">
            <w:pPr>
              <w:pStyle w:val="a4"/>
            </w:pPr>
            <w:r>
              <w:t>2. Изготовление лекарственных препаратов.</w:t>
            </w:r>
          </w:p>
          <w:p w:rsidR="00000000" w:rsidRDefault="005B42C0">
            <w:pPr>
              <w:pStyle w:val="a4"/>
            </w:pPr>
            <w:r>
              <w:t>3. Оптовая реализация лекарственных средств.</w:t>
            </w:r>
          </w:p>
          <w:p w:rsidR="00000000" w:rsidRDefault="005B42C0">
            <w:pPr>
              <w:pStyle w:val="a4"/>
            </w:pPr>
            <w:r>
              <w:t>4. Розничная реализация лекарственных средств.</w:t>
            </w:r>
          </w:p>
        </w:tc>
        <w:tc>
          <w:tcPr>
            <w:tcW w:w="14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Неотчуждаемая; класс 1</w:t>
            </w:r>
          </w:p>
        </w:tc>
      </w:tr>
    </w:tbl>
    <w:p w:rsidR="00000000" w:rsidRDefault="005B42C0">
      <w:pPr>
        <w:pStyle w:val="pj"/>
      </w:pPr>
      <w:r>
        <w:rPr>
          <w:color w:val="auto"/>
        </w:rPr>
        <w:t> </w:t>
      </w:r>
    </w:p>
    <w:p w:rsidR="00000000" w:rsidRDefault="005B42C0">
      <w:pPr>
        <w:pStyle w:val="a4"/>
      </w:pPr>
      <w:r>
        <w:t>                                                                                                                       »;</w:t>
      </w:r>
    </w:p>
    <w:p w:rsidR="00000000" w:rsidRDefault="005B42C0">
      <w:pPr>
        <w:pStyle w:val="a4"/>
      </w:pPr>
      <w:r>
        <w:t> дополнить стро</w:t>
      </w:r>
      <w:r>
        <w:t>кой 16-1 следующего содержания:</w:t>
      </w:r>
    </w:p>
    <w:p w:rsidR="00000000" w:rsidRDefault="005B42C0">
      <w:pPr>
        <w:pStyle w:val="a4"/>
      </w:pPr>
      <w:r>
        <w:t>«</w:t>
      </w:r>
    </w:p>
    <w:p w:rsidR="00000000" w:rsidRDefault="005B42C0">
      <w:pPr>
        <w:pStyle w:val="pj"/>
      </w:pPr>
      <w: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
        <w:gridCol w:w="2229"/>
        <w:gridCol w:w="3989"/>
        <w:gridCol w:w="2817"/>
      </w:tblGrid>
      <w:tr w:rsidR="00000000">
        <w:trPr>
          <w:jc w:val="center"/>
        </w:trPr>
        <w:tc>
          <w:tcPr>
            <w:tcW w:w="2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16-1. </w:t>
            </w:r>
          </w:p>
        </w:tc>
        <w:tc>
          <w:tcPr>
            <w:tcW w:w="11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Лицензия на</w:t>
            </w:r>
            <w:r>
              <w:t> </w:t>
            </w:r>
            <w:r>
              <w:rPr>
                <w:rStyle w:val="a7"/>
              </w:rPr>
              <w:t>деятельность в сфере обращения медицинских изделий</w:t>
            </w:r>
          </w:p>
        </w:tc>
        <w:tc>
          <w:tcPr>
            <w:tcW w:w="2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1. Производство медицинских изделий.</w:t>
            </w:r>
          </w:p>
          <w:p w:rsidR="00000000" w:rsidRDefault="005B42C0">
            <w:pPr>
              <w:pStyle w:val="a4"/>
            </w:pPr>
            <w:r>
              <w:t>3. Изготовление медицинских изделий.</w:t>
            </w:r>
          </w:p>
          <w:p w:rsidR="00000000" w:rsidRDefault="005B42C0">
            <w:pPr>
              <w:pStyle w:val="a4"/>
            </w:pPr>
            <w:r>
              <w:t> </w:t>
            </w:r>
          </w:p>
        </w:tc>
        <w:tc>
          <w:tcPr>
            <w:tcW w:w="14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5B42C0">
            <w:pPr>
              <w:pStyle w:val="a4"/>
            </w:pPr>
            <w:r>
              <w:t>Неотчуждаемая; класс 1</w:t>
            </w:r>
          </w:p>
        </w:tc>
      </w:tr>
    </w:tbl>
    <w:p w:rsidR="00000000" w:rsidRDefault="005B42C0">
      <w:pPr>
        <w:pStyle w:val="pj"/>
      </w:pPr>
      <w:r>
        <w:rPr>
          <w:color w:val="auto"/>
        </w:rPr>
        <w:t> </w:t>
      </w:r>
    </w:p>
    <w:p w:rsidR="00000000" w:rsidRDefault="005B42C0">
      <w:pPr>
        <w:pStyle w:val="a4"/>
      </w:pPr>
      <w:r>
        <w:t>                                        </w:t>
      </w:r>
      <w:r>
        <w:t>                                                                                »;</w:t>
      </w:r>
    </w:p>
    <w:p w:rsidR="00000000" w:rsidRDefault="005B42C0">
      <w:pPr>
        <w:pStyle w:val="a4"/>
      </w:pPr>
      <w:r>
        <w:t>        7. В Закон Республики Казахстан от 16 ноября 2015 года «Об обязательном социальном медицинском страховании»:</w:t>
      </w:r>
    </w:p>
    <w:p w:rsidR="00000000" w:rsidRDefault="005B42C0">
      <w:pPr>
        <w:pStyle w:val="a4"/>
      </w:pPr>
      <w:r>
        <w:t>        1) подпункт 5) статьи 1 изложить в следующей ред</w:t>
      </w:r>
      <w:r>
        <w:t>акции:</w:t>
      </w:r>
    </w:p>
    <w:p w:rsidR="00000000" w:rsidRDefault="005B42C0">
      <w:pPr>
        <w:pStyle w:val="a4"/>
      </w:pPr>
      <w:r>
        <w:t>        «5)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 и (или) деятельностью в сфере обращения медицинских изделий»;</w:t>
      </w:r>
    </w:p>
    <w:p w:rsidR="00000000" w:rsidRDefault="005B42C0">
      <w:pPr>
        <w:pStyle w:val="a4"/>
      </w:pPr>
      <w:r>
        <w:t>        8</w:t>
      </w:r>
      <w:r>
        <w:t>. В Закон Республики Казахстан от 6 апреля 2016 года «О правовых актах»:</w:t>
      </w:r>
    </w:p>
    <w:p w:rsidR="00000000" w:rsidRDefault="005B42C0">
      <w:pPr>
        <w:pStyle w:val="a4"/>
      </w:pPr>
      <w:r>
        <w:t>        1) статью 7 пункт 2 дополнить подпунктом 6-1) следующего содержания:</w:t>
      </w:r>
    </w:p>
    <w:p w:rsidR="00000000" w:rsidRDefault="005B42C0">
      <w:pPr>
        <w:pStyle w:val="a4"/>
      </w:pPr>
      <w:r>
        <w:t>        «6-1) нормативные правовые постановления Главного государственного санитарного врача Республики Ка</w:t>
      </w:r>
      <w:r>
        <w:t>захстан, главного государственного санитарного врача соответствующей административно-территориальной единицы (на транспорте);»;</w:t>
      </w:r>
    </w:p>
    <w:p w:rsidR="00000000" w:rsidRDefault="005B42C0">
      <w:pPr>
        <w:pStyle w:val="a4"/>
      </w:pPr>
      <w:r>
        <w:t>        2) пункт 2 статьи 19 изложить в следующей редакции:</w:t>
      </w:r>
    </w:p>
    <w:p w:rsidR="00000000" w:rsidRDefault="005B42C0">
      <w:pPr>
        <w:pStyle w:val="a4"/>
      </w:pPr>
      <w:r>
        <w:t xml:space="preserve">        </w:t>
      </w:r>
      <w:r>
        <w:t>«2.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Главного государственного санитарного врача Республики Казахс</w:t>
      </w:r>
      <w:r>
        <w:t>тан, главного государственного санитарного врача соответствующей административно-территориальной единицы (на транспорте), а также акимов, предусматривающих принятие решений об установлении (отмене) карантинной зоны с введением карантинного режима на соотве</w:t>
      </w:r>
      <w:r>
        <w:t>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w:t>
      </w:r>
      <w:r>
        <w:t>ра.»;</w:t>
      </w:r>
    </w:p>
    <w:p w:rsidR="00000000" w:rsidRDefault="005B42C0">
      <w:pPr>
        <w:pStyle w:val="a4"/>
      </w:pPr>
      <w:r>
        <w:t>        3) пункт 2 статьи 20 изложить в следующей редакции:</w:t>
      </w:r>
    </w:p>
    <w:p w:rsidR="00000000" w:rsidRDefault="005B42C0">
      <w:pPr>
        <w:pStyle w:val="a4"/>
      </w:pPr>
      <w:r>
        <w:t>        «2.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w:t>
      </w:r>
      <w:r>
        <w:t xml:space="preserve">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w:t>
      </w:r>
      <w:r>
        <w:t>ных органов,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а также акимов, предусматривающих принятие решений об устано</w:t>
      </w:r>
      <w:r>
        <w:t xml:space="preserve">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w:t>
      </w:r>
      <w:r>
        <w:t>а также объявление чрезвычайной ситуации природного и техногенного характера.»;</w:t>
      </w:r>
    </w:p>
    <w:p w:rsidR="00000000" w:rsidRDefault="005B42C0">
      <w:pPr>
        <w:pStyle w:val="a4"/>
      </w:pPr>
      <w:r>
        <w:t>        4) пункт 1 статьи 35 дополнить подпунктом 3-1) следующего содержания:</w:t>
      </w:r>
    </w:p>
    <w:p w:rsidR="00000000" w:rsidRDefault="005B42C0">
      <w:pPr>
        <w:pStyle w:val="a4"/>
      </w:pPr>
      <w:r>
        <w:t>        «3-1) постановления Главного государственного санитарного врача Республики Казахстан, глав</w:t>
      </w:r>
      <w:r>
        <w:t>ного государственного санитарного врача соответствующей административно-территориальной единицы (на транспорте) - Главным государственным санитарным врачом Республики Казахстан, главными государственными санитарными врачами соответствующей административно-</w:t>
      </w:r>
      <w:r>
        <w:t>территориальной единицы (на транспорте);»;</w:t>
      </w:r>
    </w:p>
    <w:p w:rsidR="00000000" w:rsidRDefault="005B42C0">
      <w:pPr>
        <w:pStyle w:val="a4"/>
      </w:pPr>
      <w:r>
        <w:t>        5) в статье 35-1:</w:t>
      </w:r>
    </w:p>
    <w:p w:rsidR="00000000" w:rsidRDefault="005B42C0">
      <w:pPr>
        <w:pStyle w:val="a4"/>
      </w:pPr>
      <w:r>
        <w:t>        заголовок изложить в следующей редакции:</w:t>
      </w:r>
    </w:p>
    <w:p w:rsidR="00000000" w:rsidRDefault="005B42C0">
      <w:pPr>
        <w:pStyle w:val="a4"/>
      </w:pPr>
      <w:r>
        <w:t>        «Статья 35-1. Государственная регистрация нормативных правовых актов центральных государственных органов, их ведомств, Главного го</w:t>
      </w:r>
      <w:r>
        <w:t>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а также маслихатов, акиматов, акимов и ревизионных комиссий областей, городов респуб</w:t>
      </w:r>
      <w:r>
        <w:t>ликанского значения, столицы как условие их вступления в силу.»;</w:t>
      </w:r>
    </w:p>
    <w:p w:rsidR="00000000" w:rsidRDefault="005B42C0">
      <w:pPr>
        <w:pStyle w:val="a4"/>
      </w:pPr>
      <w:r>
        <w:t>        подпункт 4-2) пункта 3 изложить в следующей редакции:</w:t>
      </w:r>
    </w:p>
    <w:p w:rsidR="00000000" w:rsidRDefault="005B42C0">
      <w:pPr>
        <w:pStyle w:val="a4"/>
      </w:pPr>
      <w:r>
        <w:t>        «4-2) нормативные правовые акты центральных и местных исполнительных органов, Главного государственного санитарного врача</w:t>
      </w:r>
      <w:r>
        <w:t xml:space="preserve"> Республики Казахстан, главного государственного санитарного врача соответствующей административно-территориальной единицы (на транспорте), а также акимов, предусматривающие принятие решений об установлении (отмене) карантинной зоны с введением карантинног</w:t>
      </w:r>
      <w:r>
        <w:t>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природного и те</w:t>
      </w:r>
      <w:r>
        <w:t>хногенного характера;»;</w:t>
      </w:r>
    </w:p>
    <w:p w:rsidR="00000000" w:rsidRDefault="005B42C0">
      <w:pPr>
        <w:pStyle w:val="a4"/>
      </w:pPr>
      <w:r>
        <w:t>         6) часть четвертую пункта 4-1 статьи 42 изложить в следующей редакции:</w:t>
      </w:r>
    </w:p>
    <w:p w:rsidR="00000000" w:rsidRDefault="005B42C0">
      <w:pPr>
        <w:pStyle w:val="a4"/>
      </w:pPr>
      <w:r>
        <w:t>         «Требования части третьей настоящего пункта не распространяются на нормативные правовые акты центральных и местных исполнительных органов, Глав</w:t>
      </w:r>
      <w:r>
        <w:t>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а также акимов, предусматривающие принятие решений об установлении (отмене) к</w:t>
      </w:r>
      <w:r>
        <w:t>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w:t>
      </w:r>
      <w:r>
        <w:t>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(перестраховочных) организаций - нерезидент</w:t>
      </w:r>
      <w:r>
        <w:t>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w:t>
      </w:r>
      <w:r>
        <w:t>енного органа по регулированию, контролю и надзору финансового рынка и финансовых организаций.».</w:t>
      </w:r>
    </w:p>
    <w:p w:rsidR="00000000" w:rsidRDefault="005B42C0">
      <w:pPr>
        <w:pStyle w:val="a4"/>
      </w:pPr>
      <w:r>
        <w:t>        9. В Закон Республики Казахстан от 21 мая 2022 года «О биологической безопасности Республики Казахстан»:</w:t>
      </w:r>
    </w:p>
    <w:p w:rsidR="00000000" w:rsidRDefault="005B42C0">
      <w:pPr>
        <w:pStyle w:val="a4"/>
      </w:pPr>
      <w:r>
        <w:t xml:space="preserve">        1) статью 1 дополнить подпунктом 9-1) </w:t>
      </w:r>
      <w:r>
        <w:t>следующего содержания:</w:t>
      </w:r>
    </w:p>
    <w:p w:rsidR="00000000" w:rsidRDefault="005B42C0">
      <w:pPr>
        <w:pStyle w:val="a4"/>
      </w:pPr>
      <w:r>
        <w:t>        «9-1) Национальный холдинг в области биологической безопасности (далее - национальный холдинг) - юридическое лицо, созданное по решению Правительства Республики Казахстан для эффективного управления юридическими лицами, госуд</w:t>
      </w:r>
      <w:r>
        <w:t>арственные доли участия в уставных капиталах которых передаются во владение и пользование холдинга в целях обеспечения биологической безопасности, устойчивого развития и совершенствования инфраструктуры биофармацевтического рынка, стимулирования развития б</w:t>
      </w:r>
      <w:r>
        <w:t>иофармацевтической науки и промышленности, а также обеспечения потребности государства и общества в биофармацевтической продукции;»;</w:t>
      </w:r>
    </w:p>
    <w:p w:rsidR="00000000" w:rsidRDefault="005B42C0">
      <w:pPr>
        <w:pStyle w:val="a4"/>
      </w:pPr>
      <w:r>
        <w:t>        2) пункт 1 статьи 7 изложить в следующей редакции:</w:t>
      </w:r>
    </w:p>
    <w:p w:rsidR="00000000" w:rsidRDefault="005B42C0">
      <w:pPr>
        <w:pStyle w:val="a4"/>
      </w:pPr>
      <w:r>
        <w:t>        «1. Межведомственную координацию деятельности по обеспеч</w:t>
      </w:r>
      <w:r>
        <w:t>ению биологической безопасности осуществляет уполномоченный орган в области биологической безопасности и национальный холдинг. В целях реализации государственной политики в области биологической безопасности государственные органы, организации обязаны оказ</w:t>
      </w:r>
      <w:r>
        <w:t>ывать содействие уполномоченному органу в области биологической безопасности и государственным органам, осуществляющим регулирование и реализацию мероприятий, направленных на обеспечение биологической безопасности, а также национальному холдингу.»;</w:t>
      </w:r>
    </w:p>
    <w:p w:rsidR="00000000" w:rsidRDefault="005B42C0">
      <w:pPr>
        <w:pStyle w:val="a4"/>
      </w:pPr>
      <w:r>
        <w:t>       </w:t>
      </w:r>
      <w:r>
        <w:t xml:space="preserve"> 3) дополнить статьями 11-1 и 11-2 следующего содержания:</w:t>
      </w:r>
    </w:p>
    <w:p w:rsidR="00000000" w:rsidRDefault="005B42C0">
      <w:pPr>
        <w:pStyle w:val="a4"/>
      </w:pPr>
      <w:r>
        <w:t>         «Статья 11-1. Национальный холдинг</w:t>
      </w:r>
    </w:p>
    <w:p w:rsidR="00000000" w:rsidRDefault="005B42C0">
      <w:pPr>
        <w:pStyle w:val="a4"/>
      </w:pPr>
      <w:r>
        <w:t>1. Деятельность национального холдинга регулируется настоящим Законом, иными нормативными правовыми актами Республики Казахстан, а также его внутренними д</w:t>
      </w:r>
      <w:r>
        <w:t>окументами.</w:t>
      </w:r>
    </w:p>
    <w:p w:rsidR="00000000" w:rsidRDefault="005B42C0">
      <w:pPr>
        <w:pStyle w:val="a4"/>
      </w:pPr>
      <w:r>
        <w:t>2. Национальный холдинг:</w:t>
      </w:r>
    </w:p>
    <w:p w:rsidR="00000000" w:rsidRDefault="005B42C0">
      <w:pPr>
        <w:pStyle w:val="a4"/>
      </w:pPr>
      <w:r>
        <w:t>1) организует деятельность по обеспечению биологической безопасности, устойчивого развития и совершенствованию инфраструктуры биофармацевтического рынка, стимулирования развития биофармацевтической науки и промышленност</w:t>
      </w:r>
      <w:r>
        <w:t>и;</w:t>
      </w:r>
    </w:p>
    <w:p w:rsidR="00000000" w:rsidRDefault="005B42C0">
      <w:pPr>
        <w:pStyle w:val="a4"/>
      </w:pPr>
      <w:r>
        <w:t>2) обеспечивает потребность государства и общества в биофармацевтической продукции;</w:t>
      </w:r>
    </w:p>
    <w:p w:rsidR="00000000" w:rsidRDefault="005B42C0">
      <w:pPr>
        <w:pStyle w:val="a4"/>
      </w:pPr>
      <w:r>
        <w:t>3) реализует бюджетные инвестиционные проекты по вопросам обеспечения биологической безопасности на основании государственного задания;</w:t>
      </w:r>
    </w:p>
    <w:p w:rsidR="00000000" w:rsidRDefault="005B42C0">
      <w:pPr>
        <w:pStyle w:val="a4"/>
      </w:pPr>
      <w:r>
        <w:t>4) выполняет мероприятия в област</w:t>
      </w:r>
      <w:r>
        <w:t>и биологической безопасности в рамках международных обязательств Республики Казахстан;</w:t>
      </w:r>
    </w:p>
    <w:p w:rsidR="00000000" w:rsidRDefault="005B42C0">
      <w:pPr>
        <w:pStyle w:val="a4"/>
      </w:pPr>
      <w:r>
        <w:t>5) привлекает средства для строительства, ремонта объектов инфраструктуры и осуществления основных видов деятельности;</w:t>
      </w:r>
    </w:p>
    <w:p w:rsidR="00000000" w:rsidRDefault="005B42C0">
      <w:pPr>
        <w:pStyle w:val="a4"/>
      </w:pPr>
      <w:r>
        <w:t xml:space="preserve">6) проводит мероприятия по освещению деятельности </w:t>
      </w:r>
      <w:r>
        <w:t>в области биологической безопасности;</w:t>
      </w:r>
    </w:p>
    <w:p w:rsidR="00000000" w:rsidRDefault="005B42C0">
      <w:pPr>
        <w:pStyle w:val="a4"/>
      </w:pPr>
      <w:r>
        <w:t>7) реализует мероприятия по созданию и обеспечению функционирования систем физической защиты стратегических объектов;</w:t>
      </w:r>
    </w:p>
    <w:p w:rsidR="00000000" w:rsidRDefault="005B42C0">
      <w:pPr>
        <w:pStyle w:val="a4"/>
      </w:pPr>
      <w:r>
        <w:t>8) осуществляет информационно-аналитическое содействие в деятельности центральных и местных исполнительных органов областей, городов республиканского значения, столицы;</w:t>
      </w:r>
    </w:p>
    <w:p w:rsidR="00000000" w:rsidRDefault="005B42C0">
      <w:pPr>
        <w:pStyle w:val="a4"/>
      </w:pPr>
      <w:r>
        <w:t>9) участвует в экспертизе и разработке проектов нормативных правовых актов, нормативных</w:t>
      </w:r>
      <w:r>
        <w:t xml:space="preserve"> технических документов, национальных и (или) межгосударственных стандартов;</w:t>
      </w:r>
    </w:p>
    <w:p w:rsidR="00000000" w:rsidRDefault="005B42C0">
      <w:pPr>
        <w:pStyle w:val="a4"/>
      </w:pPr>
      <w:r>
        <w:t>10) оказывает методическую и практическую помощь в организации и проведении противоэпидемических и профилактических мероприятий в очагах инфекционных заболеваний;</w:t>
      </w:r>
    </w:p>
    <w:p w:rsidR="00000000" w:rsidRDefault="005B42C0">
      <w:pPr>
        <w:pStyle w:val="a4"/>
      </w:pPr>
      <w:r>
        <w:t>11) осуществляет</w:t>
      </w:r>
      <w:r>
        <w:t xml:space="preserve">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000000" w:rsidRDefault="005B42C0">
      <w:pPr>
        <w:pStyle w:val="a4"/>
      </w:pPr>
      <w:r>
        <w:t>        3. Для осуществления полномочий национальный холдинг имеет право привлекать сторо</w:t>
      </w:r>
      <w:r>
        <w:t>нние организации в соответствии с законодательством Республики Казахстан.</w:t>
      </w:r>
    </w:p>
    <w:p w:rsidR="00000000" w:rsidRDefault="005B42C0">
      <w:pPr>
        <w:pStyle w:val="a4"/>
      </w:pPr>
      <w:r>
        <w:t>        Статья 11-2. Финансирование деятельности национального холдинга</w:t>
      </w:r>
    </w:p>
    <w:p w:rsidR="00000000" w:rsidRDefault="005B42C0">
      <w:pPr>
        <w:pStyle w:val="a4"/>
      </w:pPr>
      <w:r>
        <w:t>        1. Финансирование деятельности национального холдинга осуществляется за счет:</w:t>
      </w:r>
    </w:p>
    <w:p w:rsidR="00000000" w:rsidRDefault="005B42C0">
      <w:pPr>
        <w:pStyle w:val="a4"/>
      </w:pPr>
      <w:r>
        <w:t>        1) вознаграждени</w:t>
      </w:r>
      <w:r>
        <w:t>я за услуги (работы), предоставляемые (выполняемые) национальным холдингом;</w:t>
      </w:r>
    </w:p>
    <w:p w:rsidR="00000000" w:rsidRDefault="005B42C0">
      <w:pPr>
        <w:pStyle w:val="a4"/>
      </w:pPr>
      <w:r>
        <w:t>        2) целевого заемного финансирования;</w:t>
      </w:r>
    </w:p>
    <w:p w:rsidR="00000000" w:rsidRDefault="005B42C0">
      <w:pPr>
        <w:pStyle w:val="a4"/>
      </w:pPr>
      <w:r>
        <w:t>        3) имущества, внесенного в уставный капитал;</w:t>
      </w:r>
    </w:p>
    <w:p w:rsidR="00000000" w:rsidRDefault="005B42C0">
      <w:pPr>
        <w:pStyle w:val="a4"/>
      </w:pPr>
      <w:r>
        <w:t>        4) бюджетных средств;</w:t>
      </w:r>
    </w:p>
    <w:p w:rsidR="00000000" w:rsidRDefault="005B42C0">
      <w:pPr>
        <w:pStyle w:val="a4"/>
      </w:pPr>
      <w:r>
        <w:t>        5) иных не запрещенных законами Республики К</w:t>
      </w:r>
      <w:r>
        <w:t>азахстан доходов от деятельности национального холдинга.</w:t>
      </w:r>
    </w:p>
    <w:p w:rsidR="00000000" w:rsidRDefault="005B42C0">
      <w:pPr>
        <w:pStyle w:val="a4"/>
      </w:pPr>
      <w:r>
        <w:t>        2. Порядок финансирования деятельности национального холдинга за счет бюджетных средств определяется бюджетным законодательством Республики Казахстан.»;</w:t>
      </w:r>
    </w:p>
    <w:p w:rsidR="00000000" w:rsidRDefault="005B42C0">
      <w:pPr>
        <w:pStyle w:val="a4"/>
      </w:pPr>
      <w:r>
        <w:t>        4) дополнить статьей 19-1 след</w:t>
      </w:r>
      <w:r>
        <w:t>ующего содержания:</w:t>
      </w:r>
    </w:p>
    <w:p w:rsidR="00000000" w:rsidRDefault="005B42C0">
      <w:pPr>
        <w:pStyle w:val="a4"/>
      </w:pPr>
      <w:r>
        <w:t>«Статья 19-1. Обеспечение охраны стратегических объектов в области биологической безопасности</w:t>
      </w:r>
    </w:p>
    <w:p w:rsidR="00000000" w:rsidRDefault="005B42C0">
      <w:pPr>
        <w:pStyle w:val="a4"/>
      </w:pPr>
      <w:r>
        <w:t>1. Обеспечение охраны стратегических объектов в области биологической безопасности может осуществляться государственными органами, специализиро</w:t>
      </w:r>
      <w:r>
        <w:t>ванными охранными подразделениями органов внутренних дел, другими войсками и воинскими формированиями Республики Казахстан в соответствии с законодательством Республики Казахстан.</w:t>
      </w:r>
    </w:p>
    <w:p w:rsidR="00000000" w:rsidRDefault="005B42C0">
      <w:pPr>
        <w:pStyle w:val="a4"/>
      </w:pPr>
      <w:r>
        <w:t>2. Национальный холдинг осуществляет взаимодействие с субъектами, осуществля</w:t>
      </w:r>
      <w:r>
        <w:t>ющими государственную охрану стратегических объектов в области биологической безопасности.</w:t>
      </w:r>
    </w:p>
    <w:p w:rsidR="00000000" w:rsidRDefault="005B42C0">
      <w:pPr>
        <w:pStyle w:val="a4"/>
      </w:pPr>
      <w:r>
        <w:t>3. Порядок обеспечения физической защиты стратегических объектов в области биологической безопасности определяется требованиями по инженерно-технической укрепленност</w:t>
      </w:r>
      <w:r>
        <w:t>и объектов, подлежащих государственной охране.</w:t>
      </w:r>
    </w:p>
    <w:p w:rsidR="00000000" w:rsidRDefault="005B42C0">
      <w:pPr>
        <w:pStyle w:val="a4"/>
      </w:pPr>
      <w:r>
        <w:t>        4. Объекты инфраструктуры биологической безопасности являются государственной собственностью.»;</w:t>
      </w:r>
    </w:p>
    <w:p w:rsidR="00000000" w:rsidRDefault="005B42C0">
      <w:pPr>
        <w:pStyle w:val="a4"/>
      </w:pPr>
      <w:r>
        <w:t>        10. В Закон Республики Казахстан от 2 октября 2023 года «Об общественном контроле»:</w:t>
      </w:r>
    </w:p>
    <w:p w:rsidR="00000000" w:rsidRDefault="005B42C0">
      <w:pPr>
        <w:pStyle w:val="a4"/>
      </w:pPr>
      <w:r>
        <w:t>        1) пу</w:t>
      </w:r>
      <w:r>
        <w:t>нкт 6 статьи 12 изложить в следующей редакции:</w:t>
      </w:r>
    </w:p>
    <w:p w:rsidR="00000000" w:rsidRDefault="005B42C0">
      <w:pPr>
        <w:pStyle w:val="a4"/>
      </w:pPr>
      <w:r>
        <w:t>        «6. Итоговый документ, принятый по результатам проведения общественного мониторинга, направляется объектам общественного контроля для рассмотрения и в государственный орган в сфере оказания медицинских</w:t>
      </w:r>
      <w:r>
        <w:t xml:space="preserve"> услуг (помощи) в случае занятия медицинской деятельностью без разрешительных документов.»;</w:t>
      </w:r>
    </w:p>
    <w:p w:rsidR="00000000" w:rsidRDefault="005B42C0">
      <w:pPr>
        <w:pStyle w:val="a4"/>
      </w:pPr>
      <w:r>
        <w:t>        2) пункт 2 статьи 13 изложить в следующей редакции:</w:t>
      </w:r>
    </w:p>
    <w:p w:rsidR="00000000" w:rsidRDefault="005B42C0">
      <w:pPr>
        <w:pStyle w:val="a4"/>
      </w:pPr>
      <w:r>
        <w:t>        «2. Субъект общественного контроля направляет итоговый документ объекту общественного контроля н</w:t>
      </w:r>
      <w:r>
        <w:t>е позднее семи рабочих дней со дня завершения общественного контроля на казахском и (или) на других языках и орган в сфере оказания медицинских услуг (помощи) в случае занятия медицинской деятельностью без разрешительных документов.».</w:t>
      </w:r>
    </w:p>
    <w:p w:rsidR="00000000" w:rsidRDefault="005B42C0">
      <w:pPr>
        <w:pStyle w:val="a4"/>
      </w:pPr>
      <w:r>
        <w:rPr>
          <w:b/>
          <w:bCs/>
        </w:rPr>
        <w:t>         Статья 2.</w:t>
      </w:r>
      <w:r>
        <w:t xml:space="preserve"> На</w:t>
      </w:r>
      <w:r>
        <w:t>стоящий Закон вводится в действие по истечении десяти календарных дней после дня его первого официального опубликования.</w:t>
      </w:r>
    </w:p>
    <w:p w:rsidR="00000000" w:rsidRDefault="005B42C0">
      <w:pPr>
        <w:pStyle w:val="a4"/>
      </w:pPr>
      <w:r>
        <w:t> </w:t>
      </w:r>
    </w:p>
    <w:p w:rsidR="00000000" w:rsidRDefault="005B42C0">
      <w:pPr>
        <w:pStyle w:val="a4"/>
      </w:pPr>
      <w:r>
        <w:t>         </w:t>
      </w:r>
      <w:r>
        <w:t> </w:t>
      </w:r>
      <w:r>
        <w:rPr>
          <w:rStyle w:val="a7"/>
        </w:rPr>
        <w:t>Президент</w:t>
      </w:r>
    </w:p>
    <w:p w:rsidR="00000000" w:rsidRDefault="005B42C0">
      <w:pPr>
        <w:pStyle w:val="a4"/>
      </w:pPr>
      <w:r>
        <w:rPr>
          <w:rStyle w:val="a7"/>
          <w:color w:val="auto"/>
        </w:rPr>
        <w:t>Республики Казахстан</w:t>
      </w:r>
    </w:p>
    <w:p w:rsidR="00000000" w:rsidRDefault="005B42C0">
      <w:pPr>
        <w:pStyle w:val="pc"/>
      </w:pPr>
      <w:r>
        <w:rPr>
          <w:b/>
          <w:bCs/>
        </w:rPr>
        <w:t>СРАВНИТЕЛЬНАЯ ТАБЛИЦА</w:t>
      </w:r>
    </w:p>
    <w:p w:rsidR="00000000" w:rsidRDefault="005B42C0">
      <w:pPr>
        <w:pStyle w:val="pc"/>
      </w:pPr>
      <w:r>
        <w:rPr>
          <w:b/>
          <w:bCs/>
        </w:rPr>
        <w:t xml:space="preserve">к проекту Закона Республики Казахстан «О внесении изменений и дополнений в некоторые законодательные акты Республики Казахстан по вопросам здравоохранения»  </w:t>
      </w:r>
    </w:p>
    <w:p w:rsidR="00000000" w:rsidRDefault="005B42C0">
      <w:pPr>
        <w:pStyle w:val="pc"/>
      </w:pPr>
      <w:r>
        <w:rPr>
          <w:b/>
          <w:bCs/>
        </w:rPr>
        <w:t> (декабрь 2024 года)</w:t>
      </w:r>
    </w:p>
    <w:p w:rsidR="00000000" w:rsidRDefault="005B42C0">
      <w:pPr>
        <w:pStyle w:val="pj"/>
      </w:pPr>
      <w:r>
        <w:t> </w:t>
      </w:r>
    </w:p>
    <w:tbl>
      <w:tblPr>
        <w:tblW w:w="5000" w:type="pct"/>
        <w:jc w:val="center"/>
        <w:tblCellMar>
          <w:left w:w="0" w:type="dxa"/>
          <w:right w:w="0" w:type="dxa"/>
        </w:tblCellMar>
        <w:tblLook w:val="04A0" w:firstRow="1" w:lastRow="0" w:firstColumn="1" w:lastColumn="0" w:noHBand="0" w:noVBand="1"/>
      </w:tblPr>
      <w:tblGrid>
        <w:gridCol w:w="1656"/>
        <w:gridCol w:w="1482"/>
        <w:gridCol w:w="5958"/>
        <w:gridCol w:w="5958"/>
        <w:gridCol w:w="5944"/>
        <w:gridCol w:w="276"/>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 позиции</w:t>
            </w:r>
          </w:p>
          <w:p w:rsidR="00000000" w:rsidRDefault="005B42C0">
            <w:pPr>
              <w:pStyle w:val="pc"/>
            </w:pPr>
            <w:r>
              <w:rPr>
                <w:b/>
                <w:bCs/>
                <w:color w:val="auto"/>
                <w:sz w:val="20"/>
                <w:szCs w:val="20"/>
              </w:rPr>
              <w:t> </w:t>
            </w:r>
          </w:p>
          <w:p w:rsidR="00000000" w:rsidRDefault="005B42C0">
            <w:pPr>
              <w:pStyle w:val="pc"/>
            </w:pPr>
            <w:r>
              <w:rPr>
                <w:b/>
                <w:bCs/>
                <w:color w:val="auto"/>
                <w:sz w:val="20"/>
                <w:szCs w:val="20"/>
              </w:rPr>
              <w:t>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Структурный элемент</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 xml:space="preserve">Действующая редакция </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Редакция предлагаемого</w:t>
            </w:r>
          </w:p>
          <w:p w:rsidR="00000000" w:rsidRDefault="005B42C0">
            <w:pPr>
              <w:pStyle w:val="pc"/>
            </w:pPr>
            <w:r>
              <w:rPr>
                <w:b/>
                <w:bCs/>
                <w:color w:val="auto"/>
                <w:sz w:val="20"/>
                <w:szCs w:val="20"/>
              </w:rPr>
              <w:t>изменения или дополнения</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Обоснование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color w:val="auto"/>
                <w:sz w:val="20"/>
                <w:szCs w:val="20"/>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color w:val="auto"/>
                <w:sz w:val="20"/>
                <w:szCs w:val="20"/>
              </w:rPr>
              <w:t>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color w:val="auto"/>
                <w:sz w:val="20"/>
                <w:szCs w:val="20"/>
              </w:rPr>
              <w:t>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color w:val="auto"/>
                <w:sz w:val="20"/>
                <w:szCs w:val="20"/>
              </w:rPr>
              <w:t>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color w:val="auto"/>
                <w:sz w:val="20"/>
                <w:szCs w:val="20"/>
              </w:rPr>
              <w:t>6</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Уголовный Кодекс Республики Казахстан от 3 июля 2014 года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320-1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Статья 320-1. Воспрепятствование законной деятельности работника организации здравоохранения</w:t>
            </w:r>
          </w:p>
          <w:p w:rsidR="00000000" w:rsidRDefault="005B42C0">
            <w:pPr>
              <w:pStyle w:val="pji"/>
            </w:pPr>
            <w:r>
              <w:rPr>
                <w:b/>
                <w:bCs/>
              </w:rPr>
              <w:t> </w:t>
            </w:r>
          </w:p>
          <w:p w:rsidR="00000000" w:rsidRDefault="005B42C0">
            <w:pPr>
              <w:pStyle w:val="pji"/>
            </w:pPr>
            <w:r>
              <w:rPr>
                <w:b/>
                <w:bCs/>
              </w:rPr>
              <w:t xml:space="preserve">Вмешательство в профессиональную деятельность работника организации здравоохранения или воспрепятствование при осуществлении им служебных обязанностей: </w:t>
            </w:r>
          </w:p>
          <w:p w:rsidR="00000000" w:rsidRDefault="005B42C0">
            <w:pPr>
              <w:pStyle w:val="pji"/>
            </w:pPr>
            <w:r>
              <w:rPr>
                <w:b/>
                <w:bCs/>
              </w:rPr>
              <w:t>- наказы</w:t>
            </w:r>
            <w:r>
              <w:rPr>
                <w:b/>
                <w:bCs/>
              </w:rPr>
              <w:t>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сроком до двухсот часов, либо арестом на срок до пятидесяти суток.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реализации Указа Президе</w:t>
            </w:r>
            <w:r>
              <w:t>нта от 26 ноября 2022 года «Справедливый Казахстан - для всех и для каждого. Сейчас и навсегда», направленный на повышение статуса медицинских работников, защиты прав пациентов и повышения качества медицинской помощи.</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w:t>
            </w:r>
            <w:r>
              <w:t>320-2</w:t>
            </w:r>
          </w:p>
          <w:p w:rsidR="00000000" w:rsidRDefault="005B42C0">
            <w:pPr>
              <w:pStyle w:val="pji"/>
            </w:pPr>
            <w:r>
              <w:rPr>
                <w:i/>
                <w:iCs/>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Статья 320-2.</w:t>
            </w:r>
            <w:r>
              <w:t xml:space="preserve"> </w:t>
            </w:r>
            <w:r>
              <w:rPr>
                <w:b/>
                <w:bCs/>
              </w:rPr>
              <w:t xml:space="preserve">Применение насилия в отношении медицинского работника </w:t>
            </w:r>
          </w:p>
          <w:p w:rsidR="00000000" w:rsidRDefault="005B42C0">
            <w:pPr>
              <w:pStyle w:val="pji"/>
            </w:pPr>
            <w:r>
              <w:rPr>
                <w:b/>
                <w:bCs/>
              </w:rPr>
              <w:t> </w:t>
            </w:r>
          </w:p>
          <w:p w:rsidR="00000000" w:rsidRDefault="005B42C0">
            <w:pPr>
              <w:pStyle w:val="pji"/>
            </w:pPr>
            <w:r>
              <w:rPr>
                <w:b/>
                <w:bCs/>
              </w:rPr>
              <w:t>Применение насилия, не опасного для жизни или здоровья, либо угроза применения насилия в отношении медицинского работника в связи с исполнением им своих служебных обязан</w:t>
            </w:r>
            <w:r>
              <w:rPr>
                <w:b/>
                <w:bCs/>
              </w:rPr>
              <w:t xml:space="preserve">ностей:  </w:t>
            </w:r>
          </w:p>
          <w:p w:rsidR="00000000" w:rsidRDefault="005B42C0">
            <w:pPr>
              <w:pStyle w:val="pji"/>
            </w:pPr>
            <w:r>
              <w:rPr>
                <w:b/>
                <w:bCs/>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w:t>
            </w:r>
            <w:r>
              <w:rPr>
                <w:b/>
                <w:bCs/>
              </w:rPr>
              <w:t xml:space="preserve"> лишением свободы на тот же срок.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В целях реализации Указа Президента от 26 ноября 2022 года «Справедливый Казахстан - для всех и для каждого. Сейчас и навсегда», направленный на повышение статуса медицинских работников, защиты прав пациентов и повышения </w:t>
            </w:r>
            <w:r>
              <w:t>качества медицинской помощи.</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rPr>
              <w:t>Кодекс Республики Казахстан «Об административных правонарушениях» от 5 июля 2014 года № 235-V ЗРК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пункт 5 статьи 62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62. Освобождение от административной ответственности в связи с истечением срока давности </w:t>
            </w:r>
          </w:p>
          <w:p w:rsidR="00000000" w:rsidRDefault="005B42C0">
            <w:pPr>
              <w:pStyle w:val="pji"/>
            </w:pPr>
            <w:r>
              <w:rPr>
                <w:color w:val="auto"/>
                <w:sz w:val="20"/>
                <w:szCs w:val="20"/>
              </w:rPr>
              <w:t>…</w:t>
            </w:r>
          </w:p>
          <w:p w:rsidR="00000000" w:rsidRDefault="005B42C0">
            <w:pPr>
              <w:pStyle w:val="pji"/>
            </w:pPr>
            <w:r>
              <w:rPr>
                <w:color w:val="auto"/>
                <w:sz w:val="20"/>
                <w:szCs w:val="20"/>
              </w:rPr>
              <w:t>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w:t>
            </w:r>
            <w:r>
              <w:rPr>
                <w:color w:val="auto"/>
                <w:sz w:val="20"/>
                <w:szCs w:val="20"/>
              </w:rPr>
              <w:t>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w:t>
            </w:r>
            <w:r>
              <w:rPr>
                <w:color w:val="auto"/>
                <w:sz w:val="20"/>
                <w:szCs w:val="20"/>
              </w:rPr>
              <w:t xml:space="preserve"> административных правонарушениях.</w:t>
            </w:r>
          </w:p>
          <w:p w:rsidR="00000000" w:rsidRDefault="005B42C0">
            <w:pPr>
              <w:pStyle w:val="pji"/>
            </w:pPr>
            <w:r>
              <w:rPr>
                <w:color w:val="auto"/>
                <w:sz w:val="20"/>
                <w:szCs w:val="20"/>
              </w:rPr>
              <w:t>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w:t>
            </w:r>
            <w:r>
              <w:rPr>
                <w:color w:val="auto"/>
                <w:sz w:val="20"/>
                <w:szCs w:val="20"/>
              </w:rPr>
              <w:t>ой ответственности, в орган (к должностному лицу), исполняющий определение о приводе.</w:t>
            </w:r>
          </w:p>
          <w:p w:rsidR="00000000" w:rsidRDefault="005B42C0">
            <w:pPr>
              <w:pStyle w:val="pji"/>
            </w:pPr>
            <w:r>
              <w:rPr>
                <w:color w:val="auto"/>
                <w:sz w:val="20"/>
                <w:szCs w:val="20"/>
              </w:rPr>
              <w:t>Общий срок привода не может превышать более одного месяца;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62. Освобождение от административной ответственности в связи с истечением срока давности </w:t>
            </w:r>
          </w:p>
          <w:p w:rsidR="00000000" w:rsidRDefault="005B42C0">
            <w:pPr>
              <w:pStyle w:val="pji"/>
            </w:pPr>
            <w:r>
              <w:rPr>
                <w:color w:val="auto"/>
                <w:sz w:val="20"/>
                <w:szCs w:val="20"/>
              </w:rPr>
              <w:t>…</w:t>
            </w:r>
          </w:p>
          <w:p w:rsidR="00000000" w:rsidRDefault="005B42C0">
            <w:pPr>
              <w:pStyle w:val="pji"/>
            </w:pPr>
            <w:r>
              <w:rPr>
                <w:color w:val="auto"/>
                <w:sz w:val="20"/>
                <w:szCs w:val="20"/>
              </w:rPr>
              <w:t xml:space="preserve">5. Течение </w:t>
            </w:r>
            <w:r>
              <w:rPr>
                <w:color w:val="auto"/>
                <w:sz w:val="20"/>
                <w:szCs w:val="20"/>
              </w:rPr>
              <w:t>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w:t>
            </w:r>
            <w:r>
              <w:rPr>
                <w:color w:val="auto"/>
                <w:sz w:val="20"/>
                <w:szCs w:val="20"/>
              </w:rPr>
              <w:t xml:space="preserve"> ведется производство по делу, </w:t>
            </w:r>
            <w:r>
              <w:rPr>
                <w:b/>
                <w:bCs/>
                <w:color w:val="auto"/>
                <w:sz w:val="20"/>
                <w:szCs w:val="20"/>
              </w:rPr>
              <w:t>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r>
              <w:rPr>
                <w:color w:val="auto"/>
                <w:sz w:val="20"/>
                <w:szCs w:val="20"/>
              </w:rPr>
              <w:t>, а также направления дела в суд или должностному лицу государственно</w:t>
            </w:r>
            <w:r>
              <w:rPr>
                <w:color w:val="auto"/>
                <w:sz w:val="20"/>
                <w:szCs w:val="20"/>
              </w:rPr>
              <w:t>го органа, уполномоченному рассматривать дела об административных правонарушениях.</w:t>
            </w:r>
          </w:p>
          <w:p w:rsidR="00000000" w:rsidRDefault="005B42C0">
            <w:pPr>
              <w:pStyle w:val="pji"/>
            </w:pPr>
            <w:r>
              <w:rPr>
                <w:color w:val="auto"/>
                <w:sz w:val="20"/>
                <w:szCs w:val="20"/>
              </w:rPr>
              <w:t xml:space="preserve">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w:t>
            </w:r>
            <w:r>
              <w:rPr>
                <w:b/>
                <w:bCs/>
                <w:color w:val="auto"/>
                <w:sz w:val="20"/>
                <w:szCs w:val="20"/>
              </w:rPr>
              <w:t>вручения субъекту кон</w:t>
            </w:r>
            <w:r>
              <w:rPr>
                <w:b/>
                <w:bCs/>
                <w:color w:val="auto"/>
                <w:sz w:val="20"/>
                <w:szCs w:val="20"/>
              </w:rPr>
              <w:t>троля и надзора акта о результатах внеплановой проверки исполнения предписаний об устранении выявленных нарушений по результатам профилактического контроля с посещением субъекта (объекта) контроля и надзора и (или) проверки,</w:t>
            </w:r>
            <w:r>
              <w:rPr>
                <w:color w:val="auto"/>
                <w:sz w:val="20"/>
                <w:szCs w:val="20"/>
              </w:rPr>
              <w:t xml:space="preserve"> а также фактического доставлени</w:t>
            </w:r>
            <w:r>
              <w:rPr>
                <w:color w:val="auto"/>
                <w:sz w:val="20"/>
                <w:szCs w:val="20"/>
              </w:rPr>
              <w:t>я лица, привлекаемого к административной ответственности, в орган (к должностному лицу), исполняющий определение о приводе.</w:t>
            </w:r>
          </w:p>
          <w:p w:rsidR="00000000" w:rsidRDefault="005B42C0">
            <w:pPr>
              <w:pStyle w:val="pji"/>
            </w:pPr>
            <w:r>
              <w:rPr>
                <w:color w:val="auto"/>
                <w:sz w:val="20"/>
                <w:szCs w:val="20"/>
              </w:rPr>
              <w:t>Общий срок привода не может превышать более одного месяца;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b/>
                <w:bCs/>
                <w:color w:val="auto"/>
                <w:sz w:val="20"/>
                <w:szCs w:val="20"/>
              </w:rPr>
              <w:t>В целях применения мер ответственности к недобросовестным субъектам конт</w:t>
            </w:r>
            <w:r>
              <w:rPr>
                <w:rFonts w:eastAsia="Times New Roman"/>
                <w:b/>
                <w:bCs/>
                <w:color w:val="auto"/>
                <w:sz w:val="20"/>
                <w:szCs w:val="20"/>
              </w:rPr>
              <w:t>роля и надзора, не устраняющим выявленные нарушения и не исполняющим предписания.</w:t>
            </w:r>
          </w:p>
          <w:p w:rsidR="00000000" w:rsidRDefault="005B42C0">
            <w:pPr>
              <w:pStyle w:val="pji"/>
            </w:pPr>
            <w:r>
              <w:rPr>
                <w:color w:val="auto"/>
                <w:sz w:val="20"/>
                <w:szCs w:val="20"/>
              </w:rPr>
              <w:t xml:space="preserve">При этом размеры санкций за невыполнение предписаний, предусмотренных статьей 462 КоАП, значительно меньше, чем санкции за нарушение отраслевых статей КоАП (ст. 425, 415 и т.д.).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Заголовок и пункт 1</w:t>
            </w:r>
          </w:p>
          <w:p w:rsidR="00000000" w:rsidRDefault="005B42C0">
            <w:pPr>
              <w:pStyle w:val="p"/>
            </w:pPr>
            <w:r>
              <w:rPr>
                <w:color w:val="auto"/>
                <w:sz w:val="20"/>
                <w:szCs w:val="20"/>
              </w:rPr>
              <w:t>статьи 424</w:t>
            </w:r>
          </w:p>
          <w:p w:rsidR="00000000" w:rsidRDefault="005B42C0">
            <w:pPr>
              <w:pStyle w:val="p"/>
            </w:pPr>
            <w:r>
              <w:rPr>
                <w:color w:val="auto"/>
                <w:sz w:val="20"/>
                <w:szCs w:val="20"/>
              </w:rPr>
              <w:t>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424. Незаконная медицинская и (или) фармацевтическая деятельность</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Занятие незаконной медицинской и (или) фармацевтической деятельностью лицом, не имеющим сертификата и (или) лицензии на данный вид деятельности, -</w:t>
            </w:r>
          </w:p>
          <w:p w:rsidR="00000000" w:rsidRDefault="005B42C0">
            <w:pPr>
              <w:pStyle w:val="pji"/>
            </w:pPr>
            <w:r>
              <w:rPr>
                <w:color w:val="auto"/>
                <w:sz w:val="20"/>
                <w:szCs w:val="20"/>
              </w:rPr>
              <w:t>      влечет штраф на физич</w:t>
            </w:r>
            <w:r>
              <w:rPr>
                <w:color w:val="auto"/>
                <w:sz w:val="20"/>
                <w:szCs w:val="20"/>
              </w:rPr>
              <w:t>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w:t>
            </w:r>
            <w:r>
              <w:rPr>
                <w:color w:val="auto"/>
                <w:sz w:val="20"/>
                <w:szCs w:val="20"/>
              </w:rPr>
              <w:t>есяти месячных расчетных показателей.</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424. Незаконная медицинская и (или) фармацевтическая деятельность</w:t>
            </w:r>
            <w:r>
              <w:rPr>
                <w:b/>
                <w:bCs/>
                <w:color w:val="auto"/>
                <w:sz w:val="20"/>
                <w:szCs w:val="20"/>
                <w:bdr w:val="none" w:sz="0" w:space="0" w:color="auto" w:frame="1"/>
              </w:rPr>
              <w:t xml:space="preserve"> и (или) деятельность в сфере </w:t>
            </w:r>
            <w:r>
              <w:rPr>
                <w:b/>
                <w:bCs/>
                <w:color w:val="auto"/>
                <w:sz w:val="20"/>
                <w:szCs w:val="20"/>
              </w:rPr>
              <w:t>обращения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Занятие незаконной медицинской и (или) фармацевтической деятельностью </w:t>
            </w:r>
            <w:r>
              <w:rPr>
                <w:b/>
                <w:bCs/>
                <w:color w:val="auto"/>
                <w:sz w:val="20"/>
                <w:szCs w:val="20"/>
                <w:bdr w:val="none" w:sz="0" w:space="0" w:color="auto" w:frame="1"/>
              </w:rPr>
              <w:t xml:space="preserve">и (или) </w:t>
            </w:r>
            <w:r>
              <w:rPr>
                <w:b/>
                <w:bCs/>
                <w:color w:val="auto"/>
                <w:sz w:val="20"/>
                <w:szCs w:val="20"/>
                <w:bdr w:val="none" w:sz="0" w:space="0" w:color="auto" w:frame="1"/>
              </w:rPr>
              <w:t xml:space="preserve">деятельностью в сфере </w:t>
            </w:r>
            <w:r>
              <w:rPr>
                <w:b/>
                <w:bCs/>
                <w:color w:val="auto"/>
                <w:sz w:val="20"/>
                <w:szCs w:val="20"/>
              </w:rPr>
              <w:t>обращения медицинских изделий</w:t>
            </w:r>
          </w:p>
          <w:p w:rsidR="00000000" w:rsidRDefault="005B42C0">
            <w:pPr>
              <w:pStyle w:val="pji"/>
            </w:pPr>
            <w:r>
              <w:rPr>
                <w:color w:val="auto"/>
                <w:sz w:val="20"/>
                <w:szCs w:val="20"/>
              </w:rPr>
              <w:t>лицом, не имеющим сертификата и (или) лицензии на данный вид деятельности, -</w:t>
            </w:r>
          </w:p>
          <w:p w:rsidR="00000000" w:rsidRDefault="005B42C0">
            <w:pPr>
              <w:pStyle w:val="pji"/>
            </w:pPr>
            <w:r>
              <w:rPr>
                <w:color w:val="auto"/>
                <w:sz w:val="20"/>
                <w:szCs w:val="20"/>
              </w:rPr>
              <w:t>      влечет штраф на физических лиц в размере пяти, на должностных лиц - в размере пятнадцати, на субъектов малого предпринима</w:t>
            </w:r>
            <w:r>
              <w:rPr>
                <w:color w:val="auto"/>
                <w:sz w:val="20"/>
                <w:szCs w:val="20"/>
              </w:rPr>
              <w:t>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w:t>
            </w:r>
            <w:r>
              <w:rPr>
                <w:color w:val="auto"/>
                <w:sz w:val="20"/>
                <w:szCs w:val="20"/>
              </w:rPr>
              <w:t xml:space="preserve">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 xml:space="preserve">пункт 2 </w:t>
            </w:r>
            <w:r>
              <w:rPr>
                <w:color w:val="auto"/>
                <w:sz w:val="20"/>
                <w:szCs w:val="20"/>
              </w:rPr>
              <w:t>статьи 426</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426. Нарушение правил фармацевтической деятельности и сферы обращения лекарственных средств и медицинских изделий</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5B42C0">
            <w:pPr>
              <w:pStyle w:val="pji"/>
            </w:pPr>
            <w:r>
              <w:rPr>
                <w:color w:val="auto"/>
                <w:sz w:val="20"/>
                <w:szCs w:val="20"/>
              </w:rPr>
              <w:t xml:space="preserve">влечет приостановление действия лицензии и (или) приложения к лицензии на фармацевтическую деятельность сроком до </w:t>
            </w:r>
            <w:r>
              <w:rPr>
                <w:color w:val="auto"/>
                <w:sz w:val="20"/>
                <w:szCs w:val="20"/>
              </w:rPr>
              <w:t>шести месяцев.</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426. Нарушение правил фармацевтической деятельности и сферы обращения лекарственных средств и медицинских изделий</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5B42C0">
            <w:pPr>
              <w:pStyle w:val="pji"/>
            </w:pPr>
            <w:r>
              <w:rPr>
                <w:color w:val="auto"/>
                <w:sz w:val="20"/>
                <w:szCs w:val="20"/>
              </w:rPr>
              <w:t xml:space="preserve">влечет приостановление действия лицензии и (или) приложения к лицензии на фармацевтическую деятельность </w:t>
            </w:r>
            <w:r>
              <w:rPr>
                <w:b/>
                <w:bCs/>
                <w:color w:val="auto"/>
                <w:sz w:val="20"/>
                <w:szCs w:val="20"/>
                <w:bdr w:val="none" w:sz="0" w:space="0" w:color="auto" w:frame="1"/>
              </w:rPr>
              <w:t>и (или) де</w:t>
            </w:r>
            <w:r>
              <w:rPr>
                <w:b/>
                <w:bCs/>
                <w:color w:val="auto"/>
                <w:sz w:val="20"/>
                <w:szCs w:val="20"/>
                <w:bdr w:val="none" w:sz="0" w:space="0" w:color="auto" w:frame="1"/>
              </w:rPr>
              <w:t xml:space="preserve">ятельность в сфере </w:t>
            </w:r>
            <w:r>
              <w:rPr>
                <w:b/>
                <w:bCs/>
                <w:color w:val="auto"/>
                <w:sz w:val="20"/>
                <w:szCs w:val="20"/>
              </w:rPr>
              <w:t>обращения медицинских изделий</w:t>
            </w:r>
            <w:r>
              <w:rPr>
                <w:color w:val="auto"/>
                <w:sz w:val="20"/>
                <w:szCs w:val="20"/>
              </w:rPr>
              <w:t xml:space="preserve"> сроком до шести месяцев.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2, 3, 4</w:t>
            </w:r>
          </w:p>
          <w:p w:rsidR="00000000" w:rsidRDefault="005B42C0">
            <w:pPr>
              <w:pStyle w:val="pji"/>
            </w:pPr>
            <w:r>
              <w:t>статьи 428</w:t>
            </w:r>
          </w:p>
          <w:p w:rsidR="00000000" w:rsidRDefault="005B42C0">
            <w:pPr>
              <w:pStyle w:val="pji"/>
            </w:pPr>
            <w:r>
              <w:t> </w:t>
            </w:r>
          </w:p>
          <w:p w:rsidR="00000000" w:rsidRDefault="005B42C0">
            <w:pPr>
              <w:pStyle w:val="pji"/>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428. Недостоверная реклама в области здравоохранения</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428. Недостоверная реклама в области здравоохранения</w:t>
            </w:r>
          </w:p>
          <w:p w:rsidR="00000000" w:rsidRDefault="005B42C0">
            <w:pPr>
              <w:pStyle w:val="pji"/>
            </w:pPr>
            <w:r>
              <w:rPr>
                <w:color w:val="auto"/>
                <w:sz w:val="20"/>
                <w:szCs w:val="20"/>
              </w:rPr>
              <w:t> </w:t>
            </w:r>
          </w:p>
          <w:p w:rsidR="00000000" w:rsidRDefault="005B42C0">
            <w:pPr>
              <w:pStyle w:val="pji"/>
            </w:pPr>
            <w:r>
              <w:rPr>
                <w:b/>
                <w:bCs/>
              </w:rPr>
              <w:t xml:space="preserve">2. </w:t>
            </w:r>
            <w:r>
              <w:rPr>
                <w:b/>
                <w:bCs/>
                <w:color w:val="auto"/>
                <w:sz w:val="20"/>
                <w:szCs w:val="20"/>
              </w:rPr>
              <w:t>Распространение рекламодателем рекламы медицинских услуг, методов и средств профилактики, диагностики, лечения и медицинской реабилитации, без указания на наличие лицензии на осуществление со</w:t>
            </w:r>
            <w:r>
              <w:rPr>
                <w:b/>
                <w:bCs/>
                <w:color w:val="auto"/>
                <w:sz w:val="20"/>
                <w:szCs w:val="20"/>
              </w:rPr>
              <w:t xml:space="preserve">ответствующего вида деятельности, а также рекламы биологически активных добавок к пище без указания сведений об их государственной регистрации, если это действие не содержит признаков уголовно наказуемого деяния, - </w:t>
            </w:r>
          </w:p>
          <w:p w:rsidR="00000000" w:rsidRDefault="005B42C0">
            <w:pPr>
              <w:pStyle w:val="pji"/>
            </w:pPr>
            <w:r>
              <w:rPr>
                <w:b/>
                <w:bCs/>
                <w:color w:val="auto"/>
                <w:sz w:val="20"/>
                <w:szCs w:val="20"/>
              </w:rPr>
              <w:t>      влечет штраф на физических лиц в р</w:t>
            </w:r>
            <w:r>
              <w:rPr>
                <w:b/>
                <w:bCs/>
                <w:color w:val="auto"/>
                <w:sz w:val="20"/>
                <w:szCs w:val="20"/>
              </w:rPr>
              <w:t xml:space="preserve">азмере </w:t>
            </w:r>
            <w:r>
              <w:rPr>
                <w:b/>
                <w:bCs/>
              </w:rPr>
              <w:t>двадцати</w:t>
            </w:r>
            <w:r>
              <w:rPr>
                <w:b/>
                <w:bCs/>
                <w:color w:val="auto"/>
                <w:sz w:val="20"/>
                <w:szCs w:val="20"/>
              </w:rPr>
              <w:t xml:space="preserve">, на должностных лиц - в размере </w:t>
            </w:r>
            <w:r>
              <w:rPr>
                <w:b/>
                <w:bCs/>
              </w:rPr>
              <w:t>пятидесяти</w:t>
            </w:r>
            <w:r>
              <w:rPr>
                <w:b/>
                <w:bCs/>
                <w:color w:val="auto"/>
                <w:sz w:val="20"/>
                <w:szCs w:val="20"/>
              </w:rPr>
              <w:t xml:space="preserve">, на субъектов малого предпринимательства - в размере </w:t>
            </w:r>
            <w:r>
              <w:rPr>
                <w:b/>
                <w:bCs/>
              </w:rPr>
              <w:t>двухсот</w:t>
            </w:r>
            <w:r>
              <w:rPr>
                <w:b/>
                <w:bCs/>
                <w:color w:val="auto"/>
                <w:sz w:val="20"/>
                <w:szCs w:val="20"/>
              </w:rPr>
              <w:t xml:space="preserve">, на субъектов среднего предпринимательства - в размере </w:t>
            </w:r>
            <w:r>
              <w:rPr>
                <w:b/>
                <w:bCs/>
              </w:rPr>
              <w:t>трехсот</w:t>
            </w:r>
            <w:r>
              <w:rPr>
                <w:b/>
                <w:bCs/>
                <w:color w:val="auto"/>
                <w:sz w:val="20"/>
                <w:szCs w:val="20"/>
              </w:rPr>
              <w:t xml:space="preserve">, на субъектов крупного предпринимательства - в размере </w:t>
            </w:r>
            <w:r>
              <w:rPr>
                <w:b/>
                <w:bCs/>
              </w:rPr>
              <w:t>четырехсот</w:t>
            </w:r>
            <w:r>
              <w:rPr>
                <w:b/>
                <w:bCs/>
                <w:color w:val="auto"/>
                <w:sz w:val="20"/>
                <w:szCs w:val="20"/>
              </w:rPr>
              <w:t xml:space="preserve"> </w:t>
            </w:r>
            <w:r>
              <w:rPr>
                <w:b/>
                <w:bCs/>
                <w:color w:val="auto"/>
                <w:sz w:val="20"/>
                <w:szCs w:val="20"/>
              </w:rPr>
              <w:t>месячных расчетных показателей.</w:t>
            </w:r>
          </w:p>
          <w:p w:rsidR="00000000" w:rsidRDefault="005B42C0">
            <w:pPr>
              <w:pStyle w:val="pji"/>
            </w:pPr>
            <w:r>
              <w:rPr>
                <w:b/>
                <w:bCs/>
                <w:color w:val="auto"/>
                <w:sz w:val="20"/>
                <w:szCs w:val="20"/>
              </w:rPr>
              <w:t> </w:t>
            </w:r>
          </w:p>
          <w:p w:rsidR="00000000" w:rsidRDefault="005B42C0">
            <w:pPr>
              <w:pStyle w:val="pji"/>
            </w:pPr>
            <w:r>
              <w:rPr>
                <w:b/>
                <w:bCs/>
              </w:rPr>
              <w:t xml:space="preserve">3. </w:t>
            </w:r>
            <w:r>
              <w:rPr>
                <w:b/>
                <w:bCs/>
                <w:color w:val="auto"/>
                <w:sz w:val="20"/>
                <w:szCs w:val="20"/>
              </w:rPr>
              <w:t>Распространение рекламодателем  рекламы медицинских услуг, методов и средств профилактики, диагностики, лечения и медицинской реабилитации,</w:t>
            </w:r>
            <w:r>
              <w:rPr>
                <w:b/>
                <w:bCs/>
              </w:rPr>
              <w:t xml:space="preserve"> без указания в рекламе сведений об имеющейся лицензии</w:t>
            </w:r>
            <w:r>
              <w:rPr>
                <w:b/>
                <w:bCs/>
                <w:color w:val="auto"/>
                <w:sz w:val="20"/>
                <w:szCs w:val="20"/>
              </w:rPr>
              <w:t>, если это действие не сод</w:t>
            </w:r>
            <w:r>
              <w:rPr>
                <w:b/>
                <w:bCs/>
                <w:color w:val="auto"/>
                <w:sz w:val="20"/>
                <w:szCs w:val="20"/>
              </w:rPr>
              <w:t xml:space="preserve">ержит признаков уголовно наказуемого деяния, -       влечет штраф на физических лиц в размере </w:t>
            </w:r>
            <w:r>
              <w:rPr>
                <w:b/>
                <w:bCs/>
              </w:rPr>
              <w:t>сорока</w:t>
            </w:r>
            <w:r>
              <w:rPr>
                <w:b/>
                <w:bCs/>
                <w:color w:val="auto"/>
                <w:sz w:val="20"/>
                <w:szCs w:val="20"/>
              </w:rPr>
              <w:t xml:space="preserve">, на должностных лиц - в размере </w:t>
            </w:r>
            <w:r>
              <w:rPr>
                <w:b/>
                <w:bCs/>
              </w:rPr>
              <w:t>пятидесяти</w:t>
            </w:r>
            <w:r>
              <w:rPr>
                <w:b/>
                <w:bCs/>
                <w:color w:val="auto"/>
                <w:sz w:val="20"/>
                <w:szCs w:val="20"/>
              </w:rPr>
              <w:t>, на субъектов малого предпринимательства - в размере</w:t>
            </w:r>
            <w:r>
              <w:rPr>
                <w:color w:val="auto"/>
                <w:sz w:val="20"/>
                <w:szCs w:val="20"/>
              </w:rPr>
              <w:t xml:space="preserve"> </w:t>
            </w:r>
            <w:r>
              <w:rPr>
                <w:b/>
                <w:bCs/>
                <w:color w:val="auto"/>
                <w:sz w:val="20"/>
                <w:szCs w:val="20"/>
              </w:rPr>
              <w:t>трехсот, на субъектов среднего предпринимательства - в разм</w:t>
            </w:r>
            <w:r>
              <w:rPr>
                <w:b/>
                <w:bCs/>
                <w:color w:val="auto"/>
                <w:sz w:val="20"/>
                <w:szCs w:val="20"/>
              </w:rPr>
              <w:t>ере</w:t>
            </w:r>
            <w:r>
              <w:rPr>
                <w:b/>
                <w:bCs/>
              </w:rPr>
              <w:t xml:space="preserve"> четырехсот</w:t>
            </w:r>
            <w:r>
              <w:rPr>
                <w:b/>
                <w:bCs/>
                <w:color w:val="auto"/>
                <w:sz w:val="20"/>
                <w:szCs w:val="20"/>
              </w:rPr>
              <w:t xml:space="preserve">, на субъектов крупного предпринимательства - в размере </w:t>
            </w:r>
            <w:r>
              <w:rPr>
                <w:b/>
                <w:bCs/>
              </w:rPr>
              <w:t>восьмисот</w:t>
            </w:r>
            <w:r>
              <w:rPr>
                <w:b/>
                <w:bCs/>
                <w:color w:val="auto"/>
                <w:sz w:val="20"/>
                <w:szCs w:val="20"/>
              </w:rPr>
              <w:t xml:space="preserve"> месячных расчетных показателей.</w:t>
            </w:r>
          </w:p>
          <w:p w:rsidR="00000000" w:rsidRDefault="005B42C0">
            <w:pPr>
              <w:pStyle w:val="pji"/>
            </w:pPr>
            <w:r>
              <w:rPr>
                <w:b/>
                <w:bCs/>
                <w:color w:val="auto"/>
                <w:sz w:val="20"/>
                <w:szCs w:val="20"/>
              </w:rPr>
              <w:t> </w:t>
            </w:r>
          </w:p>
          <w:p w:rsidR="00000000" w:rsidRDefault="005B42C0">
            <w:pPr>
              <w:pStyle w:val="pji"/>
            </w:pPr>
            <w:r>
              <w:rPr>
                <w:b/>
                <w:bCs/>
              </w:rPr>
              <w:t xml:space="preserve">4. </w:t>
            </w:r>
            <w:r>
              <w:rPr>
                <w:b/>
                <w:bCs/>
                <w:color w:val="auto"/>
                <w:sz w:val="20"/>
                <w:szCs w:val="20"/>
              </w:rPr>
              <w:t xml:space="preserve">Распространение </w:t>
            </w:r>
            <w:r>
              <w:rPr>
                <w:b/>
                <w:bCs/>
              </w:rPr>
              <w:t>представителем онлайн-платформы</w:t>
            </w:r>
            <w:r>
              <w:rPr>
                <w:b/>
                <w:bCs/>
                <w:color w:val="auto"/>
                <w:sz w:val="20"/>
                <w:szCs w:val="20"/>
              </w:rPr>
              <w:t xml:space="preserve"> рекламы медицинских услуг, методов и средств профилактики, диагностики, лечения и медицинск</w:t>
            </w:r>
            <w:r>
              <w:rPr>
                <w:b/>
                <w:bCs/>
                <w:color w:val="auto"/>
                <w:sz w:val="20"/>
                <w:szCs w:val="20"/>
              </w:rPr>
              <w:t>ой реабилитации</w:t>
            </w:r>
            <w:r>
              <w:rPr>
                <w:b/>
                <w:bCs/>
              </w:rPr>
              <w:t xml:space="preserve"> без</w:t>
            </w:r>
            <w:r>
              <w:rPr>
                <w:b/>
                <w:bCs/>
                <w:color w:val="auto"/>
                <w:sz w:val="20"/>
                <w:szCs w:val="20"/>
              </w:rPr>
              <w:t xml:space="preserve"> указани</w:t>
            </w:r>
            <w:r>
              <w:rPr>
                <w:b/>
                <w:bCs/>
              </w:rPr>
              <w:t>я</w:t>
            </w:r>
            <w:r>
              <w:rPr>
                <w:b/>
                <w:bCs/>
                <w:color w:val="auto"/>
                <w:sz w:val="20"/>
                <w:szCs w:val="20"/>
              </w:rPr>
              <w:t xml:space="preserve"> на наличие лицензии, влечет штраф в размере </w:t>
            </w:r>
            <w:r>
              <w:rPr>
                <w:b/>
                <w:bCs/>
              </w:rPr>
              <w:t>тысячи</w:t>
            </w:r>
            <w:r>
              <w:rPr>
                <w:b/>
                <w:bCs/>
                <w:color w:val="auto"/>
                <w:sz w:val="20"/>
                <w:szCs w:val="20"/>
              </w:rPr>
              <w:t xml:space="preserve"> месячных расчетных показателей.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Уполномоченными органами в области здравоохранения и в области информации на постоянной основе проводится мониторинг информационного поля на пр</w:t>
            </w:r>
            <w:r>
              <w:t xml:space="preserve">едмет выявления нарушений законодательства РК о рекламе в  сфере здравоохранения. В 2023 году </w:t>
            </w:r>
            <w:r>
              <w:rPr>
                <w:color w:val="auto"/>
                <w:sz w:val="20"/>
                <w:szCs w:val="20"/>
              </w:rPr>
              <w:t>в ходе мониторинга сети Интернет было выявлено 95 организаций на 148</w:t>
            </w:r>
            <w:r>
              <w:rPr>
                <w:b/>
                <w:bCs/>
                <w:color w:val="auto"/>
                <w:sz w:val="20"/>
                <w:szCs w:val="20"/>
              </w:rPr>
              <w:t xml:space="preserve"> </w:t>
            </w:r>
            <w:r>
              <w:rPr>
                <w:color w:val="auto"/>
                <w:sz w:val="20"/>
                <w:szCs w:val="20"/>
              </w:rPr>
              <w:t>интернет-ресурсах и онлайн-платформах,</w:t>
            </w:r>
            <w:r>
              <w:rPr>
                <w:b/>
                <w:bCs/>
                <w:color w:val="auto"/>
                <w:sz w:val="20"/>
                <w:szCs w:val="20"/>
              </w:rPr>
              <w:t xml:space="preserve"> </w:t>
            </w:r>
            <w:r>
              <w:rPr>
                <w:color w:val="auto"/>
                <w:sz w:val="20"/>
                <w:szCs w:val="20"/>
              </w:rPr>
              <w:t>предоставляющих недостоверную рекламу. По итогам монит</w:t>
            </w:r>
            <w:r>
              <w:rPr>
                <w:color w:val="auto"/>
                <w:sz w:val="20"/>
                <w:szCs w:val="20"/>
              </w:rPr>
              <w:t xml:space="preserve">оринга привлечены к административной ответственности 27 субъектов с наложением штрафов на сумму 3,6 млн. тенге, из которых 15 - реклама </w:t>
            </w:r>
            <w:r>
              <w:t>дерматокосметологических процедур и пластических операций.</w:t>
            </w:r>
          </w:p>
          <w:p w:rsidR="00000000" w:rsidRDefault="005B42C0">
            <w:pPr>
              <w:pStyle w:val="pji"/>
            </w:pPr>
            <w:r>
              <w:rPr>
                <w:color w:val="auto"/>
                <w:sz w:val="20"/>
                <w:szCs w:val="20"/>
              </w:rPr>
              <w:t>Анализ административной практики выделяет три группы нарушите</w:t>
            </w:r>
            <w:r>
              <w:rPr>
                <w:color w:val="auto"/>
                <w:sz w:val="20"/>
                <w:szCs w:val="20"/>
              </w:rPr>
              <w:t>лей, для противодействия которым необходимо учитывать особенности каждой категории.</w:t>
            </w:r>
          </w:p>
          <w:p w:rsidR="00000000" w:rsidRDefault="005B42C0">
            <w:pPr>
              <w:pStyle w:val="pji"/>
            </w:pPr>
            <w:r>
              <w:rPr>
                <w:color w:val="auto"/>
                <w:sz w:val="20"/>
                <w:szCs w:val="20"/>
              </w:rPr>
              <w:t>В одних случаях субъект предпринимательства имеет лицензию</w:t>
            </w:r>
            <w:r>
              <w:t>,</w:t>
            </w:r>
            <w:r>
              <w:rPr>
                <w:color w:val="auto"/>
                <w:sz w:val="20"/>
                <w:szCs w:val="20"/>
              </w:rPr>
              <w:t xml:space="preserve"> но в силу халатности вопреки требованиям законов не указывает сведения о разрешительных документах - таких наруш</w:t>
            </w:r>
            <w:r>
              <w:rPr>
                <w:color w:val="auto"/>
                <w:sz w:val="20"/>
                <w:szCs w:val="20"/>
              </w:rPr>
              <w:t xml:space="preserve">ителей привлекают к административной ответственности </w:t>
            </w:r>
            <w:r>
              <w:t xml:space="preserve">с наложением </w:t>
            </w:r>
            <w:r>
              <w:rPr>
                <w:color w:val="auto"/>
                <w:sz w:val="20"/>
                <w:szCs w:val="20"/>
              </w:rPr>
              <w:t xml:space="preserve">штрафа от 10 до 200 </w:t>
            </w:r>
            <w:r>
              <w:t>МРП</w:t>
            </w:r>
            <w:r>
              <w:rPr>
                <w:color w:val="auto"/>
                <w:sz w:val="20"/>
                <w:szCs w:val="20"/>
              </w:rPr>
              <w:t>.</w:t>
            </w:r>
          </w:p>
          <w:p w:rsidR="00000000" w:rsidRDefault="005B42C0">
            <w:pPr>
              <w:pStyle w:val="pji"/>
            </w:pPr>
            <w:r>
              <w:t>В д</w:t>
            </w:r>
            <w:r>
              <w:rPr>
                <w:color w:val="auto"/>
                <w:sz w:val="20"/>
                <w:szCs w:val="20"/>
              </w:rPr>
              <w:t>ругих случаях факты недобросовестного предпринимательства допускаются лицами</w:t>
            </w:r>
            <w:r>
              <w:t>,</w:t>
            </w:r>
            <w:r>
              <w:rPr>
                <w:color w:val="auto"/>
                <w:sz w:val="20"/>
                <w:szCs w:val="20"/>
              </w:rPr>
              <w:t xml:space="preserve"> умышленно уклоняющимися от государственного регулирования</w:t>
            </w:r>
            <w:r>
              <w:t>.</w:t>
            </w:r>
            <w:r>
              <w:rPr>
                <w:color w:val="auto"/>
                <w:sz w:val="20"/>
                <w:szCs w:val="20"/>
              </w:rPr>
              <w:t xml:space="preserve"> Такие субъекты вводят </w:t>
            </w:r>
            <w:r>
              <w:t>в</w:t>
            </w:r>
            <w:r>
              <w:rPr>
                <w:color w:val="auto"/>
                <w:sz w:val="20"/>
                <w:szCs w:val="20"/>
              </w:rPr>
              <w:t xml:space="preserve"> з</w:t>
            </w:r>
            <w:r>
              <w:rPr>
                <w:color w:val="auto"/>
                <w:sz w:val="20"/>
                <w:szCs w:val="20"/>
              </w:rPr>
              <w:t>аблуждение неинформированных граждан</w:t>
            </w:r>
            <w:r>
              <w:t>,</w:t>
            </w:r>
            <w:r>
              <w:rPr>
                <w:color w:val="auto"/>
                <w:sz w:val="20"/>
                <w:szCs w:val="20"/>
              </w:rPr>
              <w:t xml:space="preserve"> подвергая их жизнь и здоровье реальной опасности.</w:t>
            </w:r>
          </w:p>
          <w:p w:rsidR="00000000" w:rsidRDefault="005B42C0">
            <w:pPr>
              <w:pStyle w:val="pji"/>
            </w:pPr>
            <w:r>
              <w:t>Н</w:t>
            </w:r>
            <w:r>
              <w:rPr>
                <w:color w:val="auto"/>
                <w:sz w:val="20"/>
                <w:szCs w:val="20"/>
              </w:rPr>
              <w:t>аибольшую опасность представляют незарегистрированные в качестве предпринимателей либо не имеющие медицинского образования лица</w:t>
            </w:r>
            <w:r>
              <w:t>,</w:t>
            </w:r>
            <w:r>
              <w:rPr>
                <w:color w:val="auto"/>
                <w:sz w:val="20"/>
                <w:szCs w:val="20"/>
              </w:rPr>
              <w:t xml:space="preserve"> чьи действия больше приближены к  разл</w:t>
            </w:r>
            <w:r>
              <w:rPr>
                <w:color w:val="auto"/>
                <w:sz w:val="20"/>
                <w:szCs w:val="20"/>
              </w:rPr>
              <w:t>ичным видам мошенничества.</w:t>
            </w:r>
          </w:p>
          <w:p w:rsidR="00000000" w:rsidRDefault="005B42C0">
            <w:pPr>
              <w:pStyle w:val="pji"/>
            </w:pPr>
            <w:r>
              <w:rPr>
                <w:color w:val="auto"/>
                <w:sz w:val="20"/>
                <w:szCs w:val="20"/>
              </w:rPr>
              <w:t xml:space="preserve">Для последних двух категорий нарушителей административные штрафы неэффективны, так как эти предприниматели изначально стремятся скрыть свою нелегальную деятельность. </w:t>
            </w:r>
          </w:p>
          <w:p w:rsidR="00000000" w:rsidRDefault="005B42C0">
            <w:pPr>
              <w:pStyle w:val="pji"/>
            </w:pPr>
            <w:r>
              <w:rPr>
                <w:color w:val="auto"/>
                <w:sz w:val="20"/>
                <w:szCs w:val="20"/>
              </w:rPr>
              <w:t>С учетом высокой общественной опасности целесообразно</w:t>
            </w:r>
            <w:r>
              <w:rPr>
                <w:b/>
                <w:bCs/>
                <w:color w:val="auto"/>
                <w:sz w:val="20"/>
                <w:szCs w:val="20"/>
              </w:rPr>
              <w:t xml:space="preserve"> </w:t>
            </w:r>
            <w:r>
              <w:rPr>
                <w:color w:val="auto"/>
                <w:sz w:val="20"/>
                <w:szCs w:val="20"/>
              </w:rPr>
              <w:t>усиления</w:t>
            </w:r>
            <w:r>
              <w:rPr>
                <w:color w:val="auto"/>
                <w:sz w:val="20"/>
                <w:szCs w:val="20"/>
              </w:rPr>
              <w:t xml:space="preserve"> административной ответственности субъектов бизнеса посредством введения новых видов административных взысканий </w:t>
            </w:r>
            <w:r>
              <w:rPr>
                <w:i/>
                <w:iCs/>
                <w:color w:val="auto"/>
                <w:sz w:val="20"/>
                <w:szCs w:val="20"/>
              </w:rPr>
              <w:t>(</w:t>
            </w:r>
            <w:r>
              <w:rPr>
                <w:i/>
                <w:iCs/>
              </w:rPr>
              <w:t>р</w:t>
            </w:r>
            <w:r>
              <w:rPr>
                <w:i/>
                <w:iCs/>
                <w:color w:val="auto"/>
                <w:sz w:val="20"/>
                <w:szCs w:val="20"/>
              </w:rPr>
              <w:t xml:space="preserve">еклама </w:t>
            </w:r>
            <w:r>
              <w:rPr>
                <w:i/>
                <w:iCs/>
              </w:rPr>
              <w:t>без</w:t>
            </w:r>
            <w:r>
              <w:rPr>
                <w:i/>
                <w:iCs/>
                <w:color w:val="auto"/>
                <w:sz w:val="20"/>
                <w:szCs w:val="20"/>
              </w:rPr>
              <w:t xml:space="preserve"> указани</w:t>
            </w:r>
            <w:r>
              <w:rPr>
                <w:i/>
                <w:iCs/>
              </w:rPr>
              <w:t>я</w:t>
            </w:r>
            <w:r>
              <w:rPr>
                <w:i/>
                <w:iCs/>
                <w:color w:val="auto"/>
                <w:sz w:val="20"/>
                <w:szCs w:val="20"/>
              </w:rPr>
              <w:t xml:space="preserve"> лицензии, реклама </w:t>
            </w:r>
            <w:r>
              <w:rPr>
                <w:i/>
                <w:iCs/>
              </w:rPr>
              <w:t>в</w:t>
            </w:r>
            <w:r>
              <w:rPr>
                <w:i/>
                <w:iCs/>
                <w:color w:val="auto"/>
                <w:sz w:val="20"/>
                <w:szCs w:val="20"/>
              </w:rPr>
              <w:t xml:space="preserve"> случае отсутствия лицензии, отсутствие регистрации в качестве предпринимателя</w:t>
            </w:r>
            <w:r>
              <w:rPr>
                <w:i/>
                <w:iCs/>
              </w:rPr>
              <w:t>,</w:t>
            </w:r>
            <w:r>
              <w:rPr>
                <w:i/>
                <w:iCs/>
                <w:color w:val="auto"/>
                <w:sz w:val="20"/>
                <w:szCs w:val="20"/>
              </w:rPr>
              <w:t xml:space="preserve"> либо </w:t>
            </w:r>
            <w:r>
              <w:rPr>
                <w:i/>
                <w:iCs/>
              </w:rPr>
              <w:t xml:space="preserve">отсутствие </w:t>
            </w:r>
            <w:r>
              <w:rPr>
                <w:i/>
                <w:iCs/>
                <w:color w:val="auto"/>
                <w:sz w:val="20"/>
                <w:szCs w:val="20"/>
              </w:rPr>
              <w:t>медицинского образования)</w:t>
            </w:r>
            <w:r>
              <w:t xml:space="preserve"> с учетом </w:t>
            </w:r>
            <w:r>
              <w:rPr>
                <w:color w:val="auto"/>
                <w:sz w:val="20"/>
                <w:szCs w:val="20"/>
              </w:rPr>
              <w:t>форм вины субъектов бизнеса и характера общественной опасности.</w:t>
            </w:r>
          </w:p>
          <w:p w:rsidR="00000000" w:rsidRDefault="005B42C0">
            <w:pPr>
              <w:pStyle w:val="pji"/>
            </w:pPr>
            <w:r>
              <w:t xml:space="preserve">В этой связи, необходимо рассмотреть вопрос ответственности на законодательном уровне представителей онлайн-платформ в Казахстане </w:t>
            </w:r>
            <w:r>
              <w:rPr>
                <w:i/>
                <w:iCs/>
              </w:rPr>
              <w:t>(фейсбук, инстаграм, тик-то</w:t>
            </w:r>
            <w:r>
              <w:rPr>
                <w:i/>
                <w:iCs/>
              </w:rPr>
              <w:t>к и др.)</w:t>
            </w:r>
            <w:r>
              <w:t xml:space="preserve"> за незаконную рекламу, без разрешительных документов.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 xml:space="preserve">Заголовок и пункт 1 </w:t>
            </w:r>
            <w:r>
              <w:rPr>
                <w:color w:val="auto"/>
                <w:sz w:val="20"/>
                <w:szCs w:val="20"/>
              </w:rPr>
              <w:t>статьи 432</w:t>
            </w:r>
          </w:p>
          <w:p w:rsidR="00000000" w:rsidRDefault="005B42C0">
            <w:pPr>
              <w:pStyle w:val="p"/>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432. Предоставление заведомо ложных сведений и информации при получении разрешительных документов на занятие медицинской, </w:t>
            </w:r>
          </w:p>
          <w:p w:rsidR="00000000" w:rsidRDefault="005B42C0">
            <w:pPr>
              <w:pStyle w:val="pji"/>
            </w:pPr>
            <w:r>
              <w:rPr>
                <w:color w:val="auto"/>
                <w:sz w:val="20"/>
                <w:szCs w:val="20"/>
                <w:bdr w:val="none" w:sz="0" w:space="0" w:color="auto" w:frame="1"/>
              </w:rPr>
              <w:t>фармацевтической деятельности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w:t>
            </w:r>
            <w:r>
              <w:rPr>
                <w:color w:val="auto"/>
                <w:sz w:val="20"/>
                <w:szCs w:val="20"/>
              </w:rPr>
              <w:t>держит признаков уголовно наказуемого деяния, -</w:t>
            </w:r>
          </w:p>
          <w:p w:rsidR="00000000" w:rsidRDefault="005B42C0">
            <w:pPr>
              <w:pStyle w:val="pji"/>
            </w:pPr>
            <w:r>
              <w:rPr>
                <w:color w:val="auto"/>
                <w:sz w:val="20"/>
                <w:szCs w:val="20"/>
              </w:rPr>
              <w:t>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w:t>
            </w:r>
            <w:r>
              <w:rPr>
                <w:color w:val="auto"/>
                <w:sz w:val="20"/>
                <w:szCs w:val="20"/>
              </w:rPr>
              <w:t>рупного предпринимательства - в размере тридцати месячных расчетных показателей.</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432. Предоставление заведомо ложных сведений и информации при получении разрешительных документов на занятие медицинской, </w:t>
            </w:r>
          </w:p>
          <w:p w:rsidR="00000000" w:rsidRDefault="005B42C0">
            <w:pPr>
              <w:pStyle w:val="pji"/>
            </w:pPr>
            <w:r>
              <w:rPr>
                <w:color w:val="auto"/>
                <w:sz w:val="20"/>
                <w:szCs w:val="20"/>
                <w:bdr w:val="none" w:sz="0" w:space="0" w:color="auto" w:frame="1"/>
              </w:rPr>
              <w:t xml:space="preserve">фармацевтической деятельности </w:t>
            </w:r>
            <w:r>
              <w:rPr>
                <w:b/>
                <w:bCs/>
                <w:color w:val="auto"/>
                <w:sz w:val="20"/>
                <w:szCs w:val="20"/>
                <w:bdr w:val="none" w:sz="0" w:space="0" w:color="auto" w:frame="1"/>
              </w:rPr>
              <w:t>и (или) деят</w:t>
            </w:r>
            <w:r>
              <w:rPr>
                <w:b/>
                <w:bCs/>
                <w:color w:val="auto"/>
                <w:sz w:val="20"/>
                <w:szCs w:val="20"/>
                <w:bdr w:val="none" w:sz="0" w:space="0" w:color="auto" w:frame="1"/>
              </w:rPr>
              <w:t xml:space="preserve">ельности в сфере </w:t>
            </w:r>
            <w:r>
              <w:rPr>
                <w:b/>
                <w:bCs/>
                <w:color w:val="auto"/>
                <w:sz w:val="20"/>
                <w:szCs w:val="20"/>
              </w:rPr>
              <w:t>обращения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Предоставление заведомо ложных сведений и информации при получении разрешительных документов на занятие медицинской, фармацевтической деятельности </w:t>
            </w:r>
            <w:r>
              <w:rPr>
                <w:b/>
                <w:bCs/>
                <w:color w:val="auto"/>
                <w:sz w:val="20"/>
                <w:szCs w:val="20"/>
                <w:bdr w:val="none" w:sz="0" w:space="0" w:color="auto" w:frame="1"/>
              </w:rPr>
              <w:t xml:space="preserve">и (или) деятельности в сфере </w:t>
            </w:r>
            <w:r>
              <w:rPr>
                <w:b/>
                <w:bCs/>
                <w:color w:val="auto"/>
                <w:sz w:val="20"/>
                <w:szCs w:val="20"/>
              </w:rPr>
              <w:t>обращения медицинских издели</w:t>
            </w:r>
            <w:r>
              <w:rPr>
                <w:b/>
                <w:bCs/>
                <w:color w:val="auto"/>
                <w:sz w:val="20"/>
                <w:szCs w:val="20"/>
              </w:rPr>
              <w:t>й</w:t>
            </w:r>
            <w:r>
              <w:rPr>
                <w:color w:val="auto"/>
                <w:sz w:val="20"/>
                <w:szCs w:val="20"/>
              </w:rPr>
              <w:t>, в том числе путем фальсификации документов, если это действие не содержит признаков уголовно наказуемого деяния, -</w:t>
            </w:r>
          </w:p>
          <w:p w:rsidR="00000000" w:rsidRDefault="005B42C0">
            <w:pPr>
              <w:pStyle w:val="pji"/>
            </w:pPr>
            <w:r>
              <w:rPr>
                <w:color w:val="auto"/>
                <w:sz w:val="20"/>
                <w:szCs w:val="20"/>
              </w:rPr>
              <w:t>влечет штраф на физических лиц в размере десяти, на должностных лиц, субъектов малого предпринимательства - в размере пятнадцати, на субъе</w:t>
            </w:r>
            <w:r>
              <w:rPr>
                <w:color w:val="auto"/>
                <w:sz w:val="20"/>
                <w:szCs w:val="20"/>
              </w:rPr>
              <w:t>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заголовок и пункт 4 статьи 441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w:t>
            </w:r>
            <w:r>
              <w:rPr>
                <w:color w:val="auto"/>
                <w:sz w:val="20"/>
                <w:szCs w:val="20"/>
              </w:rPr>
              <w:t xml:space="preserve"> Республики Казахстан он установлен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441. Нарушение запрета потребления</w:t>
            </w:r>
            <w:r>
              <w:rPr>
                <w:b/>
                <w:bCs/>
                <w:color w:val="auto"/>
                <w:sz w:val="20"/>
                <w:szCs w:val="20"/>
              </w:rPr>
              <w:t xml:space="preserve">, продажа </w:t>
            </w:r>
            <w:r>
              <w:rPr>
                <w:color w:val="auto"/>
                <w:sz w:val="20"/>
                <w:szCs w:val="20"/>
              </w:rPr>
              <w:t>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rsidR="00000000" w:rsidRDefault="005B42C0">
            <w:pPr>
              <w:pStyle w:val="pji"/>
            </w:pPr>
            <w:r>
              <w:rPr>
                <w:color w:val="auto"/>
                <w:sz w:val="20"/>
                <w:szCs w:val="20"/>
              </w:rPr>
              <w:t>…</w:t>
            </w:r>
          </w:p>
          <w:p w:rsidR="00000000" w:rsidRDefault="005B42C0">
            <w:pPr>
              <w:pStyle w:val="pji"/>
            </w:pPr>
            <w:r>
              <w:rPr>
                <w:b/>
                <w:bCs/>
                <w:color w:val="auto"/>
                <w:sz w:val="20"/>
                <w:szCs w:val="20"/>
              </w:rPr>
              <w:t>4. П</w:t>
            </w:r>
            <w:r>
              <w:rPr>
                <w:b/>
                <w:bCs/>
                <w:color w:val="auto"/>
                <w:sz w:val="20"/>
                <w:szCs w:val="20"/>
              </w:rPr>
              <w:t>родажа табачных изделий, в том числе изделий с нагреваемым табаком, табака для кальяна, кальянной смеси, систем для нагрева табака в пунктах общественного питания -</w:t>
            </w:r>
          </w:p>
          <w:p w:rsidR="00000000" w:rsidRDefault="005B42C0">
            <w:pPr>
              <w:pStyle w:val="pji"/>
            </w:pPr>
            <w:r>
              <w:rPr>
                <w:b/>
                <w:bCs/>
                <w:color w:val="auto"/>
                <w:sz w:val="20"/>
                <w:szCs w:val="20"/>
              </w:rPr>
              <w:t>влечет штраф субъектов малого предпринимательства в размере двадцати пяти, на субъектов сре</w:t>
            </w:r>
            <w:r>
              <w:rPr>
                <w:b/>
                <w:bCs/>
                <w:color w:val="auto"/>
                <w:sz w:val="20"/>
                <w:szCs w:val="20"/>
              </w:rPr>
              <w:t>днего предпринимательства - в размере сорока, на субъектов крупного предпринимательства - в размере шестидесяти месячных расчетных показателей.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Введение ответственности за неисполнение вводимого в Кодекс «О здоровье народа и системе здравоохранения» запр</w:t>
            </w:r>
            <w:r>
              <w:rPr>
                <w:color w:val="auto"/>
                <w:sz w:val="20"/>
                <w:szCs w:val="20"/>
              </w:rPr>
              <w:t xml:space="preserve">ета продажи табачных изделий, в том числе изделий с нагреваемым табаком, табака для кальяна, кальянной смеси, систем для нагрева табака в пунктах общественного питания.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 2 статьи 499-1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3"/>
              <w:spacing w:before="0"/>
              <w:jc w:val="both"/>
              <w:textAlignment w:val="baseline"/>
              <w:rPr>
                <w:rFonts w:eastAsia="Times New Roman"/>
              </w:rPr>
            </w:pPr>
            <w:r>
              <w:rPr>
                <w:rFonts w:eastAsia="Times New Roman"/>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b/>
                <w:bCs/>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499-1. Нарушение порядка представления административных данных физическими или юридическими лицами административным источникам</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Непредставление, несвоевременное, недостоверное или неполное представление административным источником административн</w:t>
            </w:r>
            <w:r>
              <w:rPr>
                <w:b/>
                <w:bCs/>
                <w:color w:val="auto"/>
                <w:sz w:val="20"/>
                <w:szCs w:val="20"/>
              </w:rPr>
              <w:t>ых данных физическими или юридическими лицами - влечет предупреждение.</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5B42C0">
            <w:pPr>
              <w:pStyle w:val="pji"/>
            </w:pPr>
            <w:r>
              <w:rPr>
                <w:b/>
                <w:bCs/>
                <w:color w:val="auto"/>
                <w:sz w:val="20"/>
                <w:szCs w:val="20"/>
              </w:rPr>
              <w:t>влечет штраф в размере двадцати месячных р</w:t>
            </w:r>
            <w:r>
              <w:rPr>
                <w:b/>
                <w:bCs/>
                <w:color w:val="auto"/>
                <w:sz w:val="20"/>
                <w:szCs w:val="20"/>
              </w:rPr>
              <w:t>асчетных показателей.</w:t>
            </w:r>
          </w:p>
          <w:p w:rsidR="00000000" w:rsidRDefault="005B42C0">
            <w:pPr>
              <w:pStyle w:val="pji"/>
            </w:pPr>
            <w:r>
              <w:rPr>
                <w:b/>
                <w:bC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Депутатская инициатива.</w:t>
            </w:r>
          </w:p>
          <w:p w:rsidR="00000000" w:rsidRDefault="005B42C0">
            <w:pPr>
              <w:pStyle w:val="pji"/>
            </w:pPr>
            <w:r>
              <w:rPr>
                <w:color w:val="auto"/>
                <w:sz w:val="20"/>
                <w:szCs w:val="20"/>
              </w:rPr>
              <w:t>Согласно действующей статье 499 Кодекса Республики Казахстан «Об административных правонарушениях» (далее - КоАП) предусмотрена административная ответственность административных источников за нарушение поряд</w:t>
            </w:r>
            <w:r>
              <w:rPr>
                <w:color w:val="auto"/>
                <w:sz w:val="20"/>
                <w:szCs w:val="20"/>
              </w:rPr>
              <w:t>ка представления административных данных, т.е. за непредставление и представление недостоверных административных данных уполномоченному органу в области государственной статистики.</w:t>
            </w:r>
          </w:p>
          <w:p w:rsidR="00000000" w:rsidRDefault="005B42C0">
            <w:pPr>
              <w:pStyle w:val="pji"/>
            </w:pPr>
            <w:r>
              <w:rPr>
                <w:color w:val="auto"/>
                <w:sz w:val="20"/>
                <w:szCs w:val="20"/>
              </w:rPr>
              <w:t>В настоящее время у административных источников (государственных органов) о</w:t>
            </w:r>
            <w:r>
              <w:rPr>
                <w:color w:val="auto"/>
                <w:sz w:val="20"/>
                <w:szCs w:val="20"/>
              </w:rPr>
              <w:t>тсутствуют рычаги воздействия на субъектов (физических и юридических лиц) по своевременному и достоверному предоставлению административных данных, что в свою очередь приводит к использованию некачественных административных данных при формировании официальн</w:t>
            </w:r>
            <w:r>
              <w:rPr>
                <w:color w:val="auto"/>
                <w:sz w:val="20"/>
                <w:szCs w:val="20"/>
              </w:rPr>
              <w:t>ой статистической информации.</w:t>
            </w:r>
          </w:p>
          <w:p w:rsidR="00000000" w:rsidRDefault="005B42C0">
            <w:pPr>
              <w:pStyle w:val="pji"/>
            </w:pPr>
            <w:r>
              <w:rPr>
                <w:color w:val="auto"/>
                <w:sz w:val="20"/>
                <w:szCs w:val="20"/>
              </w:rPr>
              <w:t>Предлагаемое дополнение повысит ответственность физических и юридических лиц, представляющих административные данные, обеспечит своевременность, актуальность и достоверность представляемых административному источнику данных, а</w:t>
            </w:r>
            <w:r>
              <w:rPr>
                <w:color w:val="auto"/>
                <w:sz w:val="20"/>
                <w:szCs w:val="20"/>
              </w:rPr>
              <w:t xml:space="preserve"> также позволит использовать достоверные и качественные административные данные для формирования официальной статистической информации.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bdr w:val="none" w:sz="0" w:space="0" w:color="auto" w:frame="1"/>
              </w:rPr>
              <w:t>пункт 2 статьи 700</w:t>
            </w:r>
          </w:p>
          <w:p w:rsidR="00000000" w:rsidRDefault="005B42C0">
            <w:pPr>
              <w:pStyle w:val="p"/>
            </w:pPr>
            <w:r>
              <w:rPr>
                <w:color w:val="auto"/>
                <w:sz w:val="20"/>
                <w:szCs w:val="20"/>
                <w:bdr w:val="none" w:sz="0" w:space="0" w:color="auto" w:frame="1"/>
              </w:rPr>
              <w:t> </w:t>
            </w:r>
          </w:p>
          <w:p w:rsidR="00000000" w:rsidRDefault="005B42C0">
            <w:pPr>
              <w:pStyle w:val="p"/>
            </w:pPr>
            <w:r>
              <w:rPr>
                <w:color w:val="auto"/>
                <w:sz w:val="20"/>
                <w:szCs w:val="20"/>
                <w:bdr w:val="none" w:sz="0" w:space="0" w:color="auto" w:frame="1"/>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700. Органы здравоохранения</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 </w:t>
            </w:r>
          </w:p>
          <w:p w:rsidR="00000000" w:rsidRDefault="005B42C0">
            <w:pPr>
              <w:pStyle w:val="pji"/>
            </w:pPr>
            <w:r>
              <w:rPr>
                <w:color w:val="auto"/>
                <w:sz w:val="20"/>
                <w:szCs w:val="20"/>
              </w:rPr>
              <w:t>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первой и третьей), 81 (часть</w:t>
            </w:r>
            <w:r>
              <w:rPr>
                <w:color w:val="auto"/>
                <w:sz w:val="20"/>
                <w:szCs w:val="20"/>
              </w:rPr>
              <w:t>ю первой), 82 (частью первой), 424 (частями первой, второй и четвертой), 428, 432, 433 (частью первой), 464 (частью первой) настоящего Кодекса, в пределах своей компетенции.</w:t>
            </w:r>
          </w:p>
          <w:p w:rsidR="00000000" w:rsidRDefault="005B42C0">
            <w:pPr>
              <w:pStyle w:val="3"/>
              <w:spacing w:before="0"/>
              <w:jc w:val="both"/>
              <w:textAlignment w:val="baseline"/>
              <w:rPr>
                <w:rFonts w:eastAsia="Times New Roman"/>
              </w:rPr>
            </w:pPr>
            <w:r>
              <w:rPr>
                <w:rFonts w:eastAsia="Times New Roman"/>
                <w:b/>
                <w:bCs/>
                <w:color w:val="auto"/>
                <w:sz w:val="20"/>
                <w:szCs w:val="20"/>
              </w:rPr>
              <w:t>Рассматривать дела об административных правонарушениях и налагать административные</w:t>
            </w:r>
            <w:r>
              <w:rPr>
                <w:rFonts w:eastAsia="Times New Roman"/>
                <w:b/>
                <w:bCs/>
                <w:color w:val="auto"/>
                <w:sz w:val="20"/>
                <w:szCs w:val="20"/>
              </w:rPr>
              <w:t xml:space="preserve">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700. Органы здравоохранения</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первой и третьей), 81 (часть</w:t>
            </w:r>
            <w:r>
              <w:rPr>
                <w:color w:val="auto"/>
                <w:sz w:val="20"/>
                <w:szCs w:val="20"/>
              </w:rPr>
              <w:t xml:space="preserve">ю первой), 82 (частью первой), </w:t>
            </w:r>
            <w:r>
              <w:rPr>
                <w:b/>
                <w:bCs/>
                <w:color w:val="auto"/>
                <w:sz w:val="20"/>
                <w:szCs w:val="20"/>
              </w:rPr>
              <w:t>230 (частью второй) (в части правонарушений, совершенных субъектами здравоохранения по</w:t>
            </w:r>
            <w:r>
              <w:rPr>
                <w:color w:val="auto"/>
                <w:sz w:val="20"/>
                <w:szCs w:val="20"/>
              </w:rPr>
              <w:t xml:space="preserve">  </w:t>
            </w:r>
            <w:r>
              <w:rPr>
                <w:b/>
                <w:bCs/>
                <w:color w:val="auto"/>
                <w:sz w:val="20"/>
                <w:szCs w:val="20"/>
              </w:rPr>
              <w:t>страхования профессиональной ответственности медицинских работников)</w:t>
            </w:r>
            <w:r>
              <w:rPr>
                <w:color w:val="auto"/>
                <w:sz w:val="20"/>
                <w:szCs w:val="20"/>
              </w:rPr>
              <w:t>, 424 (частями первой, второй и четвертой), 428, 432, 433 (частью пер</w:t>
            </w:r>
            <w:r>
              <w:rPr>
                <w:color w:val="auto"/>
                <w:sz w:val="20"/>
                <w:szCs w:val="20"/>
              </w:rPr>
              <w:t>вой),  464 (частью первой)</w:t>
            </w:r>
            <w:r>
              <w:rPr>
                <w:b/>
                <w:bCs/>
                <w:color w:val="auto"/>
                <w:sz w:val="20"/>
                <w:szCs w:val="20"/>
              </w:rPr>
              <w:t xml:space="preserve"> </w:t>
            </w:r>
            <w:r>
              <w:rPr>
                <w:color w:val="auto"/>
                <w:sz w:val="20"/>
                <w:szCs w:val="20"/>
              </w:rPr>
              <w:t>настоящего Кодекса, в пределах своей компетенции.</w:t>
            </w:r>
          </w:p>
          <w:p w:rsidR="00000000" w:rsidRDefault="005B42C0">
            <w:pPr>
              <w:pStyle w:val="pji"/>
            </w:pPr>
            <w:r>
              <w:rPr>
                <w:color w:val="auto"/>
                <w:sz w:val="20"/>
                <w:szCs w:val="20"/>
              </w:rPr>
              <w:t>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w:t>
            </w:r>
            <w:r>
              <w:rPr>
                <w:color w:val="auto"/>
                <w:sz w:val="20"/>
                <w:szCs w:val="20"/>
              </w:rPr>
              <w:t>), его заместители, руководители территориальных подразделений и их заместители.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статье 230 и 659 КоАП предусмотрены составы правонарушений необходимые для правильной реализации института страхования профессиональной ответственности медработников.</w:t>
            </w:r>
          </w:p>
          <w:p w:rsidR="00000000" w:rsidRDefault="005B42C0">
            <w:pPr>
              <w:pStyle w:val="pji"/>
            </w:pPr>
            <w:r>
              <w:rPr>
                <w:color w:val="auto"/>
                <w:sz w:val="20"/>
                <w:szCs w:val="20"/>
              </w:rPr>
              <w:t>В ста</w:t>
            </w:r>
            <w:r>
              <w:rPr>
                <w:color w:val="auto"/>
                <w:sz w:val="20"/>
                <w:szCs w:val="20"/>
              </w:rPr>
              <w:t>тье 230 КоАП предусмотрено административное правонарушение в виде не 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w:t>
            </w:r>
            <w:r>
              <w:rPr>
                <w:color w:val="auto"/>
                <w:sz w:val="20"/>
                <w:szCs w:val="20"/>
              </w:rPr>
              <w:t>хования.</w:t>
            </w:r>
          </w:p>
          <w:p w:rsidR="00000000" w:rsidRDefault="005B42C0">
            <w:pPr>
              <w:pStyle w:val="pji"/>
            </w:pPr>
            <w:r>
              <w:rPr>
                <w:color w:val="auto"/>
                <w:sz w:val="20"/>
                <w:szCs w:val="20"/>
              </w:rPr>
              <w:t>В статье 270-1 КоЗНиСЗ предусмотрено, что 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w:t>
            </w:r>
          </w:p>
          <w:p w:rsidR="00000000" w:rsidRDefault="005B42C0">
            <w:pPr>
              <w:pStyle w:val="pji"/>
            </w:pPr>
            <w:r>
              <w:rPr>
                <w:color w:val="auto"/>
                <w:sz w:val="20"/>
                <w:szCs w:val="20"/>
              </w:rPr>
              <w:t>В связи с изложенным, необходимо преду</w:t>
            </w:r>
            <w:r>
              <w:rPr>
                <w:color w:val="auto"/>
                <w:sz w:val="20"/>
                <w:szCs w:val="20"/>
              </w:rPr>
              <w:t>смотреть компетенцию у органа госконтроля в сфере медицинской деятельности по рассмотрению административных дел по правонарушениям, указанным в части второй статьи 230 КоАП.</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пункт 1 статьи 806</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806. Сроки составления протокола об административном правонарушении</w:t>
            </w:r>
          </w:p>
          <w:p w:rsidR="00000000" w:rsidRDefault="005B42C0">
            <w:pPr>
              <w:pStyle w:val="pji"/>
            </w:pPr>
            <w:r>
              <w:rPr>
                <w:color w:val="auto"/>
                <w:sz w:val="20"/>
                <w:szCs w:val="20"/>
              </w:rPr>
              <w:t> </w:t>
            </w:r>
          </w:p>
          <w:p w:rsidR="00000000" w:rsidRDefault="005B42C0">
            <w:pPr>
              <w:pStyle w:val="pji"/>
            </w:pPr>
            <w:r>
              <w:rPr>
                <w:color w:val="auto"/>
                <w:sz w:val="20"/>
                <w:szCs w:val="20"/>
              </w:rPr>
              <w:t>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806. Сроки составления про</w:t>
            </w:r>
            <w:r>
              <w:rPr>
                <w:color w:val="auto"/>
                <w:sz w:val="20"/>
                <w:szCs w:val="20"/>
              </w:rPr>
              <w:t>токола об административном правонарушении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Протокол об административном правонарушении составляется незамедлительно после обнаружения факта совершения административного правонарушения. </w:t>
            </w:r>
          </w:p>
          <w:p w:rsidR="00000000" w:rsidRDefault="005B42C0">
            <w:pPr>
              <w:pStyle w:val="pji"/>
            </w:pPr>
            <w:r>
              <w:rPr>
                <w:b/>
                <w:bCs/>
                <w:color w:val="auto"/>
                <w:sz w:val="20"/>
                <w:szCs w:val="20"/>
              </w:rPr>
              <w:t xml:space="preserve">В случаях, предусмотренных частью 5 статьи 62 настоящего Кодекса, </w:t>
            </w:r>
            <w:r>
              <w:rPr>
                <w:b/>
                <w:bCs/>
                <w:color w:val="auto"/>
                <w:sz w:val="20"/>
                <w:szCs w:val="20"/>
              </w:rPr>
              <w:t>протокол об административном правонарушении составляется незамедлительно после возобновления исчисления сроков наложения административного взыскания за административное правонарушение;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b/>
                <w:bCs/>
                <w:color w:val="auto"/>
                <w:sz w:val="20"/>
                <w:szCs w:val="20"/>
              </w:rPr>
              <w:t xml:space="preserve">В целях обеспечения неотвратимости административного наказания, когда </w:t>
            </w:r>
            <w:r>
              <w:rPr>
                <w:rFonts w:eastAsia="Times New Roman"/>
                <w:b/>
                <w:bCs/>
                <w:i/>
                <w:iCs/>
                <w:color w:val="auto"/>
                <w:sz w:val="20"/>
                <w:szCs w:val="20"/>
              </w:rPr>
              <w:t>незамедлительное</w:t>
            </w:r>
            <w:r>
              <w:rPr>
                <w:rFonts w:eastAsia="Times New Roman"/>
                <w:b/>
                <w:bCs/>
                <w:color w:val="auto"/>
                <w:sz w:val="20"/>
                <w:szCs w:val="20"/>
              </w:rPr>
              <w:t xml:space="preserve"> составление протокола невозможно (требуется привод нарушителя либо время для проведения необходимых экспертиз, либо для удостоверения, что нарушения, указанные в предписании устранены).</w:t>
            </w:r>
          </w:p>
          <w:p w:rsidR="00000000" w:rsidRDefault="005B42C0">
            <w:pPr>
              <w:pStyle w:val="pji"/>
            </w:pPr>
            <w:r>
              <w:t> </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center"/>
              <w:rPr>
                <w:rFonts w:eastAsia="Times New Roman"/>
              </w:rPr>
            </w:pPr>
            <w:r>
              <w:rPr>
                <w:rFonts w:eastAsia="Times New Roman"/>
                <w:color w:val="auto"/>
                <w:sz w:val="20"/>
                <w:szCs w:val="20"/>
              </w:rPr>
              <w:t>Предпринимательский Кодекс Республики Казахстан от 29 октября 2015 года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11)</w:t>
            </w:r>
          </w:p>
          <w:p w:rsidR="00000000" w:rsidRDefault="005B42C0">
            <w:pPr>
              <w:pStyle w:val="p"/>
            </w:pPr>
            <w:r>
              <w:rPr>
                <w:color w:val="auto"/>
                <w:sz w:val="20"/>
                <w:szCs w:val="20"/>
              </w:rPr>
              <w:t>пункта 4</w:t>
            </w:r>
          </w:p>
          <w:p w:rsidR="00000000" w:rsidRDefault="005B42C0">
            <w:pPr>
              <w:pStyle w:val="p"/>
            </w:pPr>
            <w:r>
              <w:rPr>
                <w:color w:val="auto"/>
                <w:sz w:val="20"/>
                <w:szCs w:val="20"/>
              </w:rPr>
              <w:t>статьи 129</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129. Отношения в сфере государственного контроля и надзора</w:t>
            </w:r>
          </w:p>
          <w:p w:rsidR="00000000" w:rsidRDefault="005B42C0">
            <w:pPr>
              <w:pStyle w:val="p"/>
            </w:pPr>
            <w:r>
              <w:rPr>
                <w:color w:val="auto"/>
                <w:sz w:val="20"/>
                <w:szCs w:val="20"/>
              </w:rPr>
              <w:t>...</w:t>
            </w:r>
          </w:p>
          <w:p w:rsidR="00000000" w:rsidRDefault="005B42C0">
            <w:pPr>
              <w:pStyle w:val="pji"/>
            </w:pPr>
            <w:r>
              <w:rPr>
                <w:color w:val="auto"/>
                <w:sz w:val="20"/>
                <w:szCs w:val="20"/>
              </w:rPr>
              <w:t>4. Действие настоящей главы, за исключением настоящей статьи, статьи 130, пунктов 1, 2, 3 и 4 статьи 131 и статьи 131-1 настоящего Кодекса, не распространяется на государственный контроль и надзор, когда невозможно заранее определить субъект (объект) госуд</w:t>
            </w:r>
            <w:r>
              <w:rPr>
                <w:color w:val="auto"/>
                <w:sz w:val="20"/>
                <w:szCs w:val="20"/>
              </w:rPr>
              <w:t xml:space="preserve">арственного контроля и надзора, время их проведения, местонахождение субъекта (объекта) государственного контроля и надзора, связанные с: </w:t>
            </w:r>
          </w:p>
          <w:p w:rsidR="00000000" w:rsidRDefault="005B42C0">
            <w:pPr>
              <w:pStyle w:val="pji"/>
            </w:pPr>
            <w:r>
              <w:rPr>
                <w:color w:val="auto"/>
                <w:sz w:val="20"/>
                <w:szCs w:val="20"/>
              </w:rPr>
              <w:t>...</w:t>
            </w:r>
          </w:p>
          <w:p w:rsidR="00000000" w:rsidRDefault="005B42C0">
            <w:pPr>
              <w:pStyle w:val="pji"/>
            </w:pPr>
            <w:r>
              <w:rPr>
                <w:color w:val="auto"/>
                <w:sz w:val="20"/>
                <w:szCs w:val="20"/>
              </w:rPr>
              <w:t>11) соблюдением требований законодательства Республики Казахстан, регламентирующего продажу алкогольной продукции</w:t>
            </w:r>
            <w:r>
              <w:rPr>
                <w:color w:val="auto"/>
                <w:sz w:val="20"/>
                <w:szCs w:val="20"/>
              </w:rPr>
              <w:t xml:space="preserve">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w:t>
            </w:r>
            <w:r>
              <w:rPr>
                <w:color w:val="auto"/>
                <w:sz w:val="20"/>
                <w:szCs w:val="20"/>
              </w:rPr>
              <w:t>едениях;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129. Отношения в сфере государственного контроля и надзора</w:t>
            </w:r>
          </w:p>
          <w:p w:rsidR="00000000" w:rsidRDefault="005B42C0">
            <w:pPr>
              <w:pStyle w:val="p"/>
            </w:pPr>
            <w:r>
              <w:rPr>
                <w:color w:val="auto"/>
                <w:sz w:val="20"/>
                <w:szCs w:val="20"/>
              </w:rPr>
              <w:t>...</w:t>
            </w:r>
          </w:p>
          <w:p w:rsidR="00000000" w:rsidRDefault="005B42C0">
            <w:pPr>
              <w:pStyle w:val="pji"/>
            </w:pPr>
            <w:r>
              <w:rPr>
                <w:color w:val="auto"/>
                <w:sz w:val="20"/>
                <w:szCs w:val="20"/>
              </w:rPr>
              <w:t xml:space="preserve">4. Действие настоящей главы, за исключением настоящей статьи, статьи 130, пунктов 1, 2, 3 и 4 статьи 131 и статьи 131-1 настоящего Кодекса, не распространяется на </w:t>
            </w:r>
            <w:r>
              <w:rPr>
                <w:color w:val="auto"/>
                <w:sz w:val="20"/>
                <w:szCs w:val="20"/>
              </w:rPr>
              <w:t xml:space="preserve">государственный контроль и надзор,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 </w:t>
            </w:r>
          </w:p>
          <w:p w:rsidR="00000000" w:rsidRDefault="005B42C0">
            <w:pPr>
              <w:pStyle w:val="pji"/>
            </w:pPr>
            <w:r>
              <w:rPr>
                <w:color w:val="auto"/>
                <w:sz w:val="20"/>
                <w:szCs w:val="20"/>
              </w:rPr>
              <w:t>...</w:t>
            </w:r>
          </w:p>
          <w:p w:rsidR="00000000" w:rsidRDefault="005B42C0">
            <w:pPr>
              <w:pStyle w:val="pji"/>
            </w:pPr>
            <w:r>
              <w:rPr>
                <w:color w:val="auto"/>
                <w:sz w:val="20"/>
                <w:szCs w:val="20"/>
              </w:rPr>
              <w:t>11) соблюдением треб</w:t>
            </w:r>
            <w:r>
              <w:rPr>
                <w:color w:val="auto"/>
                <w:sz w:val="20"/>
                <w:szCs w:val="20"/>
              </w:rPr>
              <w:t>ований законодательства Республики Казахстан, регламентирующих:</w:t>
            </w:r>
          </w:p>
          <w:p w:rsidR="00000000" w:rsidRDefault="005B42C0">
            <w:pPr>
              <w:pStyle w:val="pji"/>
            </w:pPr>
            <w:r>
              <w:rPr>
                <w:color w:val="auto"/>
                <w:sz w:val="20"/>
                <w:szCs w:val="20"/>
              </w:rPr>
              <w:t xml:space="preserve">-           </w:t>
            </w:r>
            <w:r>
              <w:rPr>
                <w:b/>
                <w:bCs/>
                <w:color w:val="auto"/>
                <w:sz w:val="20"/>
                <w:szCs w:val="20"/>
              </w:rPr>
              <w:t>продажу алкогольной продукции лицам в возрасте до двадцати одного года;</w:t>
            </w:r>
          </w:p>
          <w:p w:rsidR="00000000" w:rsidRDefault="005B42C0">
            <w:pPr>
              <w:pStyle w:val="pji"/>
            </w:pPr>
            <w:r>
              <w:rPr>
                <w:color w:val="auto"/>
                <w:sz w:val="20"/>
                <w:szCs w:val="20"/>
              </w:rPr>
              <w:t xml:space="preserve">-        </w:t>
            </w:r>
            <w:r>
              <w:rPr>
                <w:b/>
                <w:bCs/>
                <w:color w:val="auto"/>
                <w:sz w:val="20"/>
                <w:szCs w:val="20"/>
              </w:rPr>
              <w:t xml:space="preserve">ограничение времени продажи алкогольной продукции; </w:t>
            </w:r>
          </w:p>
          <w:p w:rsidR="00000000" w:rsidRDefault="005B42C0">
            <w:pPr>
              <w:pStyle w:val="pji"/>
            </w:pPr>
            <w:r>
              <w:rPr>
                <w:color w:val="auto"/>
                <w:sz w:val="20"/>
                <w:szCs w:val="20"/>
              </w:rPr>
              <w:t xml:space="preserve">-        </w:t>
            </w:r>
            <w:r>
              <w:rPr>
                <w:b/>
                <w:bCs/>
                <w:color w:val="auto"/>
                <w:sz w:val="20"/>
                <w:szCs w:val="20"/>
              </w:rPr>
              <w:t>запрет потребления алкогольных напитко</w:t>
            </w:r>
            <w:r>
              <w:rPr>
                <w:b/>
                <w:bCs/>
                <w:color w:val="auto"/>
                <w:sz w:val="20"/>
                <w:szCs w:val="20"/>
              </w:rPr>
              <w:t>в несовершеннолетними лицами;</w:t>
            </w:r>
          </w:p>
          <w:p w:rsidR="00000000" w:rsidRDefault="005B42C0">
            <w:pPr>
              <w:pStyle w:val="pji"/>
            </w:pPr>
            <w:r>
              <w:rPr>
                <w:color w:val="auto"/>
                <w:sz w:val="20"/>
                <w:szCs w:val="20"/>
              </w:rPr>
              <w:t xml:space="preserve">-          </w:t>
            </w:r>
            <w:r>
              <w:rPr>
                <w:b/>
                <w:bCs/>
                <w:color w:val="auto"/>
                <w:sz w:val="20"/>
                <w:szCs w:val="20"/>
              </w:rPr>
              <w:t>продажу            табачной продукции;</w:t>
            </w:r>
          </w:p>
          <w:p w:rsidR="00000000" w:rsidRDefault="005B42C0">
            <w:pPr>
              <w:pStyle w:val="pji"/>
            </w:pPr>
            <w:r>
              <w:rPr>
                <w:color w:val="auto"/>
                <w:sz w:val="20"/>
                <w:szCs w:val="20"/>
              </w:rPr>
              <w:t xml:space="preserve">-          </w:t>
            </w:r>
            <w:r>
              <w:rPr>
                <w:b/>
                <w:bCs/>
                <w:color w:val="auto"/>
                <w:sz w:val="20"/>
                <w:szCs w:val="20"/>
              </w:rPr>
              <w:t>запрет потребления табачной продукции в неустановленных местах, несовершеннолетними лицами;</w:t>
            </w:r>
          </w:p>
          <w:p w:rsidR="00000000" w:rsidRDefault="005B42C0">
            <w:pPr>
              <w:pStyle w:val="pji"/>
            </w:pPr>
            <w:r>
              <w:rPr>
                <w:color w:val="auto"/>
                <w:sz w:val="20"/>
                <w:szCs w:val="20"/>
              </w:rPr>
              <w:t xml:space="preserve">-                  </w:t>
            </w:r>
            <w:r>
              <w:rPr>
                <w:b/>
                <w:bCs/>
                <w:color w:val="auto"/>
                <w:sz w:val="20"/>
                <w:szCs w:val="20"/>
              </w:rPr>
              <w:t>продажу энергетических напитков;</w:t>
            </w:r>
          </w:p>
          <w:p w:rsidR="00000000" w:rsidRDefault="005B42C0">
            <w:pPr>
              <w:pStyle w:val="pji"/>
            </w:pPr>
            <w:r>
              <w:rPr>
                <w:color w:val="auto"/>
                <w:sz w:val="20"/>
                <w:szCs w:val="20"/>
              </w:rPr>
              <w:t xml:space="preserve">-         </w:t>
            </w:r>
            <w:r>
              <w:rPr>
                <w:b/>
                <w:bCs/>
                <w:color w:val="auto"/>
                <w:sz w:val="20"/>
                <w:szCs w:val="20"/>
              </w:rPr>
              <w:t>распространение информационной продукции, содержащей информацию, запрещенную для детей, лицам в возрасте до восемнадцати лет;</w:t>
            </w:r>
          </w:p>
          <w:p w:rsidR="00000000" w:rsidRDefault="005B42C0">
            <w:pPr>
              <w:pStyle w:val="pji"/>
            </w:pPr>
            <w:r>
              <w:rPr>
                <w:color w:val="auto"/>
                <w:sz w:val="20"/>
                <w:szCs w:val="20"/>
              </w:rPr>
              <w:t xml:space="preserve">-         </w:t>
            </w:r>
            <w:r>
              <w:rPr>
                <w:b/>
                <w:bCs/>
                <w:color w:val="auto"/>
                <w:sz w:val="20"/>
                <w:szCs w:val="20"/>
              </w:rPr>
              <w:t> порядок нахождения несовершеннолетних в развлекательных заведениях;</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Порядок проведения гос. контроля за алкоголе</w:t>
            </w:r>
            <w:r>
              <w:rPr>
                <w:b/>
                <w:bCs/>
                <w:color w:val="auto"/>
                <w:sz w:val="20"/>
                <w:szCs w:val="20"/>
              </w:rPr>
              <w:t>м, табаком и энергетиками.</w:t>
            </w:r>
          </w:p>
          <w:p w:rsidR="00000000" w:rsidRDefault="005B42C0">
            <w:pPr>
              <w:pStyle w:val="pji"/>
            </w:pPr>
            <w:r>
              <w:rPr>
                <w:color w:val="auto"/>
                <w:sz w:val="20"/>
                <w:szCs w:val="20"/>
              </w:rPr>
              <w:t>В целях усиления профилактики и ограничений потребления табачных изделий, алкогольной продукции и энергетических напитков.</w:t>
            </w:r>
          </w:p>
          <w:p w:rsidR="00000000" w:rsidRDefault="005B42C0">
            <w:pPr>
              <w:pStyle w:val="pji"/>
            </w:pPr>
            <w:r>
              <w:rPr>
                <w:color w:val="auto"/>
                <w:sz w:val="20"/>
                <w:szCs w:val="20"/>
              </w:rPr>
              <w:t>Несмотря на ограничение, предусмотренное статьей 110 Кодекса Республики Казахстан «О здоровье народа и сис</w:t>
            </w:r>
            <w:r>
              <w:rPr>
                <w:color w:val="auto"/>
                <w:sz w:val="20"/>
                <w:szCs w:val="20"/>
              </w:rPr>
              <w:t>теме здравоохранения» (далее - Кодекс) по профилактике и ограничению потребления табачных изделий, в том числе изделий с нагреваемым табаком, табака для кальяна, кальянной смеси, систем для нагрева табака (далее - табачные изделия), субъектами предпринимат</w:t>
            </w:r>
            <w:r>
              <w:rPr>
                <w:color w:val="auto"/>
                <w:sz w:val="20"/>
                <w:szCs w:val="20"/>
              </w:rPr>
              <w:t>ельства данные нормы не соблюдаются.</w:t>
            </w:r>
          </w:p>
          <w:p w:rsidR="00000000" w:rsidRDefault="005B42C0">
            <w:pPr>
              <w:pStyle w:val="pji"/>
            </w:pPr>
            <w:r>
              <w:rPr>
                <w:color w:val="auto"/>
                <w:sz w:val="20"/>
                <w:szCs w:val="20"/>
              </w:rPr>
              <w:t xml:space="preserve">Кроме того, приказом Министра здравоохранения Республики Казахстан от 10 декабря 2020 года № ҚР ДСМ-246/2020 утверждены требования к оборудованию мест, выделенных специально для потребления табачных изделий, в которых не допускается потребление напитков и </w:t>
            </w:r>
            <w:r>
              <w:rPr>
                <w:color w:val="auto"/>
                <w:sz w:val="20"/>
                <w:szCs w:val="20"/>
              </w:rPr>
              <w:t>еды.</w:t>
            </w:r>
          </w:p>
          <w:p w:rsidR="00000000" w:rsidRDefault="005B42C0">
            <w:pPr>
              <w:pStyle w:val="pji"/>
            </w:pPr>
            <w:r>
              <w:rPr>
                <w:color w:val="auto"/>
                <w:sz w:val="20"/>
                <w:szCs w:val="20"/>
              </w:rPr>
              <w:t>В соответствии со статьей 729 Кодекса Республики Казахстан «Об административных правонарушениях», акимат наделен компетенцией по контролю и надзору за деятельностью субъектов предпринимательства, в том числе статъей 199 данного Кодекса предусмотрен ад</w:t>
            </w:r>
            <w:r>
              <w:rPr>
                <w:color w:val="auto"/>
                <w:sz w:val="20"/>
                <w:szCs w:val="20"/>
              </w:rPr>
              <w:t>министративный штраф за нарушение требований законодательства Республики Казахстан по продаже табачных изделий.</w:t>
            </w:r>
          </w:p>
          <w:p w:rsidR="00000000" w:rsidRDefault="005B42C0">
            <w:pPr>
              <w:pStyle w:val="pji"/>
            </w:pPr>
            <w:r>
              <w:rPr>
                <w:color w:val="auto"/>
                <w:sz w:val="20"/>
                <w:szCs w:val="20"/>
              </w:rPr>
              <w:t>При этом осуществление вышеуказанной функции в отношении предпринимателей, реализующих табачные изделия, не представляется возможным ввиду отсут</w:t>
            </w:r>
            <w:r>
              <w:rPr>
                <w:color w:val="auto"/>
                <w:sz w:val="20"/>
                <w:szCs w:val="20"/>
              </w:rPr>
              <w:t xml:space="preserve">ствия принимаемых уполномоченными центральными государственными органами сопутствующих подзаконных актов (проверочный лист). </w:t>
            </w:r>
          </w:p>
          <w:p w:rsidR="00000000" w:rsidRDefault="005B42C0">
            <w:pPr>
              <w:pStyle w:val="1"/>
              <w:spacing w:before="0"/>
              <w:jc w:val="both"/>
              <w:rPr>
                <w:rFonts w:eastAsia="Times New Roman"/>
              </w:rPr>
            </w:pPr>
            <w:r>
              <w:rPr>
                <w:rFonts w:eastAsia="Times New Roman"/>
                <w:color w:val="auto"/>
                <w:sz w:val="20"/>
                <w:szCs w:val="20"/>
              </w:rPr>
              <w:t>Вместе с тем, согласно пункту 5 статьи 110 Кодекса, потребление табачных изделий в объектах общественного питания запрещено, но пр</w:t>
            </w:r>
            <w:r>
              <w:rPr>
                <w:rFonts w:eastAsia="Times New Roman"/>
                <w:color w:val="auto"/>
                <w:sz w:val="20"/>
                <w:szCs w:val="20"/>
              </w:rPr>
              <w:t>и этом в соответствии с пунктом 2 статьи 110 Кодекса, продажа табачных изделий не предусматривает требование к этим объектам.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15</w:t>
            </w:r>
          </w:p>
          <w:p w:rsidR="00000000" w:rsidRDefault="005B42C0">
            <w:pPr>
              <w:pStyle w:val="pji"/>
            </w:pPr>
            <w:r>
              <w:rPr>
                <w:color w:val="auto"/>
                <w:sz w:val="20"/>
                <w:szCs w:val="20"/>
              </w:rPr>
              <w:t>статьи 129</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129. Отношения в сфере государственного контроля и надзора</w:t>
            </w:r>
          </w:p>
          <w:p w:rsidR="00000000" w:rsidRDefault="005B42C0">
            <w:pPr>
              <w:pStyle w:val="p"/>
            </w:pPr>
            <w:r>
              <w:rPr>
                <w:color w:val="auto"/>
                <w:sz w:val="20"/>
                <w:szCs w:val="20"/>
              </w:rPr>
              <w:t>...</w:t>
            </w:r>
          </w:p>
          <w:p w:rsidR="00000000" w:rsidRDefault="005B42C0">
            <w:pPr>
              <w:pStyle w:val="pji"/>
            </w:pPr>
            <w:r>
              <w:rPr>
                <w:color w:val="auto"/>
                <w:sz w:val="20"/>
                <w:szCs w:val="20"/>
              </w:rPr>
              <w:t>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10) и 11) пункта 4, пунктах 5 (за исключением проверок служб внутреннег</w:t>
            </w:r>
            <w:r>
              <w:rPr>
                <w:color w:val="auto"/>
                <w:sz w:val="20"/>
                <w:szCs w:val="20"/>
              </w:rPr>
              <w:t>о аудита) и 10 (за исключением контроля на акцизных постах), подпунктах 1), 2) и 5) пункта 13 настоящей статьи.</w:t>
            </w:r>
          </w:p>
          <w:p w:rsidR="00000000" w:rsidRDefault="005B42C0">
            <w:pPr>
              <w:pStyle w:val="pji"/>
            </w:pPr>
            <w:r>
              <w:rPr>
                <w:color w:val="auto"/>
                <w:sz w:val="20"/>
                <w:szCs w:val="20"/>
              </w:rPr>
              <w:t>При этом акт о назначении проверок, указанных в подпунктах 10) и 11) пункта 4, подпунктах 1) (в области наркотических средств, психотропных веще</w:t>
            </w:r>
            <w:r>
              <w:rPr>
                <w:color w:val="auto"/>
                <w:sz w:val="20"/>
                <w:szCs w:val="20"/>
              </w:rPr>
              <w:t>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129. Отношения в сфере государ</w:t>
            </w:r>
            <w:r>
              <w:rPr>
                <w:color w:val="auto"/>
                <w:sz w:val="20"/>
                <w:szCs w:val="20"/>
              </w:rPr>
              <w:t>ственного контроля и надзора</w:t>
            </w:r>
          </w:p>
          <w:p w:rsidR="00000000" w:rsidRDefault="005B42C0">
            <w:pPr>
              <w:pStyle w:val="p"/>
            </w:pPr>
            <w:r>
              <w:rPr>
                <w:color w:val="auto"/>
                <w:sz w:val="20"/>
                <w:szCs w:val="20"/>
              </w:rPr>
              <w:t>...</w:t>
            </w:r>
          </w:p>
          <w:p w:rsidR="00000000" w:rsidRDefault="005B42C0">
            <w:pPr>
              <w:pStyle w:val="pji"/>
            </w:pPr>
            <w:r>
              <w:rPr>
                <w:color w:val="auto"/>
                <w:sz w:val="20"/>
                <w:szCs w:val="20"/>
              </w:rPr>
              <w:t xml:space="preserve">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w:t>
            </w:r>
            <w:r>
              <w:rPr>
                <w:b/>
                <w:bCs/>
                <w:color w:val="auto"/>
                <w:sz w:val="20"/>
                <w:szCs w:val="20"/>
              </w:rPr>
              <w:t xml:space="preserve">указанным в подпункте 10) </w:t>
            </w:r>
            <w:r>
              <w:rPr>
                <w:color w:val="auto"/>
                <w:sz w:val="20"/>
                <w:szCs w:val="20"/>
              </w:rPr>
              <w:t>пункта 4, пунктах 5 (за исключением</w:t>
            </w:r>
            <w:r>
              <w:rPr>
                <w:color w:val="auto"/>
                <w:sz w:val="20"/>
                <w:szCs w:val="20"/>
              </w:rPr>
              <w:t xml:space="preserve"> проверок служб внутреннего аудита) и 10 (за исключением контроля на акцизных постах), подпунктах 1), 2) и 5) пункта 13 настоящей статьи.</w:t>
            </w:r>
          </w:p>
          <w:p w:rsidR="00000000" w:rsidRDefault="005B42C0">
            <w:pPr>
              <w:pStyle w:val="pji"/>
            </w:pPr>
            <w:r>
              <w:rPr>
                <w:color w:val="auto"/>
                <w:sz w:val="20"/>
                <w:szCs w:val="20"/>
              </w:rPr>
              <w:t xml:space="preserve">При этом акт о назначении проверок, </w:t>
            </w:r>
            <w:r>
              <w:rPr>
                <w:b/>
                <w:bCs/>
                <w:color w:val="auto"/>
                <w:sz w:val="20"/>
                <w:szCs w:val="20"/>
              </w:rPr>
              <w:t xml:space="preserve">указанный в подпункте 10) </w:t>
            </w:r>
            <w:r>
              <w:rPr>
                <w:color w:val="auto"/>
                <w:sz w:val="20"/>
                <w:szCs w:val="20"/>
              </w:rPr>
              <w:t>пункта 4, подпунктах 1) (в области наркотических средств</w:t>
            </w:r>
            <w:r>
              <w:rPr>
                <w:color w:val="auto"/>
                <w:sz w:val="20"/>
                <w:szCs w:val="20"/>
              </w:rPr>
              <w:t>,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p>
          <w:p w:rsidR="00000000" w:rsidRDefault="005B42C0">
            <w:pPr>
              <w:pStyle w:val="pji"/>
            </w:pPr>
            <w:r>
              <w:rPr>
                <w:color w:val="auto"/>
                <w:sz w:val="20"/>
                <w:szCs w:val="20"/>
              </w:rPr>
              <w:t>Органы контроля и надзора уведом</w:t>
            </w:r>
            <w:r>
              <w:rPr>
                <w:color w:val="auto"/>
                <w:sz w:val="20"/>
                <w:szCs w:val="20"/>
              </w:rPr>
              <w:t>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предусмотренного пунктом 16 настоящей статьи, в п</w:t>
            </w:r>
            <w:r>
              <w:rPr>
                <w:color w:val="auto"/>
                <w:sz w:val="20"/>
                <w:szCs w:val="20"/>
              </w:rPr>
              <w:t>орядке, определенном Генеральной прокуратурой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Контроль за алкоголем, табаком и энергетиками.</w:t>
            </w:r>
          </w:p>
          <w:p w:rsidR="00000000" w:rsidRDefault="005B42C0">
            <w:pPr>
              <w:pStyle w:val="pji"/>
            </w:pPr>
            <w:r>
              <w:rPr>
                <w:color w:val="auto"/>
                <w:sz w:val="20"/>
                <w:szCs w:val="20"/>
              </w:rPr>
              <w:t>В целях приведения в соответствие с поправками, предусмотренными в позиции 5 СТ.</w:t>
            </w:r>
          </w:p>
          <w:p w:rsidR="00000000" w:rsidRDefault="005B42C0">
            <w:pPr>
              <w:pStyle w:val="pji"/>
            </w:pPr>
            <w:r>
              <w:rPr>
                <w:color w:val="auto"/>
                <w:sz w:val="20"/>
                <w:szCs w:val="20"/>
              </w:rPr>
              <w:t>Несмотря на ограничение, предусмотренное статьей 110 Кодекса Республики Казахстан «О здоровье народа и системе здравоохранения» (далее - Кодекс) по профилактике и ограничению потребления табачных изделий, в том числе изделий с нагреваемым табаком, табака д</w:t>
            </w:r>
            <w:r>
              <w:rPr>
                <w:color w:val="auto"/>
                <w:sz w:val="20"/>
                <w:szCs w:val="20"/>
              </w:rPr>
              <w:t>ля кальяна, кальянной смеси, систем для нагрева табака, электронных систем потребления и жидкостей для них (далее - табачные изделия), субъектами предпринимательства данные нормы не соблюдаются.</w:t>
            </w:r>
          </w:p>
          <w:p w:rsidR="00000000" w:rsidRDefault="005B42C0">
            <w:pPr>
              <w:pStyle w:val="pji"/>
            </w:pPr>
            <w:r>
              <w:rPr>
                <w:color w:val="auto"/>
                <w:sz w:val="20"/>
                <w:szCs w:val="20"/>
              </w:rPr>
              <w:t>Кроме того, приказом Министра здравоохранения Республики Каза</w:t>
            </w:r>
            <w:r>
              <w:rPr>
                <w:color w:val="auto"/>
                <w:sz w:val="20"/>
                <w:szCs w:val="20"/>
              </w:rPr>
              <w:t>хстан от 10 декабря 2020 года № ҚР ДСМ-246/2020 утверждены требования к оборудованию мест, выделенных специально для потребления табачных изделий, в которых не допускается потребление напитков и еды.</w:t>
            </w:r>
          </w:p>
          <w:p w:rsidR="00000000" w:rsidRDefault="005B42C0">
            <w:pPr>
              <w:pStyle w:val="pji"/>
            </w:pPr>
            <w:r>
              <w:rPr>
                <w:color w:val="auto"/>
                <w:sz w:val="20"/>
                <w:szCs w:val="20"/>
              </w:rPr>
              <w:t>В соответствии со статьей 729 Кодекса Республики Казахст</w:t>
            </w:r>
            <w:r>
              <w:rPr>
                <w:color w:val="auto"/>
                <w:sz w:val="20"/>
                <w:szCs w:val="20"/>
              </w:rPr>
              <w:t>ан «Об административных правонарушениях», акимат наделен компетенцией по контролю и надзору за деятельностью субъектов предпринимательства, в том числе статъей 199 данного Кодекса предусмотрен административный штраф за нарушение требований законодательства</w:t>
            </w:r>
            <w:r>
              <w:rPr>
                <w:color w:val="auto"/>
                <w:sz w:val="20"/>
                <w:szCs w:val="20"/>
              </w:rPr>
              <w:t xml:space="preserve"> Республики Казахстан по продаже табачных изделий.</w:t>
            </w:r>
          </w:p>
          <w:p w:rsidR="00000000" w:rsidRDefault="005B42C0">
            <w:pPr>
              <w:pStyle w:val="pji"/>
            </w:pPr>
            <w:r>
              <w:rPr>
                <w:color w:val="auto"/>
                <w:sz w:val="20"/>
                <w:szCs w:val="20"/>
              </w:rPr>
              <w:t>При этом осуществление вышеуказанной функции в отношении предпринимателей, реализующих табачные изделия, не представляется возможным ввиду отсутствия принимаемых уполномоченными центральными государственны</w:t>
            </w:r>
            <w:r>
              <w:rPr>
                <w:color w:val="auto"/>
                <w:sz w:val="20"/>
                <w:szCs w:val="20"/>
              </w:rPr>
              <w:t xml:space="preserve">ми органами сопутствующих подзаконных актов (проверочный лист). </w:t>
            </w:r>
          </w:p>
          <w:p w:rsidR="00000000" w:rsidRDefault="005B42C0">
            <w:pPr>
              <w:pStyle w:val="1"/>
              <w:spacing w:before="0"/>
              <w:jc w:val="both"/>
              <w:rPr>
                <w:rFonts w:eastAsia="Times New Roman"/>
              </w:rPr>
            </w:pPr>
            <w:r>
              <w:rPr>
                <w:rFonts w:eastAsia="Times New Roman"/>
                <w:color w:val="auto"/>
                <w:sz w:val="20"/>
                <w:szCs w:val="20"/>
              </w:rPr>
              <w:t>Вместе с тем, согласно пункту 5 статьи 110 Кодекса, потребление табачных изделий в объектах общественного питания запрещено, но при этом в соответствии с пунктом 2 статьи 110 Кодекса, продажа</w:t>
            </w:r>
            <w:r>
              <w:rPr>
                <w:rFonts w:eastAsia="Times New Roman"/>
                <w:color w:val="auto"/>
                <w:sz w:val="20"/>
                <w:szCs w:val="20"/>
              </w:rPr>
              <w:t xml:space="preserve"> табачных изделий не предусматривает требование к этим объектам.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10-2)</w:t>
            </w:r>
          </w:p>
          <w:p w:rsidR="00000000" w:rsidRDefault="005B42C0">
            <w:pPr>
              <w:pStyle w:val="pji"/>
            </w:pPr>
            <w:r>
              <w:t>статьи 139</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139. Сферы деятельности субъектов предпринимательства, в которых осуществляется надзор</w:t>
            </w:r>
          </w:p>
          <w:p w:rsidR="00000000" w:rsidRDefault="005B42C0">
            <w:pPr>
              <w:pStyle w:val="pji"/>
            </w:pPr>
            <w:r>
              <w:rPr>
                <w:color w:val="auto"/>
                <w:sz w:val="20"/>
                <w:szCs w:val="20"/>
              </w:rPr>
              <w:t>Надзор осуществляется:</w:t>
            </w:r>
          </w:p>
          <w:p w:rsidR="00000000" w:rsidRDefault="005B42C0">
            <w:pPr>
              <w:pStyle w:val="p"/>
            </w:pPr>
            <w:r>
              <w:t>…</w:t>
            </w:r>
          </w:p>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139. Сферы деятельности субъектов предпринимательства, в которых осуществляется надзор</w:t>
            </w:r>
          </w:p>
          <w:p w:rsidR="00000000" w:rsidRDefault="005B42C0">
            <w:pPr>
              <w:pStyle w:val="pji"/>
            </w:pPr>
            <w:r>
              <w:rPr>
                <w:color w:val="auto"/>
                <w:sz w:val="20"/>
                <w:szCs w:val="20"/>
              </w:rPr>
              <w:t>Надзор осуществляется:</w:t>
            </w:r>
          </w:p>
          <w:p w:rsidR="00000000" w:rsidRDefault="005B42C0">
            <w:pPr>
              <w:pStyle w:val="pji"/>
            </w:pPr>
            <w:r>
              <w:rPr>
                <w:color w:val="auto"/>
                <w:sz w:val="20"/>
                <w:szCs w:val="20"/>
              </w:rPr>
              <w:t>…</w:t>
            </w:r>
          </w:p>
          <w:p w:rsidR="00000000" w:rsidRDefault="005B42C0">
            <w:pPr>
              <w:pStyle w:val="pji"/>
            </w:pPr>
            <w:r>
              <w:rPr>
                <w:b/>
                <w:bCs/>
              </w:rPr>
              <w:t xml:space="preserve">10-2) </w:t>
            </w:r>
            <w:r>
              <w:rPr>
                <w:b/>
                <w:bCs/>
                <w:color w:val="auto"/>
                <w:sz w:val="20"/>
                <w:szCs w:val="20"/>
              </w:rPr>
              <w:t>в сфере оказания медицинских услуг (помощи).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Кодексом </w:t>
            </w:r>
            <w:r>
              <w:rPr>
                <w:color w:val="auto"/>
                <w:sz w:val="20"/>
                <w:szCs w:val="20"/>
              </w:rPr>
              <w:t>Республики Казахстан «Об административных правонарушениях»</w:t>
            </w:r>
            <w:r>
              <w:t xml:space="preserve"> </w:t>
            </w:r>
            <w:r>
              <w:t xml:space="preserve">(далее - КоАП) предусмотрена административная ответственность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показателей (МРП)</w:t>
            </w:r>
            <w:r>
              <w:rPr>
                <w:i/>
                <w:iCs/>
              </w:rPr>
              <w:t xml:space="preserve">, для юридических лиц от 20 до 70 МРП). </w:t>
            </w:r>
          </w:p>
          <w:p w:rsidR="00000000" w:rsidRDefault="005B42C0">
            <w:pPr>
              <w:pStyle w:val="pji"/>
            </w:pPr>
            <w:r>
              <w:rPr>
                <w:i/>
                <w:iCs/>
              </w:rPr>
              <w:t>Справочно: З</w:t>
            </w:r>
            <w:r>
              <w:rPr>
                <w:i/>
                <w:iCs/>
                <w:color w:val="auto"/>
                <w:sz w:val="20"/>
                <w:szCs w:val="20"/>
              </w:rPr>
              <w:t xml:space="preserve">а </w:t>
            </w:r>
            <w:r>
              <w:rPr>
                <w:i/>
                <w:iCs/>
                <w:color w:val="auto"/>
                <w:sz w:val="20"/>
                <w:szCs w:val="20"/>
              </w:rPr>
              <w:t>202</w:t>
            </w:r>
            <w:r>
              <w:rPr>
                <w:i/>
                <w:iCs/>
              </w:rPr>
              <w:t>3</w:t>
            </w:r>
            <w:r>
              <w:rPr>
                <w:i/>
                <w:iCs/>
                <w:color w:val="auto"/>
                <w:sz w:val="20"/>
                <w:szCs w:val="20"/>
              </w:rPr>
              <w:t xml:space="preserve"> год составлено </w:t>
            </w:r>
            <w:r>
              <w:rPr>
                <w:i/>
                <w:iCs/>
              </w:rPr>
              <w:t xml:space="preserve">1799 </w:t>
            </w:r>
            <w:r>
              <w:rPr>
                <w:i/>
                <w:iCs/>
                <w:color w:val="auto"/>
                <w:sz w:val="20"/>
                <w:szCs w:val="20"/>
              </w:rPr>
              <w:t>административных протоколов, из них</w:t>
            </w:r>
            <w:r>
              <w:rPr>
                <w:i/>
                <w:iCs/>
              </w:rPr>
              <w:t xml:space="preserve"> 674</w:t>
            </w:r>
            <w:r>
              <w:rPr>
                <w:i/>
                <w:iCs/>
                <w:color w:val="auto"/>
                <w:sz w:val="20"/>
                <w:szCs w:val="20"/>
              </w:rPr>
              <w:t xml:space="preserve"> административных протоколов</w:t>
            </w:r>
            <w:r>
              <w:rPr>
                <w:i/>
                <w:iCs/>
              </w:rPr>
              <w:t xml:space="preserve"> за </w:t>
            </w:r>
            <w:r>
              <w:rPr>
                <w:i/>
                <w:iCs/>
                <w:color w:val="auto"/>
                <w:sz w:val="20"/>
                <w:szCs w:val="20"/>
                <w:bdr w:val="none" w:sz="0" w:space="0" w:color="auto" w:frame="1"/>
              </w:rPr>
              <w:t>незаконную медицинскую и (или)фармацевтическую деятельность</w:t>
            </w:r>
            <w:r>
              <w:rPr>
                <w:i/>
                <w:iCs/>
              </w:rPr>
              <w:t xml:space="preserve"> (ст. 424 КоАП)</w:t>
            </w:r>
            <w:r>
              <w:rPr>
                <w:i/>
                <w:iCs/>
                <w:bdr w:val="none" w:sz="0" w:space="0" w:color="auto" w:frame="1"/>
              </w:rPr>
              <w:t xml:space="preserve"> (в 2022 году -284 протоколов).</w:t>
            </w:r>
          </w:p>
          <w:p w:rsidR="00000000" w:rsidRDefault="005B42C0">
            <w:pPr>
              <w:pStyle w:val="pji"/>
            </w:pPr>
            <w:r>
              <w:t xml:space="preserve">За причинение вреда средней тяжести, тяжкого либо особо тяжкого вреда здоровью в результате незаконной медицинской деятельности  статьей 322 </w:t>
            </w:r>
            <w:r>
              <w:rPr>
                <w:color w:val="auto"/>
                <w:sz w:val="20"/>
                <w:szCs w:val="20"/>
              </w:rPr>
              <w:t xml:space="preserve">Уголовного </w:t>
            </w:r>
            <w:r>
              <w:t xml:space="preserve">Кодекса РК </w:t>
            </w:r>
            <w:r>
              <w:rPr>
                <w:bdr w:val="none" w:sz="0" w:space="0" w:color="auto" w:frame="1"/>
              </w:rPr>
              <w:t>предусмотрена уголовная ответственность в виде штрафа в размере от 200 МРП, исправительных ра</w:t>
            </w:r>
            <w:r>
              <w:rPr>
                <w:bdr w:val="none" w:sz="0" w:space="0" w:color="auto" w:frame="1"/>
              </w:rPr>
              <w:t>бот, ареста до 50 суток с лишением права занимать определенные должности до двух лет, ограничения либо лишения свободы на срок до трех лет, ограничения либо свободы на срок до 7 лет, в зависимости от степени тяжести вреда здоровью</w:t>
            </w:r>
            <w:r>
              <w:t xml:space="preserve">.  </w:t>
            </w:r>
          </w:p>
          <w:p w:rsidR="00000000" w:rsidRDefault="005B42C0">
            <w:pPr>
              <w:pStyle w:val="pji"/>
            </w:pPr>
            <w:r>
              <w:t xml:space="preserve">По итогам внеплановых </w:t>
            </w:r>
            <w:r>
              <w:t xml:space="preserve">проверок выявлена </w:t>
            </w:r>
            <w:r>
              <w:rPr>
                <w:b/>
                <w:bCs/>
              </w:rPr>
              <w:t xml:space="preserve">незаконная медицинская деятельность без сертификата, лицензии, несоответствие набора помещений, оснащения  утвержденным требованиям, </w:t>
            </w:r>
            <w:r>
              <w:t xml:space="preserve">грубые </w:t>
            </w:r>
            <w:r>
              <w:rPr>
                <w:b/>
                <w:bCs/>
              </w:rPr>
              <w:t>нарушения правил и стандартов оказания медицинской помощи, с причинением того или иного вреда здор</w:t>
            </w:r>
            <w:r>
              <w:rPr>
                <w:b/>
                <w:bCs/>
              </w:rPr>
              <w:t>овью.</w:t>
            </w:r>
          </w:p>
          <w:p w:rsidR="00000000" w:rsidRDefault="005B42C0">
            <w:pPr>
              <w:pStyle w:val="pji"/>
            </w:pPr>
            <w:r>
              <w:rPr>
                <w:color w:val="auto"/>
                <w:sz w:val="20"/>
                <w:szCs w:val="20"/>
              </w:rPr>
              <w:t>Так, экспертами выявлено, что пластические операции, требующие послеоперационного наблюдения (более 12 часов),</w:t>
            </w:r>
            <w:r>
              <w:rPr>
                <w:b/>
                <w:bCs/>
                <w:color w:val="auto"/>
                <w:sz w:val="20"/>
                <w:szCs w:val="20"/>
              </w:rPr>
              <w:t xml:space="preserve"> проводятся в амбулаторных условиях, в дневных стационарах. </w:t>
            </w:r>
            <w:r>
              <w:rPr>
                <w:color w:val="auto"/>
                <w:sz w:val="20"/>
                <w:szCs w:val="20"/>
              </w:rPr>
              <w:t>В результате в большинстве случаев развиваются</w:t>
            </w:r>
            <w:r>
              <w:rPr>
                <w:b/>
                <w:bCs/>
                <w:color w:val="auto"/>
                <w:sz w:val="20"/>
                <w:szCs w:val="20"/>
              </w:rPr>
              <w:t xml:space="preserve"> послеоперационные осложнения, в ч</w:t>
            </w:r>
            <w:r>
              <w:rPr>
                <w:b/>
                <w:bCs/>
                <w:color w:val="auto"/>
                <w:sz w:val="20"/>
                <w:szCs w:val="20"/>
              </w:rPr>
              <w:t>исле которых гнойно-септические осложнения, гематомы, аллергические реакции, грубые келоидные рубцы, осложнения после анестезии.</w:t>
            </w:r>
          </w:p>
          <w:p w:rsidR="00000000" w:rsidRDefault="005B42C0">
            <w:pPr>
              <w:pStyle w:val="pji"/>
            </w:pPr>
            <w:r>
              <w:rPr>
                <w:color w:val="auto"/>
                <w:sz w:val="20"/>
                <w:szCs w:val="20"/>
              </w:rPr>
              <w:t xml:space="preserve">Высокому риску подвергаются пациенты, обращающиеся в салоны красоты, где </w:t>
            </w:r>
            <w:r>
              <w:rPr>
                <w:b/>
                <w:bCs/>
                <w:color w:val="auto"/>
                <w:sz w:val="20"/>
                <w:szCs w:val="20"/>
              </w:rPr>
              <w:t xml:space="preserve">лицами без медицинского образования </w:t>
            </w:r>
            <w:r>
              <w:rPr>
                <w:color w:val="auto"/>
                <w:sz w:val="20"/>
                <w:szCs w:val="20"/>
              </w:rPr>
              <w:t xml:space="preserve">оказываются </w:t>
            </w:r>
            <w:r>
              <w:t>космет</w:t>
            </w:r>
            <w:r>
              <w:t>ологические процедуры</w:t>
            </w:r>
            <w:r>
              <w:rPr>
                <w:b/>
                <w:bCs/>
              </w:rPr>
              <w:t xml:space="preserve"> в антисанитарных условиях, используются незарегистрированные лекарственные средства, а также с истекшим сроком годности.</w:t>
            </w:r>
          </w:p>
          <w:p w:rsidR="00000000" w:rsidRDefault="005B42C0">
            <w:pPr>
              <w:pStyle w:val="pji"/>
            </w:pPr>
            <w:r>
              <w:rPr>
                <w:color w:val="auto"/>
                <w:sz w:val="20"/>
                <w:szCs w:val="20"/>
              </w:rPr>
              <w:t>Государственный контроль в сфере оказания медицинских услуг осуществляется с</w:t>
            </w:r>
            <w:r>
              <w:t xml:space="preserve">огласно нормам </w:t>
            </w:r>
            <w:r>
              <w:rPr>
                <w:color w:val="auto"/>
                <w:sz w:val="20"/>
                <w:szCs w:val="20"/>
              </w:rPr>
              <w:t>Предпринимательск</w:t>
            </w:r>
            <w:r>
              <w:t>ого</w:t>
            </w:r>
            <w:r>
              <w:rPr>
                <w:color w:val="auto"/>
                <w:sz w:val="20"/>
                <w:szCs w:val="20"/>
              </w:rPr>
              <w:t xml:space="preserve"> к</w:t>
            </w:r>
            <w:r>
              <w:rPr>
                <w:color w:val="auto"/>
                <w:sz w:val="20"/>
                <w:szCs w:val="20"/>
              </w:rPr>
              <w:t>одекс</w:t>
            </w:r>
            <w:r>
              <w:t xml:space="preserve">а (далее - ПК РК), по конкретным основаниям, </w:t>
            </w:r>
            <w:r>
              <w:rPr>
                <w:color w:val="auto"/>
                <w:sz w:val="20"/>
                <w:szCs w:val="20"/>
              </w:rPr>
              <w:t xml:space="preserve">в том числе по обращениям физических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правовой статистики, которые вправе отказать в регистрации проверок</w:t>
            </w:r>
            <w:r>
              <w:t xml:space="preserve">. </w:t>
            </w:r>
            <w:r>
              <w:rPr>
                <w:b/>
                <w:bCs/>
              </w:rPr>
              <w:t>П</w:t>
            </w:r>
            <w:r>
              <w:rPr>
                <w:b/>
                <w:bCs/>
                <w:color w:val="auto"/>
                <w:sz w:val="20"/>
                <w:szCs w:val="20"/>
              </w:rPr>
              <w:t>роверки проводятся с предва</w:t>
            </w:r>
            <w:r>
              <w:rPr>
                <w:b/>
                <w:bCs/>
                <w:color w:val="auto"/>
                <w:sz w:val="20"/>
                <w:szCs w:val="20"/>
              </w:rPr>
              <w:t>рительным уведомлением</w:t>
            </w:r>
            <w:r>
              <w:rPr>
                <w:i/>
                <w:iCs/>
                <w:color w:val="auto"/>
                <w:sz w:val="20"/>
                <w:szCs w:val="20"/>
              </w:rPr>
              <w:t xml:space="preserve">, </w:t>
            </w:r>
            <w:r>
              <w:t xml:space="preserve">что </w:t>
            </w:r>
            <w:r>
              <w:rPr>
                <w:color w:val="auto"/>
                <w:sz w:val="20"/>
                <w:szCs w:val="20"/>
              </w:rPr>
              <w:t>лиша</w:t>
            </w:r>
            <w:r>
              <w:t>е</w:t>
            </w:r>
            <w:r>
              <w:rPr>
                <w:color w:val="auto"/>
                <w:sz w:val="20"/>
                <w:szCs w:val="20"/>
              </w:rPr>
              <w:t xml:space="preserve">т контролирующий орган </w:t>
            </w:r>
            <w:r>
              <w:t xml:space="preserve">фактора </w:t>
            </w:r>
            <w:r>
              <w:rPr>
                <w:color w:val="auto"/>
                <w:sz w:val="20"/>
                <w:szCs w:val="20"/>
              </w:rPr>
              <w:t xml:space="preserve">неожиданности, </w:t>
            </w:r>
            <w:r>
              <w:rPr>
                <w:b/>
                <w:bCs/>
                <w:color w:val="auto"/>
                <w:sz w:val="20"/>
                <w:szCs w:val="20"/>
              </w:rPr>
              <w:t>уменьша</w:t>
            </w:r>
            <w:r>
              <w:rPr>
                <w:b/>
                <w:bCs/>
              </w:rPr>
              <w:t>е</w:t>
            </w:r>
            <w:r>
              <w:rPr>
                <w:b/>
                <w:bCs/>
                <w:color w:val="auto"/>
                <w:sz w:val="20"/>
                <w:szCs w:val="20"/>
              </w:rPr>
              <w:t xml:space="preserve">т шансы на установление нарушений </w:t>
            </w:r>
            <w:r>
              <w:t>и</w:t>
            </w:r>
            <w:r>
              <w:rPr>
                <w:color w:val="auto"/>
                <w:sz w:val="20"/>
                <w:szCs w:val="20"/>
              </w:rPr>
              <w:t xml:space="preserve"> способству</w:t>
            </w:r>
            <w:r>
              <w:t>ет</w:t>
            </w:r>
            <w:r>
              <w:rPr>
                <w:color w:val="auto"/>
                <w:sz w:val="20"/>
                <w:szCs w:val="20"/>
              </w:rPr>
              <w:t xml:space="preserve"> уклонению от ответственности</w:t>
            </w:r>
            <w:r>
              <w:t xml:space="preserve"> недобросовестных субъектов бизнеса</w:t>
            </w:r>
            <w:r>
              <w:rPr>
                <w:color w:val="auto"/>
                <w:sz w:val="20"/>
                <w:szCs w:val="20"/>
              </w:rPr>
              <w:t xml:space="preserve">. </w:t>
            </w:r>
          </w:p>
          <w:p w:rsidR="00000000" w:rsidRDefault="005B42C0">
            <w:pPr>
              <w:pStyle w:val="pji"/>
            </w:pPr>
            <w:r>
              <w:rPr>
                <w:color w:val="auto"/>
                <w:sz w:val="20"/>
                <w:szCs w:val="20"/>
              </w:rPr>
              <w:t>Необходимо отметить, что указанные ограничения для орг</w:t>
            </w:r>
            <w:r>
              <w:rPr>
                <w:color w:val="auto"/>
                <w:sz w:val="20"/>
                <w:szCs w:val="20"/>
              </w:rPr>
              <w:t>ана контроля были введены по инициативе</w:t>
            </w:r>
            <w:r>
              <w:rPr>
                <w:b/>
                <w:bCs/>
              </w:rPr>
              <w:t xml:space="preserve"> Национальной палаты предпринимателей (</w:t>
            </w:r>
            <w: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с учетом соблюдения баланса интересов государства, предпринимателя и пациента</w:t>
            </w:r>
            <w:r>
              <w:t>.</w:t>
            </w:r>
          </w:p>
          <w:p w:rsidR="00000000" w:rsidRDefault="005B42C0">
            <w:pPr>
              <w:pStyle w:val="pji"/>
            </w:pPr>
            <w:r>
              <w:t>Учитывая высок</w:t>
            </w:r>
            <w:r>
              <w:t>ий риск бьюти-процедур, масштабы причинения вреда здоровью и жизни гражданам субъектами предпринимательства, осуществляющими незаконную медицинскую деятельность, отсутствие мер оперативного реагирования и низкую эффективность предусмотренных законодательст</w:t>
            </w:r>
            <w:r>
              <w:t xml:space="preserve">вом мер </w:t>
            </w:r>
            <w:r>
              <w:rPr>
                <w:i/>
                <w:iCs/>
              </w:rPr>
              <w:t>(предписание об устранений нарушений, вместо отстранения от работы при отсутствии сертификата или приостановления деятельности в случае отсуствия лицензии (приложения)</w:t>
            </w:r>
            <w:r>
              <w:t xml:space="preserve">, необходима </w:t>
            </w:r>
            <w:r>
              <w:rPr>
                <w:b/>
                <w:bCs/>
              </w:rPr>
              <w:t>надзорная функция госоргана в сфере оказания медицинских услуг.</w:t>
            </w:r>
          </w:p>
          <w:p w:rsidR="00000000" w:rsidRDefault="005B42C0">
            <w:pPr>
              <w:pStyle w:val="pji"/>
            </w:pPr>
            <w:r>
              <w:t>В эт</w:t>
            </w:r>
            <w:r>
              <w:t xml:space="preserve">ой связи, с учетом низкой эффективности принципа презумпции добросовестности субъектов бизнеса </w:t>
            </w:r>
            <w:r>
              <w:rPr>
                <w:b/>
                <w:bCs/>
              </w:rPr>
              <w:t>предлагается пересмотреть подходы к проведению проверок, допустив возможность их проведения без предварительного уведомления.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w:t>
            </w:r>
          </w:p>
          <w:p w:rsidR="00000000" w:rsidRDefault="005B42C0">
            <w:pPr>
              <w:pStyle w:val="pji"/>
            </w:pPr>
            <w:r>
              <w:t>3-1</w:t>
            </w:r>
          </w:p>
          <w:p w:rsidR="00000000" w:rsidRDefault="005B42C0">
            <w:pPr>
              <w:pStyle w:val="pji"/>
            </w:pPr>
            <w:r>
              <w:t>пункта 5 статьи 144</w:t>
            </w:r>
          </w:p>
          <w:p w:rsidR="00000000" w:rsidRDefault="005B42C0">
            <w:pPr>
              <w:pStyle w:val="pji"/>
            </w:pPr>
            <w:r>
              <w:t>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144. Порядок организации проверок</w:t>
            </w:r>
            <w:r>
              <w:rPr>
                <w:color w:val="auto"/>
                <w:sz w:val="20"/>
                <w:szCs w:val="20"/>
              </w:rPr>
              <w:t xml:space="preserve"> </w:t>
            </w:r>
          </w:p>
          <w:p w:rsidR="00000000" w:rsidRDefault="005B42C0">
            <w:pPr>
              <w:pStyle w:val="pji"/>
            </w:pPr>
            <w:r>
              <w:rPr>
                <w:color w:val="auto"/>
                <w:sz w:val="20"/>
                <w:szCs w:val="20"/>
              </w:rPr>
              <w:t>…</w:t>
            </w:r>
          </w:p>
          <w:p w:rsidR="00000000" w:rsidRDefault="005B42C0">
            <w:pPr>
              <w:pStyle w:val="pji"/>
            </w:pPr>
            <w:r>
              <w:rPr>
                <w:color w:val="auto"/>
                <w:sz w:val="20"/>
                <w:szCs w:val="20"/>
              </w:rPr>
              <w:t>5. Основаниями внеплановой проверки субъектов (объектов) контроля и надзора являются:</w:t>
            </w:r>
          </w:p>
          <w:p w:rsidR="00000000" w:rsidRDefault="005B42C0">
            <w:pPr>
              <w:pStyle w:val="pji"/>
            </w:pPr>
            <w:r>
              <w:t>...</w:t>
            </w:r>
          </w:p>
          <w:p w:rsidR="00000000" w:rsidRDefault="005B42C0">
            <w:pPr>
              <w:pStyle w:val="pji"/>
            </w:pPr>
            <w:r>
              <w:rPr>
                <w:b/>
                <w:bCs/>
              </w:rPr>
              <w:t>отсутствует</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144. Порядок организации проверок</w:t>
            </w:r>
          </w:p>
          <w:p w:rsidR="00000000" w:rsidRDefault="005B42C0">
            <w:pPr>
              <w:pStyle w:val="pji"/>
            </w:pPr>
            <w:r>
              <w:rPr>
                <w:color w:val="auto"/>
                <w:sz w:val="20"/>
                <w:szCs w:val="20"/>
              </w:rPr>
              <w:t>…</w:t>
            </w:r>
          </w:p>
          <w:p w:rsidR="00000000" w:rsidRDefault="005B42C0">
            <w:pPr>
              <w:pStyle w:val="pji"/>
            </w:pPr>
            <w:r>
              <w:rPr>
                <w:color w:val="auto"/>
                <w:sz w:val="20"/>
                <w:szCs w:val="20"/>
              </w:rPr>
              <w:t>5. Основаниями внеплановой проверки</w:t>
            </w:r>
            <w:r>
              <w:rPr>
                <w:color w:val="auto"/>
                <w:sz w:val="20"/>
                <w:szCs w:val="20"/>
              </w:rPr>
              <w:t xml:space="preserve"> субъектов (объектов) контроля и надзора являются:</w:t>
            </w:r>
          </w:p>
          <w:p w:rsidR="00000000" w:rsidRDefault="005B42C0">
            <w:pPr>
              <w:pStyle w:val="pji"/>
            </w:pPr>
            <w:r>
              <w:rPr>
                <w:color w:val="auto"/>
                <w:sz w:val="20"/>
                <w:szCs w:val="20"/>
              </w:rPr>
              <w:t xml:space="preserve">…            </w:t>
            </w:r>
          </w:p>
          <w:p w:rsidR="00000000" w:rsidRDefault="005B42C0">
            <w:pPr>
              <w:pStyle w:val="pji"/>
            </w:pPr>
            <w:r>
              <w:rPr>
                <w:b/>
                <w:bCs/>
              </w:rPr>
              <w:t xml:space="preserve">3-1) </w:t>
            </w:r>
            <w:r>
              <w:rPr>
                <w:b/>
                <w:bCs/>
                <w:color w:val="auto"/>
                <w:sz w:val="20"/>
                <w:szCs w:val="20"/>
              </w:rPr>
              <w:t xml:space="preserve">            </w:t>
            </w:r>
            <w:r>
              <w:rPr>
                <w:b/>
                <w:bCs/>
              </w:rPr>
              <w:t xml:space="preserve">обращения субъектов общественного контроля </w:t>
            </w:r>
            <w:r>
              <w:rPr>
                <w:b/>
                <w:bCs/>
                <w:color w:val="auto"/>
                <w:sz w:val="20"/>
                <w:szCs w:val="20"/>
              </w:rPr>
              <w:t> по нарушениям требований законодательства Республики Казахстан об угрозе причинения вреда жизни, здоровью человека</w:t>
            </w:r>
            <w:r>
              <w:rPr>
                <w:b/>
                <w:bCs/>
              </w:rPr>
              <w:t>  с указанием  д</w:t>
            </w:r>
            <w:r>
              <w:rPr>
                <w:b/>
                <w:bCs/>
              </w:rPr>
              <w:t>анных и реквизитов конкретных  объектов    общественного контроля</w:t>
            </w:r>
            <w:r>
              <w:rPr>
                <w:b/>
                <w:bCs/>
                <w:color w:val="auto"/>
                <w:sz w:val="20"/>
                <w:szCs w:val="20"/>
              </w:rPr>
              <w:t>;</w:t>
            </w:r>
          </w:p>
          <w:p w:rsidR="00000000" w:rsidRDefault="005B42C0">
            <w:pPr>
              <w:pStyle w:val="pji"/>
            </w:pPr>
            <w:r>
              <w:rPr>
                <w:color w:val="auto"/>
                <w:sz w:val="20"/>
                <w:szCs w:val="20"/>
              </w:rPr>
              <w:t> </w:t>
            </w:r>
          </w:p>
          <w:p w:rsidR="00000000" w:rsidRDefault="005B42C0">
            <w:pPr>
              <w:pStyle w:val="pji"/>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Для осуществления государственного контроля в объекты которые оказывают безлицензионную медицинскую деятельность путем внеплановой проверки по информации общественного контроля.</w:t>
            </w:r>
          </w:p>
          <w:p w:rsidR="00000000" w:rsidRDefault="005B42C0">
            <w:pPr>
              <w:pStyle w:val="pji"/>
            </w:pPr>
            <w:r>
              <w:t xml:space="preserve">Кодексом </w:t>
            </w:r>
            <w:r>
              <w:rPr>
                <w:color w:val="auto"/>
                <w:sz w:val="20"/>
                <w:szCs w:val="20"/>
              </w:rPr>
              <w:t>Республики Казахстан «Об административных правонарушениях»</w:t>
            </w:r>
            <w:r>
              <w:t xml:space="preserve"> (далее - КоАП) предусмотрена административная ответственность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w:t>
            </w:r>
            <w:r>
              <w:rPr>
                <w:i/>
                <w:iCs/>
                <w:color w:val="auto"/>
                <w:sz w:val="20"/>
                <w:szCs w:val="20"/>
              </w:rPr>
              <w:t>зателей (МРП)</w:t>
            </w:r>
            <w:r>
              <w:rPr>
                <w:i/>
                <w:iCs/>
              </w:rPr>
              <w:t xml:space="preserve">, для юридических лиц от 20 до 70 МРП). </w:t>
            </w:r>
          </w:p>
          <w:p w:rsidR="00000000" w:rsidRDefault="005B42C0">
            <w:pPr>
              <w:pStyle w:val="pji"/>
            </w:pPr>
            <w:r>
              <w:rPr>
                <w:i/>
                <w:iCs/>
              </w:rPr>
              <w:t>Справочно: З</w:t>
            </w:r>
            <w:r>
              <w:rPr>
                <w:i/>
                <w:iCs/>
                <w:color w:val="auto"/>
                <w:sz w:val="20"/>
                <w:szCs w:val="20"/>
              </w:rPr>
              <w:t>а 202</w:t>
            </w:r>
            <w:r>
              <w:rPr>
                <w:i/>
                <w:iCs/>
              </w:rPr>
              <w:t xml:space="preserve">3 </w:t>
            </w:r>
            <w:r>
              <w:rPr>
                <w:i/>
                <w:iCs/>
                <w:color w:val="auto"/>
                <w:sz w:val="20"/>
                <w:szCs w:val="20"/>
              </w:rPr>
              <w:t xml:space="preserve">год составлено </w:t>
            </w:r>
            <w:r>
              <w:rPr>
                <w:i/>
                <w:iCs/>
              </w:rPr>
              <w:t xml:space="preserve">1799 </w:t>
            </w:r>
            <w:r>
              <w:rPr>
                <w:i/>
                <w:iCs/>
                <w:color w:val="auto"/>
                <w:sz w:val="20"/>
                <w:szCs w:val="20"/>
              </w:rPr>
              <w:t>административных протоколов, из них</w:t>
            </w:r>
            <w:r>
              <w:rPr>
                <w:i/>
                <w:iCs/>
              </w:rPr>
              <w:t xml:space="preserve"> 674</w:t>
            </w:r>
            <w:r>
              <w:rPr>
                <w:i/>
                <w:iCs/>
                <w:color w:val="auto"/>
                <w:sz w:val="20"/>
                <w:szCs w:val="20"/>
              </w:rPr>
              <w:t xml:space="preserve"> административных протоколов</w:t>
            </w:r>
            <w:r>
              <w:rPr>
                <w:i/>
                <w:iCs/>
              </w:rPr>
              <w:t xml:space="preserve"> за </w:t>
            </w:r>
            <w:r>
              <w:rPr>
                <w:i/>
                <w:iCs/>
                <w:color w:val="auto"/>
                <w:sz w:val="20"/>
                <w:szCs w:val="20"/>
                <w:bdr w:val="none" w:sz="0" w:space="0" w:color="auto" w:frame="1"/>
              </w:rPr>
              <w:t>незаконную медицинскую и (или)фармацевтическую деятельность</w:t>
            </w:r>
            <w:r>
              <w:rPr>
                <w:i/>
                <w:iCs/>
              </w:rPr>
              <w:t xml:space="preserve"> (ст. 424 КоАП)</w:t>
            </w:r>
            <w:r>
              <w:rPr>
                <w:i/>
                <w:iCs/>
                <w:bdr w:val="none" w:sz="0" w:space="0" w:color="auto" w:frame="1"/>
              </w:rPr>
              <w:t xml:space="preserve"> (в 2022 году -284</w:t>
            </w:r>
            <w:r>
              <w:rPr>
                <w:i/>
                <w:iCs/>
                <w:bdr w:val="none" w:sz="0" w:space="0" w:color="auto" w:frame="1"/>
              </w:rPr>
              <w:t xml:space="preserve"> протоколов).</w:t>
            </w:r>
          </w:p>
          <w:p w:rsidR="00000000" w:rsidRDefault="005B42C0">
            <w:pPr>
              <w:pStyle w:val="pji"/>
            </w:pPr>
            <w:r>
              <w:t xml:space="preserve">За причинение вреда средней тяжести, тяжкого либо особо тяжкого вреда здоровью в результате незаконной медицинской деятельности  статьей 322 </w:t>
            </w:r>
            <w:r>
              <w:rPr>
                <w:color w:val="auto"/>
                <w:sz w:val="20"/>
                <w:szCs w:val="20"/>
              </w:rPr>
              <w:t xml:space="preserve">Уголовного </w:t>
            </w:r>
            <w:r>
              <w:t xml:space="preserve">Кодекса РК </w:t>
            </w:r>
            <w:r>
              <w:rPr>
                <w:bdr w:val="none" w:sz="0" w:space="0" w:color="auto" w:frame="1"/>
              </w:rPr>
              <w:t>предусмотрена уголовная ответственность в виде штрафа в размере от 200 МРП, исп</w:t>
            </w:r>
            <w:r>
              <w:rPr>
                <w:bdr w:val="none" w:sz="0" w:space="0" w:color="auto" w:frame="1"/>
              </w:rPr>
              <w:t>равительных работ, ареста до 50 суток с лишением права занимать определенные должности до двух лет, ограничения либо лишения свободы на срок до трех лет, ограничения либо свободы на срок до 7 лет, в зависимости от степени тяжести вреда здоровью</w:t>
            </w:r>
            <w:r>
              <w:t xml:space="preserve">.  </w:t>
            </w:r>
          </w:p>
          <w:p w:rsidR="00000000" w:rsidRDefault="005B42C0">
            <w:pPr>
              <w:pStyle w:val="pji"/>
            </w:pPr>
            <w:r>
              <w:t>По итога</w:t>
            </w:r>
            <w:r>
              <w:t xml:space="preserve">м внеплановых проверок выявлена </w:t>
            </w:r>
            <w:r>
              <w:rPr>
                <w:b/>
                <w:bCs/>
              </w:rPr>
              <w:t xml:space="preserve">незаконная медицинская деятельность без сертификата, лицензии, несоответствие набора помещений, оснащения  утвержденным требованиям, </w:t>
            </w:r>
            <w:r>
              <w:t xml:space="preserve">грубые </w:t>
            </w:r>
            <w:r>
              <w:rPr>
                <w:b/>
                <w:bCs/>
              </w:rPr>
              <w:t>нарушения правил и стандартов оказания медицинской помощи, с причинением того или ин</w:t>
            </w:r>
            <w:r>
              <w:rPr>
                <w:b/>
                <w:bCs/>
              </w:rPr>
              <w:t>ого вреда здоровью.</w:t>
            </w:r>
          </w:p>
          <w:p w:rsidR="00000000" w:rsidRDefault="005B42C0">
            <w:pPr>
              <w:pStyle w:val="pji"/>
            </w:pPr>
            <w:r>
              <w:rPr>
                <w:color w:val="auto"/>
                <w:sz w:val="20"/>
                <w:szCs w:val="20"/>
              </w:rPr>
              <w:t>Так, экспертами выявлено, что пластические операции, требующие послеоперационного наблюдения (более 12 часов),</w:t>
            </w:r>
            <w:r>
              <w:rPr>
                <w:b/>
                <w:bCs/>
                <w:color w:val="auto"/>
                <w:sz w:val="20"/>
                <w:szCs w:val="20"/>
              </w:rPr>
              <w:t xml:space="preserve"> проводятся в амбулаторных условиях, в дневных стационарах. </w:t>
            </w:r>
            <w:r>
              <w:rPr>
                <w:color w:val="auto"/>
                <w:sz w:val="20"/>
                <w:szCs w:val="20"/>
              </w:rPr>
              <w:t>В результате в большинстве случаев развиваются</w:t>
            </w:r>
            <w:r>
              <w:rPr>
                <w:b/>
                <w:bCs/>
                <w:color w:val="auto"/>
                <w:sz w:val="20"/>
                <w:szCs w:val="20"/>
              </w:rPr>
              <w:t xml:space="preserve"> </w:t>
            </w:r>
            <w:r>
              <w:rPr>
                <w:b/>
                <w:bCs/>
                <w:color w:val="auto"/>
                <w:sz w:val="20"/>
                <w:szCs w:val="20"/>
              </w:rPr>
              <w:t>послеоперационные осложнения, в числе которых гнойно-септические осложнения, гематомы, аллергические реакции, грубые келоидные рубцы, осложнения после анестезии.</w:t>
            </w:r>
          </w:p>
          <w:p w:rsidR="00000000" w:rsidRDefault="005B42C0">
            <w:pPr>
              <w:pStyle w:val="pji"/>
            </w:pPr>
            <w:r>
              <w:rPr>
                <w:color w:val="auto"/>
                <w:sz w:val="20"/>
                <w:szCs w:val="20"/>
              </w:rPr>
              <w:t xml:space="preserve">Высокому риску подвергаются пациенты, обращающиеся в салоны красоты, где </w:t>
            </w:r>
            <w:r>
              <w:rPr>
                <w:b/>
                <w:bCs/>
                <w:color w:val="auto"/>
                <w:sz w:val="20"/>
                <w:szCs w:val="20"/>
              </w:rPr>
              <w:t>лицами без медицинско</w:t>
            </w:r>
            <w:r>
              <w:rPr>
                <w:b/>
                <w:bCs/>
                <w:color w:val="auto"/>
                <w:sz w:val="20"/>
                <w:szCs w:val="20"/>
              </w:rPr>
              <w:t xml:space="preserve">го образования </w:t>
            </w:r>
            <w:r>
              <w:rPr>
                <w:color w:val="auto"/>
                <w:sz w:val="20"/>
                <w:szCs w:val="20"/>
              </w:rPr>
              <w:t xml:space="preserve">оказываются </w:t>
            </w:r>
            <w:r>
              <w:t>косметологические процедуры</w:t>
            </w:r>
            <w:r>
              <w:rPr>
                <w:b/>
                <w:bCs/>
              </w:rPr>
              <w:t xml:space="preserve"> в антисанитарных условиях, используются незарегистрированные лекарственные средства, а также с истекшим сроком годности.</w:t>
            </w:r>
          </w:p>
          <w:p w:rsidR="00000000" w:rsidRDefault="005B42C0">
            <w:pPr>
              <w:pStyle w:val="pji"/>
            </w:pPr>
            <w:r>
              <w:rPr>
                <w:color w:val="auto"/>
                <w:sz w:val="20"/>
                <w:szCs w:val="20"/>
              </w:rPr>
              <w:t>Государственный контроль в сфере оказания медицинских услуг осуществляется с</w:t>
            </w:r>
            <w:r>
              <w:t>огла</w:t>
            </w:r>
            <w:r>
              <w:t xml:space="preserve">сно нормам </w:t>
            </w:r>
            <w:r>
              <w:rPr>
                <w:color w:val="auto"/>
                <w:sz w:val="20"/>
                <w:szCs w:val="20"/>
              </w:rPr>
              <w:t>Предпринимательск</w:t>
            </w:r>
            <w:r>
              <w:t>ого</w:t>
            </w:r>
            <w:r>
              <w:rPr>
                <w:color w:val="auto"/>
                <w:sz w:val="20"/>
                <w:szCs w:val="20"/>
              </w:rPr>
              <w:t xml:space="preserve"> кодекс</w:t>
            </w:r>
            <w:r>
              <w:t xml:space="preserve">а (далее - ПК РК), по конкретным основаниям, </w:t>
            </w:r>
            <w:r>
              <w:rPr>
                <w:color w:val="auto"/>
                <w:sz w:val="20"/>
                <w:szCs w:val="20"/>
              </w:rPr>
              <w:t xml:space="preserve">в том числе по обращениям физических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правовой статистики, которые вправе отказать в регистрации прове</w:t>
            </w:r>
            <w:r>
              <w:rPr>
                <w:color w:val="auto"/>
                <w:sz w:val="20"/>
                <w:szCs w:val="20"/>
              </w:rPr>
              <w:t>рок</w:t>
            </w:r>
            <w:r>
              <w:t xml:space="preserve">. </w:t>
            </w:r>
            <w:r>
              <w:rPr>
                <w:b/>
                <w:bCs/>
              </w:rPr>
              <w:t>П</w:t>
            </w:r>
            <w:r>
              <w:rPr>
                <w:b/>
                <w:bCs/>
                <w:color w:val="auto"/>
                <w:sz w:val="20"/>
                <w:szCs w:val="20"/>
              </w:rPr>
              <w:t>роверки проводятся с предварительным уведомлением</w:t>
            </w:r>
            <w:r>
              <w:rPr>
                <w:i/>
                <w:iCs/>
                <w:color w:val="auto"/>
                <w:sz w:val="20"/>
                <w:szCs w:val="20"/>
              </w:rPr>
              <w:t xml:space="preserve">, </w:t>
            </w:r>
            <w:r>
              <w:t xml:space="preserve">что </w:t>
            </w:r>
            <w:r>
              <w:rPr>
                <w:color w:val="auto"/>
                <w:sz w:val="20"/>
                <w:szCs w:val="20"/>
              </w:rPr>
              <w:t>лиша</w:t>
            </w:r>
            <w:r>
              <w:t>е</w:t>
            </w:r>
            <w:r>
              <w:rPr>
                <w:color w:val="auto"/>
                <w:sz w:val="20"/>
                <w:szCs w:val="20"/>
              </w:rPr>
              <w:t xml:space="preserve">т контролирующий орган </w:t>
            </w:r>
            <w:r>
              <w:t xml:space="preserve">фактора </w:t>
            </w:r>
            <w:r>
              <w:rPr>
                <w:color w:val="auto"/>
                <w:sz w:val="20"/>
                <w:szCs w:val="20"/>
              </w:rPr>
              <w:t xml:space="preserve">неожиданности, </w:t>
            </w:r>
            <w:r>
              <w:rPr>
                <w:b/>
                <w:bCs/>
                <w:color w:val="auto"/>
                <w:sz w:val="20"/>
                <w:szCs w:val="20"/>
              </w:rPr>
              <w:t>уменьша</w:t>
            </w:r>
            <w:r>
              <w:rPr>
                <w:b/>
                <w:bCs/>
              </w:rPr>
              <w:t>е</w:t>
            </w:r>
            <w:r>
              <w:rPr>
                <w:b/>
                <w:bCs/>
                <w:color w:val="auto"/>
                <w:sz w:val="20"/>
                <w:szCs w:val="20"/>
              </w:rPr>
              <w:t xml:space="preserve">т шансы на установление нарушений </w:t>
            </w:r>
            <w:r>
              <w:t>и</w:t>
            </w:r>
            <w:r>
              <w:rPr>
                <w:color w:val="auto"/>
                <w:sz w:val="20"/>
                <w:szCs w:val="20"/>
              </w:rPr>
              <w:t xml:space="preserve"> способству</w:t>
            </w:r>
            <w:r>
              <w:t>ет</w:t>
            </w:r>
            <w:r>
              <w:rPr>
                <w:color w:val="auto"/>
                <w:sz w:val="20"/>
                <w:szCs w:val="20"/>
              </w:rPr>
              <w:t xml:space="preserve"> уклонению от ответственности</w:t>
            </w:r>
            <w:r>
              <w:t xml:space="preserve"> недобросовестных субъектов бизнеса</w:t>
            </w:r>
            <w:r>
              <w:rPr>
                <w:color w:val="auto"/>
                <w:sz w:val="20"/>
                <w:szCs w:val="20"/>
              </w:rPr>
              <w:t xml:space="preserve">. </w:t>
            </w:r>
          </w:p>
          <w:p w:rsidR="00000000" w:rsidRDefault="005B42C0">
            <w:pPr>
              <w:pStyle w:val="pji"/>
            </w:pPr>
            <w:r>
              <w:rPr>
                <w:color w:val="auto"/>
                <w:sz w:val="20"/>
                <w:szCs w:val="20"/>
              </w:rPr>
              <w:t xml:space="preserve">Необходимо отметить, </w:t>
            </w:r>
            <w:r>
              <w:rPr>
                <w:color w:val="auto"/>
                <w:sz w:val="20"/>
                <w:szCs w:val="20"/>
              </w:rPr>
              <w:t>что указанные ограничения для органа контроля были введены по инициативе</w:t>
            </w:r>
            <w:r>
              <w:rPr>
                <w:b/>
                <w:bCs/>
              </w:rPr>
              <w:t xml:space="preserve"> Национальной палаты предпринимателей (</w:t>
            </w:r>
            <w: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с учетом соблюдения баланса интересов государства, предприни</w:t>
            </w:r>
            <w:r>
              <w:rPr>
                <w:color w:val="auto"/>
                <w:sz w:val="20"/>
                <w:szCs w:val="20"/>
              </w:rPr>
              <w:t>мателя и пациента</w:t>
            </w:r>
            <w:r>
              <w:t>.</w:t>
            </w:r>
          </w:p>
          <w:p w:rsidR="00000000" w:rsidRDefault="005B42C0">
            <w:pPr>
              <w:pStyle w:val="pji"/>
            </w:pPr>
            <w:r>
              <w:t>Учитывая высокий риск бьюти-процедур, масштабы причинения вреда здоровью и жизни гражданам субъектами предпринимательства, осуществляющими незаконную медицинскую деятельность, отсутствие мер оперативного реагирования и низкую эффективнос</w:t>
            </w:r>
            <w:r>
              <w:t xml:space="preserve">ть предусмотренных законодательством мер </w:t>
            </w:r>
            <w:r>
              <w:rPr>
                <w:i/>
                <w:iCs/>
              </w:rPr>
              <w:t>(предписание об устранений нарушений, вместо отстранения от работы при отсутствии сертификата или приостановления деятельности в случае отсуствия лицензии (приложения)</w:t>
            </w:r>
            <w:r>
              <w:t xml:space="preserve">, уполномоченным органом прорабатывается вопрос </w:t>
            </w:r>
            <w:r>
              <w:rPr>
                <w:b/>
                <w:bCs/>
              </w:rPr>
              <w:t>наделения надзорной функцией госоргана в сфере оказания медицинских услуг.</w:t>
            </w:r>
          </w:p>
          <w:p w:rsidR="00000000" w:rsidRDefault="005B42C0">
            <w:pPr>
              <w:pStyle w:val="pji"/>
            </w:pPr>
            <w:r>
              <w:t xml:space="preserve">В этой связи, с учетом низкой эффективности принципа презумпции добросовестности субъектов бизнеса </w:t>
            </w:r>
            <w:r>
              <w:rPr>
                <w:b/>
                <w:bCs/>
              </w:rPr>
              <w:t>предлагается дополнить основания для внеплановой проверки информацией субъектов об</w:t>
            </w:r>
            <w:r>
              <w:rPr>
                <w:b/>
                <w:bCs/>
              </w:rPr>
              <w:t>щественного контроля.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bdr w:val="none" w:sz="0" w:space="0" w:color="auto" w:frame="1"/>
              </w:rPr>
              <w:t>пункт 5-1 статьи 144</w:t>
            </w:r>
          </w:p>
          <w:p w:rsidR="00000000" w:rsidRDefault="005B42C0">
            <w:pPr>
              <w:pStyle w:val="p"/>
            </w:pPr>
            <w:r>
              <w:rPr>
                <w:color w:val="auto"/>
                <w:sz w:val="20"/>
                <w:szCs w:val="20"/>
                <w:bdr w:val="none" w:sz="0" w:space="0" w:color="auto" w:frame="1"/>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144. Порядок организации проверок </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144. Порядок организации проверок </w:t>
            </w:r>
          </w:p>
          <w:p w:rsidR="00000000" w:rsidRDefault="005B42C0">
            <w:pPr>
              <w:pStyle w:val="pji"/>
            </w:pPr>
            <w:r>
              <w:rPr>
                <w:color w:val="auto"/>
                <w:sz w:val="20"/>
                <w:szCs w:val="20"/>
              </w:rPr>
              <w:t>…</w:t>
            </w:r>
          </w:p>
          <w:p w:rsidR="00000000" w:rsidRDefault="005B42C0">
            <w:pPr>
              <w:pStyle w:val="pji"/>
            </w:pPr>
            <w:r>
              <w:rPr>
                <w:b/>
                <w:bCs/>
                <w:color w:val="auto"/>
                <w:sz w:val="20"/>
                <w:szCs w:val="20"/>
              </w:rPr>
              <w:t>5-1. В случае установления в рамках внеплановой проверки неисполнения предписания об устранении выявленных нарушений в результате профилактического контроля с посещением субъекта (объекта) контроля и надзора, субъект контроля и надзора подлежит администрат</w:t>
            </w:r>
            <w:r>
              <w:rPr>
                <w:b/>
                <w:bCs/>
                <w:color w:val="auto"/>
                <w:sz w:val="20"/>
                <w:szCs w:val="20"/>
              </w:rPr>
              <w:t>ивной ответственности за невыполнение такого предписания и за нарушения, выявленные по результатам профилактического контроля с посещением субъекта (объекта) контроля и надзора;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В целях применения мер ответственности к недобросовестным субъектам контроля </w:t>
            </w:r>
            <w:r>
              <w:rPr>
                <w:color w:val="auto"/>
                <w:sz w:val="20"/>
                <w:szCs w:val="20"/>
              </w:rPr>
              <w:t>и надзора, не устраняющим выявленные нарушения и не исполняющим предписания.</w:t>
            </w:r>
          </w:p>
          <w:p w:rsidR="00000000" w:rsidRDefault="005B42C0">
            <w:pPr>
              <w:pStyle w:val="pji"/>
            </w:pPr>
            <w:r>
              <w:rPr>
                <w:color w:val="auto"/>
                <w:sz w:val="20"/>
                <w:szCs w:val="20"/>
              </w:rPr>
              <w:t>При этом размеры санкций за невыполнение предписаний, предусмотренных статьей 462 КоАП, значительно меньше, чем санкции за нарушение отраслевых статей КоАП (ст. 425, 415 и т.д.).</w:t>
            </w:r>
          </w:p>
          <w:p w:rsidR="00000000" w:rsidRDefault="005B42C0">
            <w:pPr>
              <w:pStyle w:val="pji"/>
            </w:pPr>
            <w:r>
              <w:rPr>
                <w:color w:val="auto"/>
                <w:sz w:val="20"/>
                <w:szCs w:val="20"/>
              </w:rPr>
              <w:t>Предлагаемые поправки обусловлены необходимостью обеспечения более эффективного реагирования на нарушения, установленные в ходе контрольно-надзорных мероприятий в целях соблюдения санитарно-эпидемиологических требований. При первичном профилактическом конт</w:t>
            </w:r>
            <w:r>
              <w:rPr>
                <w:color w:val="auto"/>
                <w:sz w:val="20"/>
                <w:szCs w:val="20"/>
              </w:rPr>
              <w:t>роле проверяемому субъекту дается возможность на устранение выявленных нарушений без применения административных мер. Укрепление ответственности побуждает субъекты контроля более ответственно подходить к соблюдению требований в сфере санитарно-эпидемиологи</w:t>
            </w:r>
            <w:r>
              <w:rPr>
                <w:color w:val="auto"/>
                <w:sz w:val="20"/>
                <w:szCs w:val="20"/>
              </w:rPr>
              <w:t xml:space="preserve">ческого благополучия населения и своевременным устранением выявленных нарушений, учитывая риск применения административных мер не только в порядке статьи 462, но и части 1 статьи 425 КоАП.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14 статьи 193</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Статья 193. Государственная монополия и специальное право</w:t>
            </w:r>
          </w:p>
          <w:p w:rsidR="00000000" w:rsidRDefault="005B42C0">
            <w:pPr>
              <w:pStyle w:val="pji"/>
            </w:pPr>
            <w:r>
              <w:t>…</w:t>
            </w:r>
          </w:p>
          <w:p w:rsidR="00000000" w:rsidRDefault="005B42C0">
            <w:pPr>
              <w:pStyle w:val="pji"/>
            </w:pPr>
            <w:r>
              <w:rPr>
                <w:color w:val="auto"/>
                <w:sz w:val="20"/>
                <w:szCs w:val="20"/>
              </w:rPr>
              <w:t>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w:t>
            </w:r>
            <w:r>
              <w:rPr>
                <w:color w:val="auto"/>
                <w:sz w:val="20"/>
                <w:szCs w:val="20"/>
              </w:rPr>
              <w:t>ению возложенных на него функций и (или) являющихся частью инфраструктуры финансового рынка, субъектов естественной монополии;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Статья 193. Государственная монополия и специальное право</w:t>
            </w:r>
          </w:p>
          <w:p w:rsidR="00000000" w:rsidRDefault="005B42C0">
            <w:pPr>
              <w:pStyle w:val="pji"/>
            </w:pPr>
            <w:r>
              <w:t>…</w:t>
            </w:r>
          </w:p>
          <w:p w:rsidR="00000000" w:rsidRDefault="005B42C0">
            <w:pPr>
              <w:pStyle w:val="pji"/>
            </w:pPr>
            <w:r>
              <w:rPr>
                <w:color w:val="auto"/>
                <w:sz w:val="20"/>
                <w:szCs w:val="20"/>
              </w:rPr>
              <w:t>14. Положения настоящей статьи не распространяются на деятельность е</w:t>
            </w:r>
            <w:r>
              <w:rPr>
                <w:color w:val="auto"/>
                <w:sz w:val="20"/>
                <w:szCs w:val="20"/>
              </w:rPr>
              <w:t xml:space="preserve">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финансового рынка, </w:t>
            </w:r>
            <w:r>
              <w:rPr>
                <w:b/>
                <w:bCs/>
                <w:color w:val="auto"/>
                <w:sz w:val="20"/>
                <w:szCs w:val="20"/>
              </w:rPr>
              <w:t>уполномоченной организации по обеспе</w:t>
            </w:r>
            <w:r>
              <w:rPr>
                <w:b/>
                <w:bCs/>
                <w:color w:val="auto"/>
                <w:sz w:val="20"/>
                <w:szCs w:val="20"/>
              </w:rPr>
              <w:t>чению функционирования Семипалатинской зоны ядерной безопасности,</w:t>
            </w:r>
            <w:r>
              <w:rPr>
                <w:color w:val="auto"/>
                <w:sz w:val="20"/>
                <w:szCs w:val="20"/>
              </w:rPr>
              <w:t xml:space="preserve"> субъектов естественной монополии, </w:t>
            </w:r>
            <w:r>
              <w:rPr>
                <w:b/>
                <w:bCs/>
                <w:color w:val="auto"/>
                <w:sz w:val="20"/>
                <w:szCs w:val="20"/>
              </w:rPr>
              <w:t>национального холдинга в области биологической безопасности;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Специальным правом является исключительное или преимущественное право субъекта рынка, закрепля</w:t>
            </w:r>
            <w:r>
              <w:t>емое законом, на производство, реализацию и (или) покупку какого-либо товара, работы, услуги на конкурентном рынке.</w:t>
            </w:r>
          </w:p>
          <w:p w:rsidR="00000000" w:rsidRDefault="005B42C0">
            <w:pPr>
              <w:pStyle w:val="pji"/>
            </w:pPr>
            <w:r>
              <w:t>Субъектам специального права запрещается:</w:t>
            </w:r>
          </w:p>
          <w:p w:rsidR="00000000" w:rsidRDefault="005B42C0">
            <w:pPr>
              <w:pStyle w:val="pji"/>
            </w:pPr>
            <w:r>
              <w:rPr>
                <w:color w:val="auto"/>
                <w:sz w:val="20"/>
                <w:szCs w:val="20"/>
              </w:rPr>
              <w:t>1) производить товары, не относящиеся к сфере специального права;</w:t>
            </w:r>
          </w:p>
          <w:p w:rsidR="00000000" w:rsidRDefault="005B42C0">
            <w:pPr>
              <w:pStyle w:val="pji"/>
            </w:pPr>
            <w:r>
              <w:rPr>
                <w:color w:val="auto"/>
                <w:sz w:val="20"/>
                <w:szCs w:val="20"/>
              </w:rPr>
              <w:t>2) владеть акциями (долями участ</w:t>
            </w:r>
            <w:r>
              <w:rPr>
                <w:color w:val="auto"/>
                <w:sz w:val="20"/>
                <w:szCs w:val="20"/>
              </w:rPr>
              <w:t>ия в уставном капитале), а также иным образом участвовать в деятельности других юридических лиц;</w:t>
            </w:r>
          </w:p>
          <w:p w:rsidR="00000000" w:rsidRDefault="005B42C0">
            <w:pPr>
              <w:pStyle w:val="pji"/>
            </w:pPr>
            <w:r>
              <w:rPr>
                <w:color w:val="auto"/>
                <w:sz w:val="20"/>
                <w:szCs w:val="20"/>
              </w:rPr>
              <w:t>3) переуступать права, связанные со специальным правом;</w:t>
            </w:r>
          </w:p>
          <w:p w:rsidR="00000000" w:rsidRDefault="005B42C0">
            <w:pPr>
              <w:pStyle w:val="pji"/>
            </w:pPr>
            <w:r>
              <w:rPr>
                <w:color w:val="auto"/>
                <w:sz w:val="20"/>
                <w:szCs w:val="20"/>
              </w:rPr>
              <w:t>4) устанавливать цены на производимые или реализуемые товары, отличающиеся от цен, установленных госуда</w:t>
            </w:r>
            <w:r>
              <w:rPr>
                <w:color w:val="auto"/>
                <w:sz w:val="20"/>
                <w:szCs w:val="20"/>
              </w:rPr>
              <w:t>рственным органом.</w:t>
            </w:r>
          </w:p>
          <w:p w:rsidR="00000000" w:rsidRDefault="005B42C0">
            <w:pPr>
              <w:pStyle w:val="pji"/>
            </w:pPr>
            <w:r>
              <w:rPr>
                <w:color w:val="auto"/>
                <w:sz w:val="20"/>
                <w:szCs w:val="20"/>
              </w:rPr>
              <w:t>В виду отсутствия у национального холдинга права контролировать соответствующий или смежный товарный рынок, в том числе оказывать значительное влияние на общие условия обращения товаров, предлагается исключить распространение специального права на национал</w:t>
            </w:r>
            <w:r>
              <w:rPr>
                <w:color w:val="auto"/>
                <w:sz w:val="20"/>
                <w:szCs w:val="20"/>
              </w:rPr>
              <w:t>ьный холдинг.</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49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Кодекс Республики Казахстан «О налогах и других обязательных платежах в бюджет (Налоговый кодекс)» от 25 декабря 2017 года</w:t>
            </w:r>
          </w:p>
          <w:p w:rsidR="00000000" w:rsidRDefault="005B42C0">
            <w:pPr>
              <w:pStyle w:val="pc"/>
            </w:pPr>
            <w:r>
              <w:rPr>
                <w:b/>
                <w:bCs/>
              </w:rPr>
              <w:t>№ 120-VI ЗРК</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554</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bdr w:val="none" w:sz="0" w:space="0" w:color="auto" w:frame="1"/>
              </w:rPr>
              <w:t>Статья 554. Ставки сборов за выдачу разрешительных документов</w:t>
            </w:r>
          </w:p>
          <w:p w:rsidR="00000000" w:rsidRDefault="005B42C0">
            <w:pPr>
              <w:pStyle w:val="p"/>
            </w:pPr>
            <w:r>
              <w:rPr>
                <w:color w:val="auto"/>
                <w:sz w:val="20"/>
                <w:szCs w:val="20"/>
              </w:rPr>
              <w:t>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tbl>
            <w:tblPr>
              <w:tblW w:w="5000" w:type="pct"/>
              <w:tblCellMar>
                <w:left w:w="0" w:type="dxa"/>
                <w:right w:w="0" w:type="dxa"/>
              </w:tblCellMar>
              <w:tblLook w:val="04A0" w:firstRow="1" w:lastRow="0" w:firstColumn="1" w:lastColumn="0" w:noHBand="0" w:noVBand="1"/>
            </w:tblPr>
            <w:tblGrid>
              <w:gridCol w:w="266"/>
              <w:gridCol w:w="937"/>
              <w:gridCol w:w="222"/>
              <w:gridCol w:w="2848"/>
              <w:gridCol w:w="1459"/>
            </w:tblGrid>
            <w:tr w:rsidR="00000000">
              <w:tc>
                <w:tcPr>
                  <w:tcW w:w="100" w:type="pct"/>
                  <w:tcBorders>
                    <w:top w:val="nil"/>
                    <w:left w:val="nil"/>
                    <w:bottom w:val="single" w:sz="8" w:space="0" w:color="CFCFCF"/>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c>
                <w:tcPr>
                  <w:tcW w:w="900" w:type="pct"/>
                  <w:tcBorders>
                    <w:top w:val="single" w:sz="8" w:space="0" w:color="CFCFCF"/>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w:t>
                  </w:r>
                </w:p>
                <w:p w:rsidR="00000000" w:rsidRDefault="005B42C0">
                  <w:pPr>
                    <w:pStyle w:val="p"/>
                  </w:pPr>
                  <w:r>
                    <w:rPr>
                      <w:color w:val="auto"/>
                      <w:sz w:val="20"/>
                      <w:szCs w:val="20"/>
                    </w:rPr>
                    <w:t>п/п</w:t>
                  </w:r>
                </w:p>
              </w:tc>
              <w:tc>
                <w:tcPr>
                  <w:tcW w:w="2550" w:type="pct"/>
                  <w:gridSpan w:val="2"/>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Виды лицензируемой деятельности</w:t>
                  </w:r>
                </w:p>
              </w:tc>
              <w:tc>
                <w:tcPr>
                  <w:tcW w:w="135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Ставки сбора</w:t>
                  </w:r>
                </w:p>
                <w:p w:rsidR="00000000" w:rsidRDefault="005B42C0">
                  <w:pPr>
                    <w:pStyle w:val="p"/>
                  </w:pPr>
                  <w:r>
                    <w:rPr>
                      <w:color w:val="auto"/>
                      <w:sz w:val="20"/>
                      <w:szCs w:val="20"/>
                    </w:rPr>
                    <w:t>(МРП)</w:t>
                  </w:r>
                </w:p>
              </w:tc>
            </w:tr>
            <w:tr w:rsidR="00000000">
              <w:tc>
                <w:tcPr>
                  <w:tcW w:w="1050" w:type="pct"/>
                  <w:gridSpan w:val="3"/>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1.38.</w:t>
                  </w:r>
                </w:p>
              </w:tc>
              <w:tc>
                <w:tcPr>
                  <w:tcW w:w="25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Фармацевтическая деятельность</w:t>
                  </w:r>
                </w:p>
              </w:tc>
              <w:tc>
                <w:tcPr>
                  <w:tcW w:w="13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10</w:t>
                  </w:r>
                </w:p>
              </w:tc>
            </w:tr>
            <w:tr w:rsidR="00000000">
              <w:tc>
                <w:tcPr>
                  <w:tcW w:w="10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90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255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1350" w:type="pct"/>
                  <w:tcMar>
                    <w:top w:w="0" w:type="dxa"/>
                    <w:left w:w="108" w:type="dxa"/>
                    <w:bottom w:w="0" w:type="dxa"/>
                    <w:right w:w="108" w:type="dxa"/>
                  </w:tcMar>
                  <w:vAlign w:val="center"/>
                  <w:hideMark/>
                </w:tcPr>
                <w:p w:rsidR="00000000" w:rsidRDefault="005B42C0">
                  <w:pPr>
                    <w:spacing w:line="276" w:lineRule="auto"/>
                    <w:rPr>
                      <w:rFonts w:eastAsia="Times New Roman"/>
                    </w:rPr>
                  </w:pPr>
                </w:p>
              </w:tc>
            </w:tr>
          </w:tbl>
          <w:p w:rsidR="00000000" w:rsidRDefault="005B42C0">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bdr w:val="none" w:sz="0" w:space="0" w:color="auto" w:frame="1"/>
              </w:rPr>
              <w:t>Статья 554. Ставки сборов за выдачу разрешительных документов</w:t>
            </w:r>
          </w:p>
          <w:p w:rsidR="00000000" w:rsidRDefault="005B42C0">
            <w:pPr>
              <w:pStyle w:val="p"/>
            </w:pPr>
            <w:r>
              <w:rPr>
                <w:color w:val="auto"/>
                <w:sz w:val="20"/>
                <w:szCs w:val="20"/>
              </w:rPr>
              <w:t>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tbl>
            <w:tblPr>
              <w:tblW w:w="5000" w:type="pct"/>
              <w:tblCellMar>
                <w:left w:w="0" w:type="dxa"/>
                <w:right w:w="0" w:type="dxa"/>
              </w:tblCellMar>
              <w:tblLook w:val="04A0" w:firstRow="1" w:lastRow="0" w:firstColumn="1" w:lastColumn="0" w:noHBand="0" w:noVBand="1"/>
            </w:tblPr>
            <w:tblGrid>
              <w:gridCol w:w="266"/>
              <w:gridCol w:w="937"/>
              <w:gridCol w:w="222"/>
              <w:gridCol w:w="2848"/>
              <w:gridCol w:w="1459"/>
            </w:tblGrid>
            <w:tr w:rsidR="00000000">
              <w:tc>
                <w:tcPr>
                  <w:tcW w:w="100" w:type="pct"/>
                  <w:tcBorders>
                    <w:top w:val="nil"/>
                    <w:left w:val="nil"/>
                    <w:bottom w:val="single" w:sz="8" w:space="0" w:color="CFCFCF"/>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c>
                <w:tcPr>
                  <w:tcW w:w="900" w:type="pct"/>
                  <w:tcBorders>
                    <w:top w:val="single" w:sz="8" w:space="0" w:color="CFCFCF"/>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w:t>
                  </w:r>
                </w:p>
                <w:p w:rsidR="00000000" w:rsidRDefault="005B42C0">
                  <w:pPr>
                    <w:pStyle w:val="p"/>
                  </w:pPr>
                  <w:r>
                    <w:rPr>
                      <w:color w:val="auto"/>
                      <w:sz w:val="20"/>
                      <w:szCs w:val="20"/>
                    </w:rPr>
                    <w:t>п/п</w:t>
                  </w:r>
                </w:p>
              </w:tc>
              <w:tc>
                <w:tcPr>
                  <w:tcW w:w="2550" w:type="pct"/>
                  <w:gridSpan w:val="2"/>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Виды лицензируемой деятельности</w:t>
                  </w:r>
                </w:p>
              </w:tc>
              <w:tc>
                <w:tcPr>
                  <w:tcW w:w="135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Ставки сбора</w:t>
                  </w:r>
                </w:p>
                <w:p w:rsidR="00000000" w:rsidRDefault="005B42C0">
                  <w:pPr>
                    <w:pStyle w:val="p"/>
                  </w:pPr>
                  <w:r>
                    <w:rPr>
                      <w:color w:val="auto"/>
                      <w:sz w:val="20"/>
                      <w:szCs w:val="20"/>
                    </w:rPr>
                    <w:t>(МРП)</w:t>
                  </w:r>
                </w:p>
              </w:tc>
            </w:tr>
            <w:tr w:rsidR="00000000">
              <w:tc>
                <w:tcPr>
                  <w:tcW w:w="1050" w:type="pct"/>
                  <w:gridSpan w:val="3"/>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1.38.</w:t>
                  </w:r>
                </w:p>
              </w:tc>
              <w:tc>
                <w:tcPr>
                  <w:tcW w:w="25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 xml:space="preserve">Фармацевтическая деятельность </w:t>
                  </w:r>
                  <w:r>
                    <w:rPr>
                      <w:b/>
                      <w:bCs/>
                      <w:color w:val="auto"/>
                      <w:sz w:val="20"/>
                      <w:szCs w:val="20"/>
                      <w:bdr w:val="none" w:sz="0" w:space="0" w:color="auto" w:frame="1"/>
                    </w:rPr>
                    <w:t xml:space="preserve">и (или) деятельность в сфере </w:t>
                  </w:r>
                  <w:r>
                    <w:rPr>
                      <w:b/>
                      <w:bCs/>
                      <w:color w:val="auto"/>
                      <w:sz w:val="20"/>
                      <w:szCs w:val="20"/>
                    </w:rPr>
                    <w:t>обращения медицинских изделий</w:t>
                  </w:r>
                </w:p>
              </w:tc>
              <w:tc>
                <w:tcPr>
                  <w:tcW w:w="13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10</w:t>
                  </w:r>
                </w:p>
              </w:tc>
            </w:tr>
            <w:tr w:rsidR="00000000">
              <w:tc>
                <w:tcPr>
                  <w:tcW w:w="10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90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2550" w:type="pct"/>
                  <w:tcMar>
                    <w:top w:w="0" w:type="dxa"/>
                    <w:left w:w="108" w:type="dxa"/>
                    <w:bottom w:w="0" w:type="dxa"/>
                    <w:right w:w="108" w:type="dxa"/>
                  </w:tcMar>
                  <w:vAlign w:val="center"/>
                  <w:hideMark/>
                </w:tcPr>
                <w:p w:rsidR="00000000" w:rsidRDefault="005B42C0">
                  <w:pPr>
                    <w:spacing w:line="276" w:lineRule="auto"/>
                    <w:rPr>
                      <w:rFonts w:eastAsia="Times New Roman"/>
                    </w:rPr>
                  </w:pPr>
                </w:p>
              </w:tc>
              <w:tc>
                <w:tcPr>
                  <w:tcW w:w="1350" w:type="pct"/>
                  <w:tcMar>
                    <w:top w:w="0" w:type="dxa"/>
                    <w:left w:w="108" w:type="dxa"/>
                    <w:bottom w:w="0" w:type="dxa"/>
                    <w:right w:w="108" w:type="dxa"/>
                  </w:tcMar>
                  <w:vAlign w:val="center"/>
                  <w:hideMark/>
                </w:tcPr>
                <w:p w:rsidR="00000000" w:rsidRDefault="005B42C0">
                  <w:pPr>
                    <w:spacing w:line="276" w:lineRule="auto"/>
                    <w:rPr>
                      <w:rFonts w:eastAsia="Times New Roman"/>
                    </w:rPr>
                  </w:pPr>
                </w:p>
              </w:tc>
            </w:tr>
          </w:tbl>
          <w:p w:rsidR="00000000" w:rsidRDefault="005B42C0">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Раздельное регулирование обращения МИ и ЛС необходимо в целях приведения в соответствие с требованиями ЕАЭС.</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Кодекс Республики Казахстан «О здоровье народа и системе здравоохранения» от 7 июля 2020 года № 360-VI ЗРК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14)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ННЦРЗ</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14) перечень лекарственных средств и </w:t>
            </w:r>
            <w:r>
              <w:rPr>
                <w:b/>
                <w:bCs/>
                <w:color w:val="auto"/>
                <w:sz w:val="20"/>
                <w:szCs w:val="20"/>
              </w:rPr>
              <w:t>медицинских изделий</w:t>
            </w:r>
            <w:r>
              <w:rPr>
                <w:color w:val="auto"/>
                <w:sz w:val="20"/>
                <w:szCs w:val="20"/>
              </w:rPr>
              <w:t xml:space="preserve"> для бесплатного и (или) льготного амбулаторного обеспечения </w:t>
            </w:r>
            <w:r>
              <w:rPr>
                <w:b/>
                <w:bCs/>
                <w:color w:val="auto"/>
                <w:sz w:val="20"/>
                <w:szCs w:val="20"/>
              </w:rPr>
              <w:t>отдельных категорий граждан Республики Казахстан с определенными заболева</w:t>
            </w:r>
            <w:r>
              <w:rPr>
                <w:b/>
                <w:bCs/>
                <w:color w:val="auto"/>
                <w:sz w:val="20"/>
                <w:szCs w:val="20"/>
              </w:rPr>
              <w:t>ниями (состояниями)</w:t>
            </w:r>
            <w:r>
              <w:rPr>
                <w:color w:val="auto"/>
                <w:sz w:val="20"/>
                <w:szCs w:val="20"/>
              </w:rPr>
              <w:t xml:space="preserve"> - перечень лекарственных средств, </w:t>
            </w:r>
            <w:r>
              <w:rPr>
                <w:b/>
                <w:bCs/>
                <w:color w:val="auto"/>
                <w:sz w:val="20"/>
                <w:szCs w:val="20"/>
              </w:rPr>
              <w:t>медицинских изделий и специализированных лечебных продуктов,</w:t>
            </w:r>
            <w:r>
              <w:rPr>
                <w:color w:val="auto"/>
                <w:sz w:val="20"/>
                <w:szCs w:val="20"/>
              </w:rPr>
              <w:t xml:space="preserve"> закупаемых </w:t>
            </w:r>
            <w:r>
              <w:rPr>
                <w:b/>
                <w:bCs/>
                <w:color w:val="auto"/>
                <w:sz w:val="20"/>
                <w:szCs w:val="20"/>
              </w:rPr>
              <w:t>за счет бюджетных средств и (или) активов фонда социального медицинского страхования</w:t>
            </w:r>
            <w:r>
              <w:rPr>
                <w:color w:val="auto"/>
                <w:sz w:val="20"/>
                <w:szCs w:val="20"/>
              </w:rPr>
              <w:t xml:space="preserve"> в рамках гарантированного объема бесплатной м</w:t>
            </w:r>
            <w:r>
              <w:rPr>
                <w:color w:val="auto"/>
                <w:sz w:val="20"/>
                <w:szCs w:val="20"/>
              </w:rPr>
              <w:t xml:space="preserve">едицинской помощи и (или) в системе обязательного социального медицинского страхования при оказании </w:t>
            </w:r>
            <w:r>
              <w:rPr>
                <w:b/>
                <w:bCs/>
                <w:color w:val="auto"/>
                <w:sz w:val="20"/>
                <w:szCs w:val="20"/>
              </w:rPr>
              <w:t>первичной медико-санитарной и специализированной медицинской помощи</w:t>
            </w:r>
            <w:r>
              <w:rPr>
                <w:color w:val="auto"/>
                <w:sz w:val="20"/>
                <w:szCs w:val="20"/>
              </w:rPr>
              <w:t xml:space="preserve"> в амбулаторных условиях, </w:t>
            </w:r>
            <w:r>
              <w:rPr>
                <w:b/>
                <w:bCs/>
                <w:color w:val="auto"/>
                <w:sz w:val="20"/>
                <w:szCs w:val="20"/>
              </w:rPr>
              <w:t>включающий наименования и характеристики лекарственных средств,</w:t>
            </w:r>
            <w:r>
              <w:rPr>
                <w:b/>
                <w:bCs/>
                <w:color w:val="auto"/>
                <w:sz w:val="20"/>
                <w:szCs w:val="20"/>
              </w:rPr>
              <w:t xml:space="preserve"> медицинских изделий и специализированных лечебных продуктов в разрезе отдельных категорий граждан Республики Казахстан</w:t>
            </w:r>
            <w:r>
              <w:rPr>
                <w:color w:val="auto"/>
                <w:sz w:val="20"/>
                <w:szCs w:val="20"/>
              </w:rPr>
              <w:t xml:space="preserve"> с определенными заболеваниями (состояниями).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w:t>
            </w:r>
            <w:r>
              <w:rPr>
                <w:color w:val="auto"/>
                <w:sz w:val="20"/>
                <w:szCs w:val="20"/>
              </w:rPr>
              <w:t>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14) перечень лекарственных средств </w:t>
            </w:r>
            <w:r>
              <w:rPr>
                <w:b/>
                <w:bCs/>
                <w:color w:val="auto"/>
                <w:sz w:val="20"/>
                <w:szCs w:val="20"/>
              </w:rPr>
              <w:t>и изделий медицинского назначения</w:t>
            </w:r>
            <w:r>
              <w:rPr>
                <w:color w:val="auto"/>
                <w:sz w:val="20"/>
                <w:szCs w:val="20"/>
              </w:rPr>
              <w:t xml:space="preserve"> для бесплатного и (или) льготного амбулаторного обеспечения - перечень лекарственных средств </w:t>
            </w:r>
            <w:r>
              <w:rPr>
                <w:b/>
                <w:bCs/>
                <w:color w:val="auto"/>
                <w:sz w:val="20"/>
                <w:szCs w:val="20"/>
              </w:rPr>
              <w:t>и изделий медицинского назначения</w:t>
            </w:r>
            <w:r>
              <w:rPr>
                <w:color w:val="auto"/>
                <w:sz w:val="20"/>
                <w:szCs w:val="20"/>
              </w:rPr>
              <w:t xml:space="preserve">, закупаемых в рамках </w:t>
            </w:r>
            <w:r>
              <w:rPr>
                <w:color w:val="auto"/>
                <w:sz w:val="20"/>
                <w:szCs w:val="20"/>
              </w:rPr>
              <w:t xml:space="preserve">гарантированного объема бесплатной медицинской помощи и (или) в системе обязательного социального медицинского страхования при оказании медицинской помощи в амбулаторных условиях, </w:t>
            </w:r>
            <w:r>
              <w:rPr>
                <w:b/>
                <w:bCs/>
                <w:color w:val="auto"/>
                <w:sz w:val="20"/>
                <w:szCs w:val="20"/>
              </w:rPr>
              <w:t>для отдельных категорий лиц</w:t>
            </w:r>
            <w:r>
              <w:rPr>
                <w:color w:val="auto"/>
                <w:sz w:val="20"/>
                <w:szCs w:val="20"/>
              </w:rPr>
              <w:t xml:space="preserve"> с определенными заболеваниями (состояниями).</w:t>
            </w:r>
          </w:p>
          <w:p w:rsidR="00000000" w:rsidRDefault="005B42C0">
            <w:pPr>
              <w:pStyle w:val="pji"/>
            </w:pPr>
            <w:r>
              <w:rPr>
                <w:b/>
                <w:bCs/>
                <w:color w:val="auto"/>
                <w:sz w:val="20"/>
                <w:szCs w:val="20"/>
              </w:rPr>
              <w:t xml:space="preserve"> В </w:t>
            </w:r>
            <w:r>
              <w:rPr>
                <w:b/>
                <w:bCs/>
                <w:color w:val="auto"/>
                <w:sz w:val="20"/>
                <w:szCs w:val="20"/>
              </w:rPr>
              <w:t>перечне лекарственных средств и изделий медицинского назначения для бесплатного и (или) льготного амбулаторного обеспечения указываются лекарственные средства и изделия медицинского назначения, подлежащие сооплате.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рамках амбулаторно-лекарственного обес</w:t>
            </w:r>
            <w:r>
              <w:rPr>
                <w:color w:val="auto"/>
                <w:sz w:val="20"/>
                <w:szCs w:val="20"/>
              </w:rPr>
              <w:t>печения (далее-АЛО) обеспечиваются только изделиями медицинского назначения. В этой связи необходимо в понятии исключить излишнюю детализацию понятия, что позволит расширить круг категорий граждан в рамках АЛО согласно ст. 196 Кодекса, дополнение нормы в ч</w:t>
            </w:r>
            <w:r>
              <w:rPr>
                <w:color w:val="auto"/>
                <w:sz w:val="20"/>
                <w:szCs w:val="20"/>
              </w:rPr>
              <w:t>асти сооплаты позволит расширить линейку препаратов в рамках АЛО.</w:t>
            </w:r>
          </w:p>
          <w:p w:rsidR="00000000" w:rsidRDefault="005B42C0">
            <w:pPr>
              <w:pStyle w:val="pji"/>
            </w:pPr>
            <w:r>
              <w:rPr>
                <w:b/>
                <w:bCs/>
                <w:color w:val="auto"/>
                <w:sz w:val="20"/>
                <w:szCs w:val="20"/>
              </w:rPr>
              <w:t>Вступает в силу с 1 января 2025 года.</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20-1)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20-1) Национальная информационная система по биомедицинским исследованиям - это информационный ресурс аккумулирующий данные по биомедицинским исследованиям, проводимых на территории Республики Казахстан.</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пунктом 7 Приложения 1 к прика</w:t>
            </w:r>
            <w:r>
              <w:rPr>
                <w:color w:val="auto"/>
                <w:sz w:val="20"/>
                <w:szCs w:val="20"/>
              </w:rPr>
              <w:t>зу Министра здравоохранения РК от 11 декабря 2020 года № ҚР ДСМ-248/2020 все клинические исследования лекарственных средств и медицинских изделий, клинико-лабораторных испытаний медицинских изделий для диагностики вне живого организма (in vitro), проводимы</w:t>
            </w:r>
            <w:r>
              <w:rPr>
                <w:color w:val="auto"/>
                <w:sz w:val="20"/>
                <w:szCs w:val="20"/>
              </w:rPr>
              <w:t xml:space="preserve">е на территории РК, подлежат регистрации в </w:t>
            </w:r>
            <w:r>
              <w:rPr>
                <w:b/>
                <w:bCs/>
                <w:color w:val="auto"/>
                <w:sz w:val="20"/>
                <w:szCs w:val="20"/>
              </w:rPr>
              <w:t>Национальном регистре биомедицинских исследований.</w:t>
            </w:r>
            <w:r>
              <w:rPr>
                <w:color w:val="auto"/>
                <w:sz w:val="20"/>
                <w:szCs w:val="20"/>
              </w:rPr>
              <w:t xml:space="preserve"> </w:t>
            </w:r>
          </w:p>
          <w:p w:rsidR="00000000" w:rsidRDefault="005B42C0">
            <w:pPr>
              <w:pStyle w:val="pji"/>
            </w:pPr>
            <w:r>
              <w:rPr>
                <w:b/>
                <w:bCs/>
                <w:color w:val="auto"/>
                <w:sz w:val="20"/>
                <w:szCs w:val="20"/>
              </w:rPr>
              <w:t>Цель введения нормы:</w:t>
            </w:r>
            <w:r>
              <w:rPr>
                <w:color w:val="auto"/>
                <w:sz w:val="20"/>
                <w:szCs w:val="20"/>
              </w:rPr>
              <w:t xml:space="preserve"> обеспечение открытости и доступности информации для всех заинтересованных сторон.</w:t>
            </w:r>
          </w:p>
          <w:p w:rsidR="00000000" w:rsidRDefault="005B42C0">
            <w:pPr>
              <w:pStyle w:val="pji"/>
            </w:pPr>
            <w:r>
              <w:rPr>
                <w:b/>
                <w:bCs/>
                <w:color w:val="auto"/>
                <w:sz w:val="20"/>
                <w:szCs w:val="20"/>
              </w:rPr>
              <w:t>Национальная информационная система по биомедицинским иссл</w:t>
            </w:r>
            <w:r>
              <w:rPr>
                <w:b/>
                <w:bCs/>
                <w:color w:val="auto"/>
                <w:sz w:val="20"/>
                <w:szCs w:val="20"/>
              </w:rPr>
              <w:t>едованиям</w:t>
            </w:r>
            <w:r>
              <w:rPr>
                <w:color w:val="auto"/>
                <w:sz w:val="20"/>
                <w:szCs w:val="20"/>
              </w:rPr>
              <w:t xml:space="preserve"> представляет собой ресурс, на котором будет размещен Регистр по биомедицинским исследованиям, Регистр по клиническим исследованиям (с автоматизацией процесса получения разрешения на проведение исследования), Регистр исследователей, Регистр клинич</w:t>
            </w:r>
            <w:r>
              <w:rPr>
                <w:color w:val="auto"/>
                <w:sz w:val="20"/>
                <w:szCs w:val="20"/>
              </w:rPr>
              <w:t xml:space="preserve">еских баз, Регистр волонтеров и др. </w:t>
            </w:r>
            <w:r>
              <w:rPr>
                <w:b/>
                <w:bCs/>
                <w:color w:val="auto"/>
                <w:sz w:val="20"/>
                <w:szCs w:val="20"/>
              </w:rPr>
              <w:t> </w:t>
            </w:r>
          </w:p>
          <w:p w:rsidR="00000000" w:rsidRDefault="005B42C0">
            <w:pPr>
              <w:pStyle w:val="pji"/>
            </w:pPr>
            <w:r>
              <w:rPr>
                <w:b/>
                <w:bCs/>
                <w:color w:val="auto"/>
                <w:sz w:val="20"/>
                <w:szCs w:val="20"/>
              </w:rPr>
              <w:t xml:space="preserve">Национальный регистр биомедицинских исследований </w:t>
            </w:r>
            <w:r>
              <w:t>- отсутствует (не разработан на сегодняшний день). Ресурс https://www.ndda.kz/category/reestr_KI_LS не является регистром, и представляет собой перечень лекарственных ср</w:t>
            </w:r>
            <w:r>
              <w:t>едств или медицинских изделий, по которым проводятся клинические исследования в РК.</w:t>
            </w:r>
          </w:p>
          <w:p w:rsidR="00000000" w:rsidRDefault="005B42C0">
            <w:pPr>
              <w:pStyle w:val="pji"/>
            </w:pPr>
            <w:r>
              <w:rPr>
                <w:b/>
                <w:bCs/>
                <w:color w:val="auto"/>
                <w:sz w:val="20"/>
                <w:szCs w:val="20"/>
              </w:rPr>
              <w:t>Национальная информационная система по биомедицинским исследованиям</w:t>
            </w:r>
            <w:r>
              <w:rPr>
                <w:color w:val="auto"/>
                <w:sz w:val="20"/>
                <w:szCs w:val="20"/>
              </w:rPr>
              <w:t xml:space="preserve"> будет содержать информацию по исследованиям, исследователям, клиническим базам и др. информацией, необхо</w:t>
            </w:r>
            <w:r>
              <w:rPr>
                <w:color w:val="auto"/>
                <w:sz w:val="20"/>
                <w:szCs w:val="20"/>
              </w:rPr>
              <w:t>димой для управления данными по биомедицинским исследованиям на территории Казахстана.</w:t>
            </w:r>
          </w:p>
          <w:p w:rsidR="00000000" w:rsidRDefault="005B42C0">
            <w:pPr>
              <w:pStyle w:val="pji"/>
            </w:pPr>
            <w:r>
              <w:t xml:space="preserve">Предполагается внутренняя акумуляция всех реестров  </w:t>
            </w:r>
            <w:r>
              <w:rPr>
                <w:b/>
                <w:bCs/>
                <w:color w:val="auto"/>
                <w:sz w:val="20"/>
                <w:szCs w:val="20"/>
              </w:rPr>
              <w:t xml:space="preserve">Национальной информационной системы по биомедицинским исследованиям </w:t>
            </w:r>
            <w:r>
              <w:rPr>
                <w:color w:val="auto"/>
                <w:sz w:val="20"/>
                <w:szCs w:val="20"/>
              </w:rPr>
              <w:t>между собой, а также с государственными системами</w:t>
            </w:r>
            <w:r>
              <w:rPr>
                <w:color w:val="auto"/>
                <w:sz w:val="20"/>
                <w:szCs w:val="20"/>
              </w:rPr>
              <w:t xml:space="preserve"> (</w:t>
            </w:r>
            <w:r>
              <w:t>egov</w:t>
            </w:r>
            <w:r>
              <w:rPr>
                <w:color w:val="auto"/>
                <w:sz w:val="20"/>
                <w:szCs w:val="20"/>
              </w:rPr>
              <w:t>.</w:t>
            </w:r>
            <w:r>
              <w:t>kz</w:t>
            </w:r>
            <w:r>
              <w:rPr>
                <w:color w:val="auto"/>
                <w:sz w:val="20"/>
                <w:szCs w:val="20"/>
              </w:rPr>
              <w:t xml:space="preserve">, </w:t>
            </w:r>
            <w:r>
              <w:t>e</w:t>
            </w:r>
            <w:r>
              <w:rPr>
                <w:color w:val="auto"/>
                <w:sz w:val="20"/>
                <w:szCs w:val="20"/>
              </w:rPr>
              <w:t>-</w:t>
            </w:r>
            <w:r>
              <w:t>licence</w:t>
            </w:r>
            <w:r>
              <w:rPr>
                <w:color w:val="auto"/>
                <w:sz w:val="20"/>
                <w:szCs w:val="20"/>
              </w:rPr>
              <w:t>, системой НЦЭЛС и др. в части передачи информации) и др.</w:t>
            </w:r>
          </w:p>
          <w:p w:rsidR="00000000" w:rsidRDefault="005B42C0">
            <w:pPr>
              <w:pStyle w:val="pji"/>
            </w:pPr>
            <w:r>
              <w:t xml:space="preserve">Требуется необходимость регулирования реестров  </w:t>
            </w:r>
            <w:r>
              <w:rPr>
                <w:b/>
                <w:bCs/>
                <w:color w:val="auto"/>
                <w:sz w:val="20"/>
                <w:szCs w:val="20"/>
              </w:rPr>
              <w:t>Национальной информационной системы по биомедицинским исследованиям</w:t>
            </w:r>
          </w:p>
          <w:p w:rsidR="00000000" w:rsidRDefault="005B42C0">
            <w:pPr>
              <w:pStyle w:val="pji"/>
            </w:pPr>
            <w:r>
              <w:t xml:space="preserve">в целях гармонизации всех подзаконных актов проводится работа </w:t>
            </w:r>
            <w:r>
              <w:t xml:space="preserve">по пересмотру приказов </w:t>
            </w:r>
            <w:r>
              <w:rPr>
                <w:b/>
                <w:bCs/>
              </w:rPr>
              <w:t xml:space="preserve">№ ҚР ДСМ-248/2020 </w:t>
            </w:r>
            <w:r>
              <w:t>и</w:t>
            </w:r>
            <w:r>
              <w:rPr>
                <w:b/>
                <w:bCs/>
              </w:rPr>
              <w:t xml:space="preserve"> № ҚР ДСМ-310/2020</w:t>
            </w:r>
            <w:r>
              <w:t xml:space="preserve"> для усиления норм обязательной регистрации исследований.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26)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ННЦРЗ</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w:t>
            </w:r>
            <w:r>
              <w:rPr>
                <w:color w:val="auto"/>
                <w:sz w:val="20"/>
                <w:szCs w:val="20"/>
              </w:rPr>
              <w:t>ования на амбулаторном уровне, осуществляемая в добровольном порядке;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26) сооплата за медицинские услуги - оплата разницы в ст</w:t>
            </w:r>
            <w:r>
              <w:rPr>
                <w:b/>
                <w:bCs/>
                <w:color w:val="auto"/>
                <w:sz w:val="20"/>
                <w:szCs w:val="20"/>
              </w:rPr>
              <w:t>оимости лекарственных средств, медицинских изделий использованных при оказании медицинских услуг, а также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w:t>
            </w:r>
            <w:r>
              <w:rPr>
                <w:b/>
                <w:bCs/>
                <w:color w:val="auto"/>
                <w:sz w:val="20"/>
                <w:szCs w:val="20"/>
              </w:rPr>
              <w:t xml:space="preserve"> медицинского страхования, осуществляемая в добровольном порядке.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Согласно пункту 15 Дорожной карты по реализации поручений Главы государства от 11 сентября 2024 года, в целях обеспечения финансовой устойчивости здравоохранения, основанного на солидарном </w:t>
            </w:r>
            <w:r>
              <w:rPr>
                <w:color w:val="auto"/>
                <w:sz w:val="20"/>
                <w:szCs w:val="20"/>
              </w:rPr>
              <w:t>участии государства, граждан и работодателей, развития страховых механизмов предлагается введение данного понятия.</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35)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b/>
                <w:bCs/>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w:t>
            </w:r>
            <w:r>
              <w:rPr>
                <w:color w:val="auto"/>
                <w:sz w:val="20"/>
                <w:szCs w:val="20"/>
              </w:rPr>
              <w:t>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w:t>
            </w:r>
            <w:r>
              <w:rPr>
                <w:color w:val="auto"/>
                <w:sz w:val="20"/>
                <w:szCs w:val="20"/>
              </w:rPr>
              <w:t xml:space="preserve">фармаконадзора, контроля качества, производства, изготовления, хранения, транспортировки, ввоза и вывоза, отпуска, реализации, передачи, применения </w:t>
            </w:r>
            <w:r>
              <w:rPr>
                <w:b/>
                <w:bCs/>
                <w:color w:val="auto"/>
                <w:sz w:val="20"/>
                <w:szCs w:val="20"/>
              </w:rPr>
              <w:t>(использования), обеспечения,</w:t>
            </w:r>
            <w:r>
              <w:rPr>
                <w:color w:val="auto"/>
                <w:sz w:val="20"/>
                <w:szCs w:val="20"/>
              </w:rPr>
              <w:t xml:space="preserve"> уничтожения лекарственных средств;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термином «меди</w:t>
            </w:r>
            <w:r>
              <w:rPr>
                <w:color w:val="auto"/>
                <w:sz w:val="20"/>
                <w:szCs w:val="20"/>
              </w:rPr>
              <w:t>цинская помощь», которая включает также и лекарственное обеспечение.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36-1)</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
            </w:pPr>
            <w:r>
              <w:rPr>
                <w:b/>
                <w:bCs/>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bdr w:val="none" w:sz="0" w:space="0" w:color="auto" w:frame="1"/>
              </w:rPr>
              <w:t>36-1) регистрационное удостоверение лекарственного средства или медицинского изделия - документ установленного образца, выдаваемый государственным органом в сфере обращения лекарственных средств и медицинских изделий, подтверждающий факт регистрации лекарс</w:t>
            </w:r>
            <w:r>
              <w:rPr>
                <w:b/>
                <w:bCs/>
                <w:color w:val="auto"/>
                <w:sz w:val="20"/>
                <w:szCs w:val="20"/>
                <w:bdr w:val="none" w:sz="0" w:space="0" w:color="auto" w:frame="1"/>
              </w:rPr>
              <w:t>твенного средства или медицинского изделия и являющийся разрешением для его медицинского применения на территории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w:t>
            </w:r>
            <w:r>
              <w:rPr>
                <w:color w:val="auto"/>
                <w:sz w:val="20"/>
                <w:szCs w:val="20"/>
              </w:rPr>
              <w:t>ителя Генеральной прокуратуры Республики Казахстан об устранении нарушений от 6 января 2023 года.</w:t>
            </w:r>
          </w:p>
          <w:p w:rsidR="00000000" w:rsidRDefault="005B42C0">
            <w:pPr>
              <w:pStyle w:val="pji"/>
            </w:pPr>
            <w:r>
              <w:rPr>
                <w:color w:val="auto"/>
                <w:sz w:val="20"/>
                <w:szCs w:val="20"/>
              </w:rPr>
              <w:t> В соответствии с подпунктом 1) пункта 1 статьи 30 государства-члены создают в рамках Союза общий рынок лекарственных средств, соответствующих стандартам надл</w:t>
            </w:r>
            <w:r>
              <w:rPr>
                <w:color w:val="auto"/>
                <w:sz w:val="20"/>
                <w:szCs w:val="20"/>
              </w:rPr>
              <w:t>ежащих фармацевтических практик, основанный на принципах гармонизация и унификация требований законодательства государств-членов в сфере обращения лекарственных средств.</w:t>
            </w:r>
          </w:p>
          <w:p w:rsidR="00000000" w:rsidRDefault="005B42C0">
            <w:pPr>
              <w:pStyle w:val="pji"/>
            </w:pPr>
            <w:r>
              <w:rPr>
                <w:color w:val="auto"/>
                <w:sz w:val="20"/>
                <w:szCs w:val="20"/>
              </w:rPr>
              <w:t>В этой связи утверждается понятие регистрационного удостоверения лекарственного средст</w:t>
            </w:r>
            <w:r>
              <w:rPr>
                <w:color w:val="auto"/>
                <w:sz w:val="20"/>
                <w:szCs w:val="20"/>
              </w:rPr>
              <w:t xml:space="preserve">ва или медицинского изделия согласно Решениями 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 и от 3 ноября 2016 года № 78 «О Правилах </w:t>
            </w:r>
            <w:r>
              <w:rPr>
                <w:color w:val="auto"/>
                <w:sz w:val="20"/>
                <w:szCs w:val="20"/>
              </w:rPr>
              <w:t>регистрации и экспертизы лекарственных средств для медицинского применения».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42)</w:t>
            </w:r>
          </w:p>
          <w:p w:rsidR="00000000" w:rsidRDefault="005B42C0">
            <w:pPr>
              <w:pStyle w:val="p"/>
            </w:pPr>
            <w:r>
              <w:rPr>
                <w:color w:val="auto"/>
                <w:sz w:val="20"/>
                <w:szCs w:val="20"/>
              </w:rPr>
              <w:t xml:space="preserve">пункта 1 статьи 1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 xml:space="preserve">42) розничная реализация лекарственных средств </w:t>
            </w:r>
            <w:r>
              <w:rPr>
                <w:b/>
                <w:bCs/>
                <w:color w:val="auto"/>
                <w:sz w:val="20"/>
                <w:szCs w:val="20"/>
              </w:rPr>
              <w:t>и медицинских изделий</w:t>
            </w:r>
            <w:r>
              <w:rPr>
                <w:color w:val="auto"/>
                <w:sz w:val="20"/>
                <w:szCs w:val="20"/>
              </w:rPr>
              <w:t xml:space="preserve"> - фармацевтическая деятельность, связанная с приобретением (кроме ввоза), хранением, распределением, реализацией (кроме в</w:t>
            </w:r>
            <w:r>
              <w:rPr>
                <w:color w:val="auto"/>
                <w:sz w:val="20"/>
                <w:szCs w:val="20"/>
              </w:rPr>
              <w:t xml:space="preserve">ывоза) конечному потребителю, уничтожением лекарственных средств </w:t>
            </w:r>
            <w:r>
              <w:rPr>
                <w:b/>
                <w:bCs/>
                <w:color w:val="auto"/>
                <w:sz w:val="20"/>
                <w:szCs w:val="20"/>
              </w:rPr>
              <w:t>и медицинских изделий</w:t>
            </w:r>
            <w:r>
              <w:rPr>
                <w:color w:val="auto"/>
                <w:sz w:val="20"/>
                <w:szCs w:val="20"/>
              </w:rP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 xml:space="preserve">42) розничная реализация </w:t>
            </w:r>
            <w:r>
              <w:rPr>
                <w:b/>
                <w:bCs/>
                <w:color w:val="auto"/>
                <w:sz w:val="20"/>
                <w:szCs w:val="20"/>
              </w:rPr>
              <w:t>лекарственных</w:t>
            </w:r>
            <w:r>
              <w:rPr>
                <w:b/>
                <w:bCs/>
                <w:color w:val="auto"/>
                <w:sz w:val="20"/>
                <w:szCs w:val="20"/>
              </w:rPr>
              <w:t xml:space="preserve"> средств</w:t>
            </w:r>
            <w:r>
              <w:rPr>
                <w:color w:val="auto"/>
                <w:sz w:val="20"/>
                <w:szCs w:val="20"/>
              </w:rPr>
              <w:t xml:space="preserve"> - фармацевтическая деятельность</w:t>
            </w:r>
            <w:r>
              <w:rPr>
                <w:b/>
                <w:bCs/>
                <w:color w:val="auto"/>
                <w:sz w:val="20"/>
                <w:szCs w:val="20"/>
              </w:rPr>
              <w:t>,</w:t>
            </w:r>
            <w:r>
              <w:rPr>
                <w:color w:val="auto"/>
                <w:sz w:val="20"/>
                <w:szCs w:val="20"/>
              </w:rPr>
              <w:t xml:space="preserve"> связанная с приобретением (кроме ввоза), хранением, распределением, реализацией (кроме вывоза) конечному потребителю, уничтожением </w:t>
            </w:r>
            <w:r>
              <w:rPr>
                <w:b/>
                <w:bCs/>
                <w:color w:val="auto"/>
                <w:sz w:val="20"/>
                <w:szCs w:val="20"/>
              </w:rPr>
              <w:t>лекарственных средств;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w:t>
            </w:r>
            <w:r>
              <w:rPr>
                <w:color w:val="auto"/>
                <w:sz w:val="20"/>
                <w:szCs w:val="20"/>
              </w:rPr>
              <w:t>ях приведения в соответствие с требованиями Евразийского права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Договор о Евразийском</w:t>
            </w:r>
            <w:r>
              <w:rPr>
                <w:color w:val="auto"/>
                <w:sz w:val="20"/>
                <w:szCs w:val="20"/>
              </w:rPr>
              <w:t xml:space="preserve"> экономическом союзе от 29 мая 2014 года).</w:t>
            </w:r>
          </w:p>
          <w:p w:rsidR="00000000" w:rsidRDefault="005B42C0">
            <w:pPr>
              <w:pStyle w:val="pji"/>
            </w:pPr>
            <w:r>
              <w:rPr>
                <w:color w:val="auto"/>
                <w:sz w:val="20"/>
                <w:szCs w:val="20"/>
              </w:rPr>
              <w:t>Страны - участники ЕАЭС, кроме Республики Казахстан, привели национальное законодательство в соответствие с правом ЕАЭС в части раздельного регулирования обращения МИ и ЛС.</w:t>
            </w:r>
          </w:p>
          <w:p w:rsidR="00000000" w:rsidRDefault="005B42C0">
            <w:pPr>
              <w:pStyle w:val="pji"/>
            </w:pPr>
            <w:r>
              <w:rPr>
                <w:color w:val="auto"/>
                <w:sz w:val="20"/>
                <w:szCs w:val="20"/>
              </w:rPr>
              <w:t>Российская Федерация: вопросы обращения ЛС выведены в Федеральный закон от 12.04.2010 года «Об обращении лекарственных средств», вопросы обращения МИ регулируются Федеральным законом от  21.11.2011 года «Об основах охраны здоровья граждан РФ».</w:t>
            </w:r>
          </w:p>
          <w:p w:rsidR="00000000" w:rsidRDefault="005B42C0">
            <w:pPr>
              <w:pStyle w:val="pji"/>
            </w:pPr>
            <w:r>
              <w:rPr>
                <w:color w:val="auto"/>
                <w:sz w:val="20"/>
                <w:szCs w:val="20"/>
              </w:rPr>
              <w:t>Республика Б</w:t>
            </w:r>
            <w:r>
              <w:rPr>
                <w:color w:val="auto"/>
                <w:sz w:val="20"/>
                <w:szCs w:val="20"/>
              </w:rPr>
              <w:t>еларусь - Закон РБ от 18.06.1993 года «О здравоохранении», в рамках которого предусмотрено регулирование обращения медицинских изделий отдельными статьями, в том числе создание Республиканского формуляра медицинских изделий (помимо аналогичного формуляра д</w:t>
            </w:r>
            <w:r>
              <w:rPr>
                <w:color w:val="auto"/>
                <w:sz w:val="20"/>
                <w:szCs w:val="20"/>
              </w:rPr>
              <w:t>ля ЛС), а также вопросы обращения ЛС регламентированы отдельным законом от 20.07.2006 года «О лекарственных средствах».</w:t>
            </w:r>
          </w:p>
          <w:p w:rsidR="00000000" w:rsidRDefault="005B42C0">
            <w:pPr>
              <w:pStyle w:val="pji"/>
            </w:pPr>
            <w:r>
              <w:rPr>
                <w:color w:val="auto"/>
                <w:sz w:val="20"/>
                <w:szCs w:val="20"/>
              </w:rPr>
              <w:t> Республика Армения - Закон от 04.03.1996 года «О медицинской помощи и обслуживании населения» предусматривает отдельную главу 10 по воп</w:t>
            </w:r>
            <w:r>
              <w:rPr>
                <w:color w:val="auto"/>
                <w:sz w:val="20"/>
                <w:szCs w:val="20"/>
              </w:rPr>
              <w:t>росам медицинских изделий (страна ЕАЭС, не имеющая собственного производства).</w:t>
            </w:r>
          </w:p>
          <w:p w:rsidR="00000000" w:rsidRDefault="005B42C0">
            <w:pPr>
              <w:pStyle w:val="pji"/>
            </w:pPr>
            <w:r>
              <w:rPr>
                <w:color w:val="auto"/>
                <w:sz w:val="20"/>
                <w:szCs w:val="20"/>
              </w:rPr>
              <w:t>Кыргызская Республика - Закон КР от 02.08.2017 года «Об обращении медицинских изделий».</w:t>
            </w:r>
          </w:p>
          <w:p w:rsidR="00000000" w:rsidRDefault="005B42C0">
            <w:pPr>
              <w:pStyle w:val="pji"/>
            </w:pPr>
            <w:r>
              <w:rPr>
                <w:color w:val="auto"/>
                <w:sz w:val="20"/>
                <w:szCs w:val="20"/>
              </w:rPr>
              <w:t>В рамках Европейского союза регулирование вопросов обращения МИ и ЛС также разделено. Фар</w:t>
            </w:r>
            <w:r>
              <w:rPr>
                <w:color w:val="auto"/>
                <w:sz w:val="20"/>
                <w:szCs w:val="20"/>
              </w:rPr>
              <w:t xml:space="preserve">мацевтическая отрасль и деятельность регулирует вопросы обращения ЛС. Обращение МИ относится к медицинской промышленности. </w:t>
            </w:r>
          </w:p>
          <w:p w:rsidR="00000000" w:rsidRDefault="005B42C0">
            <w:pPr>
              <w:pStyle w:val="pji"/>
            </w:pPr>
            <w:r>
              <w:rPr>
                <w:color w:val="auto"/>
                <w:sz w:val="20"/>
                <w:szCs w:val="20"/>
              </w:rPr>
              <w:t>Регламент (EU) 2017/745 Европейского парламента и Совета, касающийся медицинских изделий, вносящий изменения в Директиву 2001/83/EC,</w:t>
            </w:r>
            <w:r>
              <w:rPr>
                <w:color w:val="auto"/>
                <w:sz w:val="20"/>
                <w:szCs w:val="20"/>
              </w:rPr>
              <w:t xml:space="preserve"> Регламент (EC) № 178/2002 и Регламент (EC) № 1223/2009 и отменяющий Директивы Совета 90/385/EEC и 93/42/EEC;</w:t>
            </w:r>
          </w:p>
          <w:p w:rsidR="00000000" w:rsidRDefault="005B42C0">
            <w:pPr>
              <w:pStyle w:val="pji"/>
            </w:pPr>
            <w:r>
              <w:rPr>
                <w:color w:val="auto"/>
                <w:sz w:val="20"/>
                <w:szCs w:val="20"/>
              </w:rPr>
              <w:t xml:space="preserve">Регламент (EU) 2017/746 Европейского парламента и Совета, касающийся медицинских изделий для диагностики in vitro и отменяющий Директиву 98/79/EC </w:t>
            </w:r>
            <w:r>
              <w:rPr>
                <w:color w:val="auto"/>
                <w:sz w:val="20"/>
                <w:szCs w:val="20"/>
              </w:rPr>
              <w:t>и Решение Комиссии 2010/227/EU.</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p>
          <w:p w:rsidR="00000000" w:rsidRDefault="005B42C0">
            <w:pPr>
              <w:pStyle w:val="p"/>
            </w:pPr>
            <w:r>
              <w:rPr>
                <w:color w:val="auto"/>
                <w:sz w:val="20"/>
                <w:szCs w:val="20"/>
              </w:rPr>
              <w:t xml:space="preserve">42-1) </w:t>
            </w:r>
          </w:p>
          <w:p w:rsidR="00000000" w:rsidRDefault="005B42C0">
            <w:pPr>
              <w:pStyle w:val="p"/>
            </w:pPr>
            <w:r>
              <w:rPr>
                <w:color w:val="auto"/>
                <w:sz w:val="20"/>
                <w:szCs w:val="20"/>
              </w:rPr>
              <w:t>пункта 1</w:t>
            </w:r>
          </w:p>
          <w:p w:rsidR="00000000" w:rsidRDefault="005B42C0">
            <w:pPr>
              <w:pStyle w:val="p"/>
            </w:pPr>
            <w:r>
              <w:rPr>
                <w:color w:val="auto"/>
                <w:sz w:val="20"/>
                <w:szCs w:val="20"/>
              </w:rPr>
              <w:t>статьи 1</w:t>
            </w:r>
          </w:p>
          <w:p w:rsidR="00000000" w:rsidRDefault="005B42C0">
            <w:pPr>
              <w:pStyle w:val="p"/>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b/>
                <w:bCs/>
                <w:color w:val="auto"/>
                <w:sz w:val="20"/>
                <w:szCs w:val="20"/>
              </w:rPr>
              <w:t>42-1) розничная реализация медицинских изделий - деятельность</w:t>
            </w:r>
            <w:r>
              <w:rPr>
                <w:b/>
                <w:bCs/>
              </w:rPr>
              <w:t xml:space="preserve"> в сфере обращения медицинских изделий</w:t>
            </w:r>
            <w:r>
              <w:rPr>
                <w:b/>
                <w:bCs/>
                <w:color w:val="auto"/>
                <w:sz w:val="20"/>
                <w:szCs w:val="20"/>
              </w:rPr>
              <w:t xml:space="preserve">, связанная с приобретением </w:t>
            </w:r>
            <w:r>
              <w:rPr>
                <w:b/>
                <w:bCs/>
                <w:color w:val="auto"/>
                <w:sz w:val="20"/>
                <w:szCs w:val="20"/>
              </w:rPr>
              <w:t>(кроме ввоза), хранением, распределением, реализацией (кроме вывоза) конечному потребителю, уничтожением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43)</w:t>
            </w:r>
          </w:p>
          <w:p w:rsidR="00000000" w:rsidRDefault="005B42C0">
            <w:pPr>
              <w:pStyle w:val="p"/>
            </w:pPr>
            <w:r>
              <w:rPr>
                <w:color w:val="auto"/>
                <w:sz w:val="20"/>
                <w:szCs w:val="20"/>
              </w:rPr>
              <w:t xml:space="preserve">пункта 1 статьи 1 </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 xml:space="preserve">43) контрактное производство лекарственных средств </w:t>
            </w:r>
            <w:r>
              <w:rPr>
                <w:b/>
                <w:bCs/>
                <w:color w:val="auto"/>
                <w:sz w:val="20"/>
                <w:szCs w:val="20"/>
              </w:rPr>
              <w:t>и медицинских изделий</w:t>
            </w:r>
            <w:r>
              <w:rPr>
                <w:color w:val="auto"/>
                <w:sz w:val="20"/>
                <w:szCs w:val="20"/>
              </w:rPr>
              <w:t xml:space="preserve"> </w:t>
            </w:r>
            <w:r>
              <w:rPr>
                <w:b/>
                <w:bCs/>
                <w:color w:val="auto"/>
                <w:sz w:val="20"/>
                <w:szCs w:val="20"/>
              </w:rPr>
              <w:t>(далее - контрак</w:t>
            </w:r>
            <w:r>
              <w:rPr>
                <w:b/>
                <w:bCs/>
                <w:color w:val="auto"/>
                <w:sz w:val="20"/>
                <w:szCs w:val="20"/>
              </w:rPr>
              <w:t>тное производство)</w:t>
            </w:r>
            <w:r>
              <w:rPr>
                <w:color w:val="auto"/>
                <w:sz w:val="20"/>
                <w:szCs w:val="20"/>
              </w:rPr>
              <w:t xml:space="preserve"> - производство лекарственных средств и медицинских изделий на контрактной основе на производственных мощностях производителей лекарственных средств </w:t>
            </w:r>
            <w:r>
              <w:rPr>
                <w:b/>
                <w:bCs/>
                <w:color w:val="auto"/>
                <w:sz w:val="20"/>
                <w:szCs w:val="20"/>
              </w:rPr>
              <w:t>и медицинских изделий</w:t>
            </w:r>
            <w:r>
              <w:rPr>
                <w:color w:val="auto"/>
                <w:sz w:val="20"/>
                <w:szCs w:val="20"/>
              </w:rPr>
              <w:t>, расположенных на территории Республики Казахстан, которые обеспечи</w:t>
            </w:r>
            <w:r>
              <w:rPr>
                <w:color w:val="auto"/>
                <w:sz w:val="20"/>
                <w:szCs w:val="20"/>
              </w:rPr>
              <w:t>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w:t>
            </w:r>
            <w:r>
              <w:rPr>
                <w:color w:val="auto"/>
                <w:sz w:val="20"/>
                <w:szCs w:val="20"/>
                <w:bdr w:val="none" w:sz="0" w:space="0" w:color="auto" w:frame="1"/>
              </w:rPr>
              <w:t>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43)</w:t>
            </w:r>
            <w:r>
              <w:rPr>
                <w:b/>
                <w:bCs/>
                <w:color w:val="auto"/>
                <w:sz w:val="20"/>
                <w:szCs w:val="20"/>
              </w:rPr>
              <w:t xml:space="preserve"> </w:t>
            </w:r>
            <w:r>
              <w:rPr>
                <w:color w:val="auto"/>
                <w:sz w:val="20"/>
                <w:szCs w:val="20"/>
              </w:rPr>
              <w:t xml:space="preserve">контрактное производство </w:t>
            </w:r>
            <w:r>
              <w:rPr>
                <w:b/>
                <w:bCs/>
                <w:color w:val="auto"/>
                <w:sz w:val="20"/>
                <w:szCs w:val="20"/>
              </w:rPr>
              <w:t>лекарственных средств</w:t>
            </w:r>
            <w:r>
              <w:rPr>
                <w:color w:val="auto"/>
                <w:sz w:val="20"/>
                <w:szCs w:val="20"/>
              </w:rPr>
              <w:t xml:space="preserve"> - производство лекарственных средств на контрактной основе на производственных мощностях производителей </w:t>
            </w:r>
            <w:r>
              <w:rPr>
                <w:b/>
                <w:bCs/>
                <w:color w:val="auto"/>
                <w:sz w:val="20"/>
                <w:szCs w:val="20"/>
              </w:rPr>
              <w:t>лекарственных средств</w:t>
            </w:r>
            <w:r>
              <w:rPr>
                <w:color w:val="auto"/>
                <w:sz w:val="20"/>
                <w:szCs w:val="20"/>
              </w:rPr>
              <w:t>, расположенных на территории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5B42C0">
            <w:pPr>
              <w:pStyle w:val="pji"/>
            </w:pPr>
            <w:r>
              <w:rPr>
                <w:color w:val="auto"/>
                <w:sz w:val="20"/>
                <w:szCs w:val="20"/>
              </w:rPr>
              <w:t>В понятии исключается излишнее требование соответствия производителей лек</w:t>
            </w:r>
            <w:r>
              <w:rPr>
                <w:color w:val="auto"/>
                <w:sz w:val="20"/>
                <w:szCs w:val="20"/>
              </w:rPr>
              <w:t xml:space="preserve">арственных средств с требованиями надлежащей производственной практики (GMP) для лекарственных средств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p>
          <w:p w:rsidR="00000000" w:rsidRDefault="005B42C0">
            <w:pPr>
              <w:pStyle w:val="p"/>
            </w:pPr>
            <w:r>
              <w:rPr>
                <w:color w:val="auto"/>
                <w:sz w:val="20"/>
                <w:szCs w:val="20"/>
              </w:rPr>
              <w:t xml:space="preserve">43-1)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b/>
                <w:bCs/>
                <w:color w:val="auto"/>
                <w:sz w:val="20"/>
                <w:szCs w:val="20"/>
              </w:rPr>
              <w:t xml:space="preserve">отсутствует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b/>
                <w:bCs/>
                <w:color w:val="auto"/>
                <w:sz w:val="20"/>
                <w:szCs w:val="20"/>
              </w:rPr>
              <w:t>43-1) контрактное производство медицинских изделий</w:t>
            </w:r>
            <w:r>
              <w:rPr>
                <w:color w:val="auto"/>
                <w:sz w:val="20"/>
                <w:szCs w:val="20"/>
              </w:rPr>
              <w:t xml:space="preserve"> - </w:t>
            </w:r>
            <w:r>
              <w:rPr>
                <w:b/>
                <w:bCs/>
                <w:color w:val="auto"/>
                <w:sz w:val="20"/>
                <w:szCs w:val="20"/>
              </w:rPr>
              <w:t xml:space="preserve">производство медицинских изделий на контрактной основе на производственных мощностях производителей медицинских изделий, расположенных на территории Республики Казахстан, которые обеспечивают соблюдение </w:t>
            </w:r>
            <w:r>
              <w:rPr>
                <w:b/>
                <w:bCs/>
                <w:color w:val="auto"/>
                <w:sz w:val="20"/>
                <w:szCs w:val="20"/>
              </w:rPr>
              <w:t>требований производственного цикла и (или) его этапов</w:t>
            </w:r>
            <w:r>
              <w:rPr>
                <w:b/>
                <w:bCs/>
                <w:strike/>
                <w:color w:val="auto"/>
                <w:sz w:val="20"/>
                <w:szCs w:val="20"/>
              </w:rPr>
              <w:t>,</w:t>
            </w:r>
            <w:r>
              <w:rPr>
                <w:b/>
                <w:bCs/>
                <w:color w:val="auto"/>
                <w:sz w:val="20"/>
                <w:szCs w:val="20"/>
              </w:rPr>
              <w:t xml:space="preserve"> международным стандартам в сфере обращения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5B42C0">
            <w:pPr>
              <w:pStyle w:val="pji"/>
            </w:pPr>
            <w:r>
              <w:rPr>
                <w:color w:val="auto"/>
                <w:sz w:val="20"/>
                <w:szCs w:val="20"/>
              </w:rPr>
              <w:t>В понятии исключается излиш</w:t>
            </w:r>
            <w:r>
              <w:rPr>
                <w:color w:val="auto"/>
                <w:sz w:val="20"/>
                <w:szCs w:val="20"/>
              </w:rPr>
              <w:t xml:space="preserve">нее требование соответствия производителей медицинских изделий с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w:t>
            </w:r>
            <w:r>
              <w:rPr>
                <w:color w:val="auto"/>
                <w:sz w:val="20"/>
                <w:szCs w:val="20"/>
              </w:rPr>
              <w:t>1 и 2а (кроме стерильных), регламентированных статьей 231 Кодекса.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p>
          <w:p w:rsidR="00000000" w:rsidRDefault="005B42C0">
            <w:pPr>
              <w:pStyle w:val="p"/>
            </w:pPr>
            <w:r>
              <w:rPr>
                <w:color w:val="auto"/>
                <w:sz w:val="20"/>
                <w:szCs w:val="20"/>
              </w:rPr>
              <w:t xml:space="preserve">46) </w:t>
            </w:r>
          </w:p>
          <w:p w:rsidR="00000000" w:rsidRDefault="005B42C0">
            <w:pPr>
              <w:pStyle w:val="p"/>
            </w:pPr>
            <w:r>
              <w:rPr>
                <w:color w:val="auto"/>
                <w:sz w:val="20"/>
                <w:szCs w:val="20"/>
              </w:rPr>
              <w:t xml:space="preserve">пункта 1 статьи 1 </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 xml:space="preserve">46) оптовая реализация лекарственных средств </w:t>
            </w:r>
            <w:r>
              <w:rPr>
                <w:b/>
                <w:bCs/>
                <w:color w:val="auto"/>
                <w:sz w:val="20"/>
                <w:szCs w:val="20"/>
              </w:rPr>
              <w:t xml:space="preserve">и медицинских изделий </w:t>
            </w:r>
            <w:r>
              <w:rPr>
                <w:color w:val="auto"/>
                <w:sz w:val="20"/>
                <w:szCs w:val="20"/>
              </w:rPr>
              <w:t>-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w:t>
            </w:r>
            <w:r>
              <w:rPr>
                <w:color w:val="auto"/>
                <w:sz w:val="20"/>
                <w:szCs w:val="20"/>
              </w:rPr>
              <w:t xml:space="preserve">ъемов, транспортировкой и уничтожением лекарственных средств </w:t>
            </w:r>
            <w:r>
              <w:rPr>
                <w:b/>
                <w:bCs/>
                <w:color w:val="auto"/>
                <w:sz w:val="20"/>
                <w:szCs w:val="20"/>
              </w:rPr>
              <w:t>и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 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46) оптовая реализация лекарственных сред</w:t>
            </w:r>
            <w:r>
              <w:rPr>
                <w:color w:val="auto"/>
                <w:sz w:val="20"/>
                <w:szCs w:val="20"/>
              </w:rPr>
              <w:t>ств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w:t>
            </w:r>
            <w:r>
              <w:rPr>
                <w:color w:val="auto"/>
                <w:sz w:val="20"/>
                <w:szCs w:val="20"/>
              </w:rPr>
              <w:t>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p>
          <w:p w:rsidR="00000000" w:rsidRDefault="005B42C0">
            <w:pPr>
              <w:pStyle w:val="p"/>
            </w:pPr>
            <w:r>
              <w:rPr>
                <w:color w:val="auto"/>
                <w:sz w:val="20"/>
                <w:szCs w:val="20"/>
              </w:rPr>
              <w:t>46-1)</w:t>
            </w:r>
          </w:p>
          <w:p w:rsidR="00000000" w:rsidRDefault="005B42C0">
            <w:pPr>
              <w:pStyle w:val="p"/>
            </w:pPr>
            <w:r>
              <w:rPr>
                <w:color w:val="auto"/>
                <w:sz w:val="20"/>
                <w:szCs w:val="20"/>
              </w:rPr>
              <w:t>пункта 1</w:t>
            </w:r>
          </w:p>
          <w:p w:rsidR="00000000" w:rsidRDefault="005B42C0">
            <w:pPr>
              <w:pStyle w:val="p"/>
            </w:pPr>
            <w:r>
              <w:rPr>
                <w:color w:val="auto"/>
                <w:sz w:val="20"/>
                <w:szCs w:val="20"/>
              </w:rPr>
              <w:t>статьи 1</w:t>
            </w:r>
          </w:p>
          <w:p w:rsidR="00000000" w:rsidRDefault="005B42C0">
            <w:pPr>
              <w:pStyle w:val="p"/>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b/>
                <w:bCs/>
                <w:color w:val="auto"/>
                <w:sz w:val="20"/>
                <w:szCs w:val="20"/>
              </w:rPr>
              <w:t> </w:t>
            </w:r>
            <w:r>
              <w:rPr>
                <w:b/>
                <w:bCs/>
                <w:color w:val="auto"/>
                <w:sz w:val="20"/>
                <w:szCs w:val="20"/>
              </w:rPr>
              <w:t>46-1) оптовая реализация медицинских изделий - деятельность в сфере обращения медицинских изделий, связанная с закупом (приобретением), хранением, ввозом (импортом), вывозом (экспортом), реализацией (за исключением реализации населению), транспортировкой и</w:t>
            </w:r>
            <w:r>
              <w:rPr>
                <w:b/>
                <w:bCs/>
                <w:color w:val="auto"/>
                <w:sz w:val="20"/>
                <w:szCs w:val="20"/>
              </w:rPr>
              <w:t xml:space="preserve"> уничтожением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49)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b/>
                <w:bCs/>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49) объекты в сфере обращения лекарственных средств и медицинских изделий - аптека, в том числе осуществляющая реализацию через</w:t>
            </w:r>
            <w:r>
              <w:rPr>
                <w:color w:val="auto"/>
                <w:sz w:val="20"/>
                <w:szCs w:val="20"/>
              </w:rPr>
              <w:t xml:space="preserve">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w:t>
            </w:r>
            <w:r>
              <w:rPr>
                <w:b/>
                <w:bCs/>
                <w:color w:val="auto"/>
                <w:sz w:val="20"/>
                <w:szCs w:val="20"/>
              </w:rPr>
              <w:t>магазин оптики, магазин</w:t>
            </w:r>
            <w:r>
              <w:rPr>
                <w:color w:val="auto"/>
                <w:sz w:val="20"/>
                <w:szCs w:val="20"/>
              </w:rPr>
              <w:t xml:space="preserve"> медицинс</w:t>
            </w:r>
            <w:r>
              <w:rPr>
                <w:color w:val="auto"/>
                <w:sz w:val="20"/>
                <w:szCs w:val="20"/>
              </w:rPr>
              <w:t>ких изделий, склад медицинских изделий, организации по производству лекарственных средств и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49) объекты в</w:t>
            </w:r>
            <w:r>
              <w:rPr>
                <w:color w:val="auto"/>
                <w:sz w:val="20"/>
                <w:szCs w:val="20"/>
              </w:rPr>
              <w:t xml:space="preserve">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w:t>
            </w:r>
            <w:r>
              <w:rPr>
                <w:color w:val="auto"/>
                <w:sz w:val="20"/>
                <w:szCs w:val="20"/>
              </w:rPr>
              <w:t xml:space="preserve">кий) склад, склад временного хранения лекарственных средств, медицинских изделий, </w:t>
            </w:r>
            <w:r>
              <w:rPr>
                <w:b/>
                <w:bCs/>
                <w:color w:val="auto"/>
                <w:sz w:val="20"/>
                <w:szCs w:val="20"/>
              </w:rPr>
              <w:t>торговый объект оптики и/или медицинских изделий,</w:t>
            </w:r>
            <w:r>
              <w:rPr>
                <w:color w:val="auto"/>
                <w:sz w:val="20"/>
                <w:szCs w:val="20"/>
              </w:rPr>
              <w:t xml:space="preserve"> склад медицинских изделий, организации по производству лекарственных средств и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w:t>
            </w:r>
            <w:r>
              <w:rPr>
                <w:color w:val="auto"/>
                <w:sz w:val="20"/>
                <w:szCs w:val="20"/>
              </w:rPr>
              <w:t xml:space="preserve">ии с Законом Республики Казахстан «О регулировании торговой деятельности». </w:t>
            </w:r>
          </w:p>
          <w:p w:rsidR="00000000" w:rsidRDefault="005B42C0">
            <w:pPr>
              <w:pStyle w:val="pji"/>
            </w:pPr>
            <w:r>
              <w:rPr>
                <w:b/>
                <w:bCs/>
                <w:color w:val="auto"/>
                <w:sz w:val="20"/>
                <w:szCs w:val="20"/>
                <w:u w:val="single"/>
              </w:rPr>
              <w:t>Справочно.</w:t>
            </w:r>
          </w:p>
          <w:p w:rsidR="00000000" w:rsidRDefault="005B42C0">
            <w:pPr>
              <w:pStyle w:val="pji"/>
            </w:pPr>
            <w:r>
              <w:rPr>
                <w:color w:val="auto"/>
                <w:sz w:val="20"/>
                <w:szCs w:val="20"/>
              </w:rPr>
              <w:t>В старой редакции Закона Республики Казахстан «О регулировании торговой деятельности» магазин являлся одним из объектов и видов внутренней торговли.</w:t>
            </w:r>
          </w:p>
          <w:p w:rsidR="00000000" w:rsidRDefault="005B42C0">
            <w:pPr>
              <w:pStyle w:val="pji"/>
            </w:pPr>
            <w:r>
              <w:rPr>
                <w:color w:val="auto"/>
                <w:sz w:val="20"/>
                <w:szCs w:val="20"/>
              </w:rPr>
              <w:t>С 2015 года данные о</w:t>
            </w:r>
            <w:r>
              <w:rPr>
                <w:color w:val="auto"/>
                <w:sz w:val="20"/>
                <w:szCs w:val="20"/>
              </w:rPr>
              <w:t>бъекты исключены из данного закона.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50)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50) субъекты в сфере обращения лекарственных средств и</w:t>
            </w:r>
            <w:r>
              <w:rPr>
                <w:b/>
                <w:bCs/>
                <w:color w:val="auto"/>
                <w:sz w:val="20"/>
                <w:szCs w:val="20"/>
              </w:rPr>
              <w:t xml:space="preserve"> </w:t>
            </w:r>
            <w:r>
              <w:rPr>
                <w:color w:val="auto"/>
                <w:sz w:val="20"/>
                <w:szCs w:val="20"/>
              </w:rPr>
              <w:t xml:space="preserve">медицинских изделий - физические или юридические лица, осуществляющие </w:t>
            </w:r>
            <w:r>
              <w:rPr>
                <w:b/>
                <w:bCs/>
                <w:color w:val="auto"/>
                <w:sz w:val="20"/>
                <w:szCs w:val="20"/>
              </w:rPr>
              <w:t>фармацевтическую деятельность</w:t>
            </w:r>
            <w:r>
              <w:rPr>
                <w:color w:val="auto"/>
                <w:sz w:val="20"/>
                <w:szCs w:val="20"/>
              </w:rP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
            </w:pPr>
            <w:r>
              <w:rPr>
                <w:color w:val="auto"/>
                <w:sz w:val="20"/>
                <w:szCs w:val="20"/>
              </w:rPr>
              <w:t>…</w:t>
            </w:r>
          </w:p>
          <w:p w:rsidR="00000000" w:rsidRDefault="005B42C0">
            <w:pPr>
              <w:pStyle w:val="pji"/>
            </w:pPr>
            <w:r>
              <w:rPr>
                <w:color w:val="auto"/>
                <w:sz w:val="20"/>
                <w:szCs w:val="20"/>
              </w:rPr>
              <w:t xml:space="preserve">50) субъекты в сфере обращения лекарственных средств </w:t>
            </w:r>
            <w:r>
              <w:rPr>
                <w:b/>
                <w:bCs/>
                <w:color w:val="auto"/>
                <w:sz w:val="20"/>
                <w:szCs w:val="20"/>
              </w:rPr>
              <w:t>и (или)</w:t>
            </w:r>
            <w:r>
              <w:rPr>
                <w:color w:val="auto"/>
                <w:sz w:val="20"/>
                <w:szCs w:val="20"/>
              </w:rPr>
              <w:t xml:space="preserve"> </w:t>
            </w:r>
            <w:r>
              <w:rPr>
                <w:b/>
                <w:bCs/>
                <w:color w:val="auto"/>
                <w:sz w:val="20"/>
                <w:szCs w:val="20"/>
              </w:rPr>
              <w:t>в сфере обращения</w:t>
            </w:r>
            <w:r>
              <w:rPr>
                <w:color w:val="auto"/>
                <w:sz w:val="20"/>
                <w:szCs w:val="20"/>
              </w:rPr>
              <w:t xml:space="preserve"> медицинских изделий - физические или юридические лица, осуществляющие фармацевтическую деятельность </w:t>
            </w:r>
            <w:r>
              <w:rPr>
                <w:b/>
                <w:bCs/>
                <w:color w:val="auto"/>
                <w:sz w:val="20"/>
                <w:szCs w:val="20"/>
              </w:rPr>
              <w:t>и (или) дея</w:t>
            </w:r>
            <w:r>
              <w:rPr>
                <w:b/>
                <w:bCs/>
                <w:color w:val="auto"/>
                <w:sz w:val="20"/>
                <w:szCs w:val="20"/>
              </w:rPr>
              <w:t>тельность в сфере обращения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5B42C0">
            <w:pPr>
              <w:pStyle w:val="pji"/>
            </w:pPr>
            <w:r>
              <w:rPr>
                <w:color w:val="auto"/>
                <w:sz w:val="20"/>
                <w:szCs w:val="20"/>
              </w:rPr>
              <w:t xml:space="preserve">Кроме того, в рамках проекта предлагается отделить фармацевтическую деятельность от деятельности </w:t>
            </w:r>
            <w:r>
              <w:rPr>
                <w:color w:val="auto"/>
                <w:sz w:val="20"/>
                <w:szCs w:val="20"/>
              </w:rPr>
              <w:t xml:space="preserve">по обращению МИ, таким образом фармацевтическая деятельность будет касаться только обращения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63)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63) качество лекарственного обеспечения - </w:t>
            </w:r>
            <w:r>
              <w:rPr>
                <w:b/>
                <w:bCs/>
                <w:color w:val="auto"/>
                <w:sz w:val="20"/>
                <w:szCs w:val="20"/>
              </w:rPr>
              <w:t xml:space="preserve">уровень </w:t>
            </w:r>
            <w:r>
              <w:rPr>
                <w:color w:val="auto"/>
                <w:sz w:val="20"/>
                <w:szCs w:val="20"/>
              </w:rPr>
              <w:t xml:space="preserve">соответствия требованиям </w:t>
            </w:r>
            <w:r>
              <w:rPr>
                <w:b/>
                <w:bCs/>
                <w:color w:val="auto"/>
                <w:sz w:val="20"/>
                <w:szCs w:val="20"/>
              </w:rPr>
              <w:t>стандартов</w:t>
            </w:r>
            <w:r>
              <w:rPr>
                <w:color w:val="auto"/>
                <w:sz w:val="20"/>
                <w:szCs w:val="20"/>
              </w:rPr>
              <w:t xml:space="preserve"> в области здравоохранения, регулирующих производство, ввоз, хранение, своевременную поставку лекарственн</w:t>
            </w:r>
            <w:r>
              <w:rPr>
                <w:color w:val="auto"/>
                <w:sz w:val="20"/>
                <w:szCs w:val="20"/>
              </w:rPr>
              <w:t>ых средств и фармаконадзор;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63) качество лекарственного обеспечения - соответствие требованиям в области здравоохранения, регулирующих производство, ввоз, хранение, своевременную поставку лекарственных средств и фармаконадзор;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r>
              <w:t>80</w:t>
            </w:r>
            <w:r>
              <w:rPr>
                <w:color w:val="auto"/>
                <w:sz w:val="20"/>
                <w:szCs w:val="20"/>
              </w:rPr>
              <w:t xml:space="preserve">)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80) научная организация в области здравоохранения - национальный центр, научный центр или научно-исслед</w:t>
            </w:r>
            <w:r>
              <w:rPr>
                <w:color w:val="auto"/>
                <w:sz w:val="20"/>
                <w:szCs w:val="20"/>
              </w:rPr>
              <w:t>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w:t>
            </w:r>
            <w:r>
              <w:rPr>
                <w:color w:val="auto"/>
                <w:sz w:val="20"/>
                <w:szCs w:val="20"/>
              </w:rPr>
              <w:t>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w:t>
            </w:r>
            <w:r>
              <w:rPr>
                <w:color w:val="auto"/>
                <w:sz w:val="20"/>
                <w:szCs w:val="20"/>
              </w:rPr>
              <w:t>ескую</w:t>
            </w:r>
            <w:r>
              <w:rPr>
                <w:b/>
                <w:bCs/>
                <w:color w:val="auto"/>
                <w:sz w:val="20"/>
                <w:szCs w:val="20"/>
              </w:rPr>
              <w:t xml:space="preserve"> и (или) деятельность в сфере обращения медицинских изделий</w:t>
            </w:r>
            <w:r>
              <w:rPr>
                <w:color w:val="auto"/>
                <w:sz w:val="20"/>
                <w:szCs w:val="20"/>
              </w:rPr>
              <w:t xml:space="preserve"> и (или) образовательную деятельность;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5B42C0">
            <w:pPr>
              <w:pStyle w:val="pji"/>
            </w:pPr>
            <w:r>
              <w:rPr>
                <w:color w:val="auto"/>
                <w:sz w:val="20"/>
                <w:szCs w:val="20"/>
              </w:rPr>
              <w:t>Кроме того, в рамках проекта предлагается о</w:t>
            </w:r>
            <w:r>
              <w:rPr>
                <w:color w:val="auto"/>
                <w:sz w:val="20"/>
                <w:szCs w:val="20"/>
              </w:rPr>
              <w:t xml:space="preserve">тделить фармацевтическую деятельность от деятельности по обращению МИ, таким образом фармацевтическая деятельность будет касаться только обращения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r>
              <w:t>82</w:t>
            </w:r>
            <w:r>
              <w:rPr>
                <w:color w:val="auto"/>
                <w:sz w:val="20"/>
                <w:szCs w:val="20"/>
              </w:rPr>
              <w:t xml:space="preserve">)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82) сертификация специалиста в области здравоохранения - процедура определения соответствия уровня квалификации физического лиц</w:t>
            </w:r>
            <w:r>
              <w:rPr>
                <w:color w:val="auto"/>
                <w:sz w:val="20"/>
                <w:szCs w:val="20"/>
              </w:rPr>
              <w:t>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w:t>
            </w:r>
            <w:r>
              <w:rPr>
                <w:color w:val="auto"/>
                <w:sz w:val="20"/>
                <w:szCs w:val="20"/>
              </w:rPr>
              <w:t>ой или фармацевтической практике, или деятельности в сфере санитарно-эпидемиологического благополучия населения;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82) сертификация специалиста в области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w:t>
            </w:r>
            <w:r>
              <w:rPr>
                <w:color w:val="auto"/>
                <w:sz w:val="20"/>
                <w:szCs w:val="20"/>
              </w:rPr>
              <w:t>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w:t>
            </w:r>
            <w:r>
              <w:rPr>
                <w:b/>
                <w:bCs/>
                <w:color w:val="auto"/>
                <w:sz w:val="20"/>
                <w:szCs w:val="20"/>
              </w:rPr>
              <w:t xml:space="preserve"> и (или) практике в сфере обращения медицинских изделий</w:t>
            </w:r>
            <w:r>
              <w:rPr>
                <w:color w:val="auto"/>
                <w:sz w:val="20"/>
                <w:szCs w:val="20"/>
              </w:rPr>
              <w:t>, или деятельности в сфере санитарно-эпид</w:t>
            </w:r>
            <w:r>
              <w:rPr>
                <w:color w:val="auto"/>
                <w:sz w:val="20"/>
                <w:szCs w:val="20"/>
              </w:rPr>
              <w:t>емиологического благополучия населения;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5B42C0">
            <w:pPr>
              <w:pStyle w:val="pji"/>
            </w:pPr>
            <w:r>
              <w:rPr>
                <w:color w:val="auto"/>
                <w:sz w:val="20"/>
                <w:szCs w:val="20"/>
              </w:rPr>
              <w:t>Кроме того, в рамках проекта предлагается отделить фармацевтическую деятельность от деятельности по обраще</w:t>
            </w:r>
            <w:r>
              <w:rPr>
                <w:color w:val="auto"/>
                <w:sz w:val="20"/>
                <w:szCs w:val="20"/>
              </w:rPr>
              <w:t xml:space="preserve">нию МИ, таким образом фармацевтическая деятельность будет касаться только обращения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87)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w:t>
            </w:r>
            <w:r>
              <w:rPr>
                <w:color w:val="auto"/>
                <w:sz w:val="20"/>
                <w:szCs w:val="20"/>
              </w:rPr>
              <w:t>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w:t>
            </w:r>
            <w:r>
              <w:rPr>
                <w:color w:val="auto"/>
                <w:sz w:val="20"/>
                <w:szCs w:val="20"/>
              </w:rPr>
              <w:t xml:space="preserve">охранения в сфере медицинской, фармацевтической деятельности </w:t>
            </w:r>
            <w:r>
              <w:rPr>
                <w:b/>
                <w:bCs/>
                <w:color w:val="auto"/>
                <w:sz w:val="20"/>
                <w:szCs w:val="20"/>
              </w:rPr>
              <w:t>и (или) деятельность в сфере обращения медицинских изделий</w:t>
            </w:r>
            <w:r>
              <w:rPr>
                <w:color w:val="auto"/>
                <w:sz w:val="20"/>
                <w:szCs w:val="20"/>
              </w:rPr>
              <w:t>, образовательной и научной деятельности в области здравоохранения, 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w:t>
            </w:r>
            <w:r>
              <w:rPr>
                <w:color w:val="auto"/>
                <w:sz w:val="20"/>
                <w:szCs w:val="20"/>
              </w:rPr>
              <w:t>С необходимо в целях приведения в соответствие с требованиями ЕАЭС.</w:t>
            </w:r>
          </w:p>
          <w:p w:rsidR="00000000" w:rsidRDefault="005B42C0">
            <w:pPr>
              <w:pStyle w:val="pji"/>
            </w:pPr>
            <w:r>
              <w:rPr>
                <w:color w:val="auto"/>
                <w:sz w:val="20"/>
                <w:szCs w:val="20"/>
              </w:rPr>
              <w:t>Кроме того, в рамках проекта предлагается отделить фармацевтическую деятельность от деятельности по обращению МИ, таким образом фармацевтическая деятельность будет касаться только обращени</w:t>
            </w:r>
            <w:r>
              <w:rPr>
                <w:color w:val="auto"/>
                <w:sz w:val="20"/>
                <w:szCs w:val="20"/>
              </w:rPr>
              <w:t xml:space="preserve">я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90)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90) национальный оператор в области здравоохранения - юридическое лицо, осуществляющее деятельность в области здравоохранения, в том числе по развитию инфраструктуры здравоохранения;</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w:t>
            </w:r>
            <w:r>
              <w:rPr>
                <w:color w:val="auto"/>
                <w:sz w:val="20"/>
                <w:szCs w:val="20"/>
              </w:rPr>
              <w:t>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90) национальный оператор в области здравоохранения - юридическое лицо, </w:t>
            </w:r>
            <w:r>
              <w:rPr>
                <w:b/>
                <w:bCs/>
                <w:color w:val="auto"/>
                <w:sz w:val="20"/>
                <w:szCs w:val="20"/>
              </w:rPr>
              <w:t>являющееся субъектом специального права</w:t>
            </w:r>
            <w:r>
              <w:rPr>
                <w:color w:val="auto"/>
                <w:sz w:val="20"/>
                <w:szCs w:val="20"/>
              </w:rPr>
              <w:t xml:space="preserve"> </w:t>
            </w:r>
            <w:r>
              <w:rPr>
                <w:b/>
                <w:bCs/>
                <w:color w:val="auto"/>
                <w:sz w:val="20"/>
                <w:szCs w:val="20"/>
              </w:rPr>
              <w:t>и осуществляющее деятельность</w:t>
            </w:r>
            <w:r>
              <w:rPr>
                <w:color w:val="auto"/>
                <w:sz w:val="20"/>
                <w:szCs w:val="20"/>
              </w:rPr>
              <w:t xml:space="preserve"> </w:t>
            </w:r>
            <w:r>
              <w:rPr>
                <w:b/>
                <w:bCs/>
                <w:color w:val="auto"/>
                <w:sz w:val="20"/>
                <w:szCs w:val="20"/>
              </w:rPr>
              <w:t xml:space="preserve">в области здравоохранения и по развитию инфраструктуры </w:t>
            </w:r>
            <w:r>
              <w:rPr>
                <w:b/>
                <w:bCs/>
                <w:color w:val="auto"/>
                <w:sz w:val="20"/>
                <w:szCs w:val="20"/>
              </w:rPr>
              <w:t>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целях уточнения и исключения противоречий, так как согласно пунктам 1 и 8 статьи 193 Предпринимательского кодекса РК государственное регулирование деятельности субъектов государственной монополии, специального права </w:t>
            </w:r>
            <w:r>
              <w:rPr>
                <w:color w:val="auto"/>
                <w:sz w:val="20"/>
                <w:szCs w:val="20"/>
              </w:rPr>
              <w:t>осуществляется в соответствии с законами Республики Казахстан.</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подпункты 90-1), </w:t>
            </w:r>
          </w:p>
          <w:p w:rsidR="00000000" w:rsidRDefault="005B42C0">
            <w:pPr>
              <w:pStyle w:val="pji"/>
            </w:pPr>
            <w:r>
              <w:rPr>
                <w:color w:val="auto"/>
                <w:sz w:val="20"/>
                <w:szCs w:val="20"/>
              </w:rPr>
              <w:t xml:space="preserve">90-2)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90-1) планирование объекта инфраструктуры здравоохранения - деятельность, направленная на разработку специализированной (профильной) части предпроектной документации, основанной на анализе и потребности в объектах инфраструктуры здравоохранения;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90-2) пр</w:t>
            </w:r>
            <w:r>
              <w:rPr>
                <w:b/>
                <w:bCs/>
                <w:color w:val="auto"/>
                <w:sz w:val="20"/>
                <w:szCs w:val="20"/>
              </w:rPr>
              <w:t>оектирование объекта инфраструктуры здравоохранения - деятельность, направленная на оценку специализированной (профильной) части проектных решений объекта инфраструктуры здравоохранения на соответствие требованиям законодательства Республики Казахстан в об</w:t>
            </w:r>
            <w:r>
              <w:rPr>
                <w:b/>
                <w:bCs/>
                <w:color w:val="auto"/>
                <w:sz w:val="20"/>
                <w:szCs w:val="20"/>
              </w:rPr>
              <w:t>ласти здравоохранения, в сфере архитектурной, градостроительной и строительной деятельности;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 исполнение пункта 1.1.1 Концепции развития инфраструктуры здравоохранения на 2024 - 2030 годы, утвержденной постановлением Правительства РК от 12 июня 2024 год</w:t>
            </w:r>
            <w:r>
              <w:rPr>
                <w:color w:val="auto"/>
                <w:sz w:val="20"/>
                <w:szCs w:val="20"/>
              </w:rPr>
              <w:t>а № 454, который предусматривает внедрение международной технологии системы «Health Planning» при планировании, проектировании и строительстве объектов здравоохранения, реализуемых в рамках бюджетных инвестиций, в том числе через ГЧП.</w:t>
            </w:r>
          </w:p>
          <w:p w:rsidR="00000000" w:rsidRDefault="005B42C0">
            <w:pPr>
              <w:pStyle w:val="pji"/>
            </w:pPr>
            <w:r>
              <w:rPr>
                <w:color w:val="auto"/>
                <w:sz w:val="20"/>
                <w:szCs w:val="20"/>
              </w:rPr>
              <w:t>Международная техноло</w:t>
            </w:r>
            <w:r>
              <w:rPr>
                <w:color w:val="auto"/>
                <w:sz w:val="20"/>
                <w:szCs w:val="20"/>
              </w:rPr>
              <w:t>гия «Health planning», первой составной частью которой является процесс медицинского планирования, направленный на разработку медицинской предпроектной документации на основе анализа и определения потребности населения в медицинской инфраструктуре.</w:t>
            </w:r>
          </w:p>
          <w:p w:rsidR="00000000" w:rsidRDefault="005B42C0">
            <w:pPr>
              <w:pStyle w:val="pji"/>
            </w:pPr>
            <w:r>
              <w:rPr>
                <w:color w:val="auto"/>
                <w:sz w:val="20"/>
                <w:szCs w:val="20"/>
              </w:rPr>
              <w:t xml:space="preserve">Вторая </w:t>
            </w:r>
            <w:r>
              <w:rPr>
                <w:color w:val="auto"/>
                <w:sz w:val="20"/>
                <w:szCs w:val="20"/>
              </w:rPr>
              <w:t>составная часть международной технологии «Health planning» направлена на анализ и оценку медицинской части проектных решений на соответствие требованиям медицинского планирования, национального законодательства в области здравоохранения и нормативно-технич</w:t>
            </w:r>
            <w:r>
              <w:rPr>
                <w:color w:val="auto"/>
                <w:sz w:val="20"/>
                <w:szCs w:val="20"/>
              </w:rPr>
              <w:t>еской документации в сфере архитектурной, градостроительной и строительной деятельности.</w:t>
            </w:r>
          </w:p>
          <w:p w:rsidR="00000000" w:rsidRDefault="005B42C0">
            <w:pPr>
              <w:pStyle w:val="pji"/>
            </w:pPr>
            <w:r>
              <w:rPr>
                <w:color w:val="auto"/>
                <w:sz w:val="20"/>
                <w:szCs w:val="20"/>
              </w:rPr>
              <w:t>Это позволяет значительно снизить риски некачественного проектирования, обеспечить правильное функциональное зонирование, безопасное размещение структурных подразделен</w:t>
            </w:r>
            <w:r>
              <w:rPr>
                <w:color w:val="auto"/>
                <w:sz w:val="20"/>
                <w:szCs w:val="20"/>
              </w:rPr>
              <w:t xml:space="preserve">ий и крупногабаритной техники, правильно выстроить медицинский технологический процесс и все потоки: пациентов, персонала, посетителей, биоматериалов, отходов, пищи, белья, транспорта, движения скорой медицинской помощи и т.д. </w:t>
            </w:r>
          </w:p>
          <w:p w:rsidR="00000000" w:rsidRDefault="005B42C0">
            <w:pPr>
              <w:pStyle w:val="pji"/>
            </w:pPr>
            <w:r>
              <w:rPr>
                <w:color w:val="auto"/>
                <w:sz w:val="20"/>
                <w:szCs w:val="20"/>
              </w:rPr>
              <w:t>В целом, все это позволяет о</w:t>
            </w:r>
            <w:r>
              <w:rPr>
                <w:color w:val="auto"/>
                <w:sz w:val="20"/>
                <w:szCs w:val="20"/>
              </w:rPr>
              <w:t>беспечить своевременное и качественное оказание медицинской помощи и создать все необходимые условия для комфортного и безопасного пребывания пациентов, посетителей и персонала.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92) </w:t>
            </w:r>
          </w:p>
          <w:p w:rsidR="00000000" w:rsidRDefault="005B42C0">
            <w:pPr>
              <w:pStyle w:val="pji"/>
            </w:pPr>
            <w:r>
              <w:rPr>
                <w:color w:val="auto"/>
                <w:sz w:val="20"/>
                <w:szCs w:val="20"/>
              </w:rPr>
              <w:t xml:space="preserve">пункта 1 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92) технология здравоохранения - применение знаний и навыков, которые используются для укрепления здоровья, профилактики, диагн</w:t>
            </w:r>
            <w:r>
              <w:rPr>
                <w:color w:val="auto"/>
                <w:sz w:val="20"/>
                <w:szCs w:val="20"/>
              </w:rPr>
              <w:t xml:space="preserve">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w:t>
            </w:r>
            <w:r>
              <w:rPr>
                <w:b/>
                <w:bCs/>
                <w:color w:val="auto"/>
                <w:sz w:val="20"/>
                <w:szCs w:val="20"/>
              </w:rPr>
              <w:t>информационн</w:t>
            </w:r>
            <w:r>
              <w:rPr>
                <w:b/>
                <w:bCs/>
                <w:color w:val="auto"/>
                <w:sz w:val="20"/>
                <w:szCs w:val="20"/>
              </w:rPr>
              <w:t>ые системы;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w:t>
            </w:r>
            <w:r>
              <w:rPr>
                <w:color w:val="auto"/>
                <w:sz w:val="20"/>
                <w:szCs w:val="20"/>
              </w:rPr>
              <w:t xml:space="preserve">аты и медицинские изделия, процедуры, манипуляции, операции, скрининговые, профилактические программы, в том числе </w:t>
            </w:r>
            <w:r>
              <w:rPr>
                <w:b/>
                <w:bCs/>
                <w:color w:val="auto"/>
                <w:sz w:val="20"/>
                <w:szCs w:val="20"/>
              </w:rPr>
              <w:t>программное обеспечение, системы искусственного интеллекта</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w:t>
            </w:r>
            <w:r>
              <w:rPr>
                <w:color w:val="auto"/>
                <w:sz w:val="20"/>
                <w:szCs w:val="20"/>
              </w:rPr>
              <w:t>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w:t>
            </w:r>
            <w:r>
              <w:rPr>
                <w:color w:val="auto"/>
                <w:sz w:val="20"/>
                <w:szCs w:val="20"/>
              </w:rPr>
              <w:t>рганизаций.</w:t>
            </w:r>
          </w:p>
          <w:p w:rsidR="00000000" w:rsidRDefault="005B42C0">
            <w:pPr>
              <w:pStyle w:val="pji"/>
            </w:pPr>
            <w:r>
              <w:rPr>
                <w:color w:val="auto"/>
                <w:sz w:val="20"/>
                <w:szCs w:val="20"/>
              </w:rPr>
              <w:t xml:space="preserve">Искусственный интеллект (далее-ИИ) может включать в себя различные технологии и методы. </w:t>
            </w:r>
          </w:p>
          <w:p w:rsidR="00000000" w:rsidRDefault="005B42C0">
            <w:pPr>
              <w:pStyle w:val="pji"/>
            </w:pPr>
            <w:r>
              <w:rPr>
                <w:color w:val="auto"/>
                <w:sz w:val="20"/>
                <w:szCs w:val="20"/>
              </w:rPr>
              <w:t>ИИ может помочь определить права и обязанности, связанные с его созданием, использованием и распространением. Это может включать в себя вопросы ответственн</w:t>
            </w:r>
            <w:r>
              <w:rPr>
                <w:color w:val="auto"/>
                <w:sz w:val="20"/>
                <w:szCs w:val="20"/>
              </w:rPr>
              <w:t>ости за принятие решений, связанных с ИИ, правила использования данных и принципы защиты конфиденциальности. Также это может включать в себя стандарты безопасности, этические нормы и принципы допустимого использования ИИ.</w:t>
            </w:r>
          </w:p>
          <w:p w:rsidR="00000000" w:rsidRDefault="005B42C0">
            <w:pPr>
              <w:pStyle w:val="pji"/>
            </w:pPr>
            <w:r>
              <w:rPr>
                <w:color w:val="auto"/>
                <w:sz w:val="20"/>
                <w:szCs w:val="20"/>
              </w:rPr>
              <w:t>Таким образом, введение искусствен</w:t>
            </w:r>
            <w:r>
              <w:rPr>
                <w:color w:val="auto"/>
                <w:sz w:val="20"/>
                <w:szCs w:val="20"/>
              </w:rPr>
              <w:t>ного интеллекта направлено на создание четкого и прозрачного правового регулирования в области развития и использования для обеспечения его эффективного и этичного применения в обществе.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98) </w:t>
            </w:r>
          </w:p>
          <w:p w:rsidR="00000000" w:rsidRDefault="005B42C0">
            <w:pPr>
              <w:pStyle w:val="pji"/>
            </w:pPr>
            <w:r>
              <w:rPr>
                <w:color w:val="auto"/>
                <w:sz w:val="20"/>
                <w:szCs w:val="20"/>
              </w:rPr>
              <w:t xml:space="preserve">пункта 1 </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98) диагностика - комплекс медицинских услуг, направленных на установление факта наличия или отсутствия заболевания;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w:t>
            </w:r>
            <w:r>
              <w:rPr>
                <w:color w:val="auto"/>
                <w:sz w:val="20"/>
                <w:szCs w:val="20"/>
              </w:rPr>
              <w:t xml:space="preserve">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98) диагностика - комплекс медицинских услуг, направленных на установление факта наличия или отсутствия заболевания, </w:t>
            </w:r>
            <w:r>
              <w:rPr>
                <w:b/>
                <w:bCs/>
                <w:color w:val="auto"/>
                <w:sz w:val="20"/>
                <w:szCs w:val="20"/>
              </w:rPr>
              <w:t>в том числе с приме</w:t>
            </w:r>
            <w:r>
              <w:rPr>
                <w:b/>
                <w:bCs/>
                <w:color w:val="auto"/>
                <w:sz w:val="20"/>
                <w:szCs w:val="20"/>
              </w:rPr>
              <w:t>нением технологий (систем) искусственного интеллекта;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 правовые акты и стандарты дл</w:t>
            </w:r>
            <w:r>
              <w:rPr>
                <w:color w:val="auto"/>
                <w:sz w:val="20"/>
                <w:szCs w:val="20"/>
              </w:rPr>
              <w:t>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99) </w:t>
            </w:r>
          </w:p>
          <w:p w:rsidR="00000000" w:rsidRDefault="005B42C0">
            <w:pPr>
              <w:pStyle w:val="pji"/>
            </w:pPr>
            <w:r>
              <w:rPr>
                <w:color w:val="auto"/>
                <w:sz w:val="20"/>
                <w:szCs w:val="20"/>
              </w:rPr>
              <w:t xml:space="preserve">пункта 1 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99) динамическое наблюдение - систематическое наблюдение за состоянием здоровья пациента, а также оказание необходимой медицинс</w:t>
            </w:r>
            <w:r>
              <w:rPr>
                <w:color w:val="auto"/>
                <w:sz w:val="20"/>
                <w:szCs w:val="20"/>
              </w:rPr>
              <w:t>кой помощи по результатам данного наблюдения;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99) динамическое наблюдение - систематическое наблюдение за состоянием здоровья </w:t>
            </w:r>
            <w:r>
              <w:rPr>
                <w:color w:val="auto"/>
                <w:sz w:val="20"/>
                <w:szCs w:val="20"/>
              </w:rPr>
              <w:t xml:space="preserve">пациента, </w:t>
            </w:r>
            <w:r>
              <w:rPr>
                <w:b/>
                <w:bCs/>
                <w:color w:val="auto"/>
                <w:sz w:val="20"/>
                <w:szCs w:val="20"/>
              </w:rPr>
              <w:t>в том числе с применением технологий телемедицины</w:t>
            </w:r>
            <w:r>
              <w:rPr>
                <w:color w:val="auto"/>
                <w:sz w:val="20"/>
                <w:szCs w:val="20"/>
              </w:rPr>
              <w:t>, а также оказание необходимой медицинской помощи по результатам данного наблюдения;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13 декабря 2023 года № 23-01-13.</w:t>
            </w:r>
            <w:r>
              <w:rPr>
                <w:color w:val="auto"/>
                <w:sz w:val="20"/>
                <w:szCs w:val="20"/>
              </w:rPr>
              <w:t>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41. </w:t>
            </w: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104-1)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104-1) субъект (объект) особого контроля - субъекты (объекты) государственного контроля и надзора, финансируемые из государственного бюджета на питание, проживание, медицинскую помощь, образ</w:t>
            </w:r>
            <w:r>
              <w:rPr>
                <w:b/>
                <w:bCs/>
                <w:color w:val="auto"/>
                <w:sz w:val="20"/>
                <w:szCs w:val="20"/>
              </w:rPr>
              <w:t>ование, воспитание, оздоровление детей;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i/>
                <w:iCs/>
                <w:color w:val="auto"/>
                <w:sz w:val="20"/>
                <w:szCs w:val="20"/>
              </w:rPr>
              <w:t xml:space="preserve">профилактика нарушений в объектах пребывания детей) </w:t>
            </w:r>
          </w:p>
          <w:p w:rsidR="00000000" w:rsidRDefault="005B42C0">
            <w:pPr>
              <w:pStyle w:val="pji"/>
            </w:pPr>
            <w:r>
              <w:rPr>
                <w:color w:val="auto"/>
                <w:sz w:val="20"/>
                <w:szCs w:val="20"/>
              </w:rPr>
              <w:t>В          целях  приведения    в соответствие со ст.129 ПК РК 15 апреля 2024 года Главой государства подписан Закон «О внесении изменений и дополнений в некоторы</w:t>
            </w:r>
            <w:r>
              <w:rPr>
                <w:color w:val="auto"/>
                <w:sz w:val="20"/>
                <w:szCs w:val="20"/>
              </w:rPr>
              <w:t>е законодательные акты Республики Казахстан по вопросам обеспечения прав женщин и безопасности детей» (далее - Закон).</w:t>
            </w:r>
          </w:p>
          <w:p w:rsidR="00000000" w:rsidRDefault="005B42C0">
            <w:pPr>
              <w:pStyle w:val="pji"/>
            </w:pPr>
            <w:r>
              <w:rPr>
                <w:color w:val="auto"/>
                <w:sz w:val="20"/>
                <w:szCs w:val="20"/>
              </w:rPr>
              <w:t>Законом внесены поправки в статью 129 Предпринимательского кодекса (далее - ПК), согласно которым контроль и надзор за субъектами (объект</w:t>
            </w:r>
            <w:r>
              <w:rPr>
                <w:color w:val="auto"/>
                <w:sz w:val="20"/>
                <w:szCs w:val="20"/>
              </w:rPr>
              <w:t xml:space="preserve">ами) государственного контроля и надзора, </w:t>
            </w:r>
          </w:p>
          <w:p w:rsidR="00000000" w:rsidRDefault="005B42C0">
            <w:pPr>
              <w:pStyle w:val="pji"/>
            </w:pPr>
            <w:r>
              <w:rPr>
                <w:color w:val="auto"/>
                <w:sz w:val="20"/>
                <w:szCs w:val="20"/>
              </w:rPr>
              <w:t> 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  исключены из действия ПК (дейст</w:t>
            </w:r>
            <w:r>
              <w:rPr>
                <w:color w:val="auto"/>
                <w:sz w:val="20"/>
                <w:szCs w:val="20"/>
              </w:rPr>
              <w:t>вие пункта приостановлено до 1 июля 2025 года). При этом  согласно пункта 17 ст 129 ПК  законами Республики Казахстан должен быть определен порядок проведения государственного контроля и надзора и возникающие при этом отношения.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104-2)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104-2) особый контроль - государственный контроль, осуществляемый в сфере санитарно-эпидемиологического благополучия населения в порядке предусмотренном параграфом 2-1 главы 5 настоящего Код</w:t>
            </w:r>
            <w:r>
              <w:rPr>
                <w:b/>
                <w:bCs/>
                <w:color w:val="auto"/>
                <w:sz w:val="20"/>
                <w:szCs w:val="20"/>
              </w:rPr>
              <w:t>екса, в соответствии с пунктом 4-1 ст.129 Предпринимательского Кодекса РК;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Гос. контроль на объектах пребывания детей</w:t>
            </w:r>
          </w:p>
          <w:p w:rsidR="00000000" w:rsidRDefault="005B42C0">
            <w:pPr>
              <w:pStyle w:val="pji"/>
            </w:pPr>
            <w:r>
              <w:t xml:space="preserve">В целях восполнения правового пробела. </w:t>
            </w:r>
          </w:p>
          <w:p w:rsidR="00000000" w:rsidRDefault="005B42C0">
            <w:pPr>
              <w:pStyle w:val="pji"/>
            </w:pPr>
            <w:r>
              <w:t>Законом Республики Казахстан от 15 апреля 2024 года «О внесении изменений и дополнений в некоторы</w:t>
            </w:r>
            <w:r>
              <w:t xml:space="preserve">е законодательные акты Республики Казахстан по вопросам обеспечения прав женщин и безопасности детей» </w:t>
            </w:r>
            <w:r>
              <w:rPr>
                <w:i/>
                <w:iCs/>
              </w:rPr>
              <w:t>(вступил в силу с 16 июня 2024 года)</w:t>
            </w:r>
            <w:r>
              <w:t xml:space="preserve"> внесены поправки в пункт 4-1 статьи 129 Предпринимательский Кодекс Республики Казахстан.</w:t>
            </w:r>
          </w:p>
          <w:p w:rsidR="00000000" w:rsidRDefault="005B42C0">
            <w:pPr>
              <w:pStyle w:val="pji"/>
            </w:pPr>
            <w:r>
              <w:t xml:space="preserve">Согласно принятым поправкам, государственный контроль и надзор за </w:t>
            </w:r>
            <w:r>
              <w:rPr>
                <w:i/>
                <w:iCs/>
              </w:rPr>
              <w:t>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w:t>
            </w:r>
            <w:r>
              <w:rPr>
                <w:i/>
                <w:iCs/>
              </w:rPr>
              <w:t xml:space="preserve"> (до начала оказания услуг и в период их оказания) </w:t>
            </w:r>
            <w:r>
              <w:t>выведен из-под действия Предпринимательского Кодекса.</w:t>
            </w:r>
          </w:p>
          <w:p w:rsidR="00000000" w:rsidRDefault="005B42C0">
            <w:pPr>
              <w:pStyle w:val="pji"/>
            </w:pPr>
            <w:r>
              <w:t>Таким образом, порядок осуществления контроля за данной группой объектов необходимо прописать в отраслевом Кодексе «О здоровье народа и системе здравоо</w:t>
            </w:r>
            <w:r>
              <w:t>хранения».</w:t>
            </w:r>
          </w:p>
          <w:p w:rsidR="00000000" w:rsidRDefault="005B42C0">
            <w:pPr>
              <w:pStyle w:val="pji"/>
            </w:pPr>
            <w:r>
              <w:rPr>
                <w:color w:val="auto"/>
                <w:sz w:val="20"/>
                <w:szCs w:val="20"/>
              </w:rPr>
              <w:t xml:space="preserve">Действие пункта 4-1 приостановлено до 01 июля 2025 года в соответствии с п. 14-1 статьи 324 настоящего Кодекса РК, для законодательного урегулирования порядка осуществления государственного контроля и надзора за </w:t>
            </w:r>
            <w:r>
              <w:rPr>
                <w:i/>
                <w:iCs/>
                <w:color w:val="auto"/>
                <w:sz w:val="20"/>
                <w:szCs w:val="20"/>
              </w:rPr>
              <w:t>субъектами (объектами) государств</w:t>
            </w:r>
            <w:r>
              <w:rPr>
                <w:i/>
                <w:iCs/>
                <w:color w:val="auto"/>
                <w:sz w:val="20"/>
                <w:szCs w:val="20"/>
              </w:rPr>
              <w:t>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108)</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w:t>
            </w:r>
            <w:r>
              <w:rPr>
                <w:color w:val="auto"/>
                <w:sz w:val="20"/>
                <w:szCs w:val="20"/>
              </w:rPr>
              <w:t>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108) фальсифицированные лекарственные средства </w:t>
            </w:r>
            <w:r>
              <w:rPr>
                <w:b/>
                <w:bCs/>
                <w:color w:val="auto"/>
                <w:sz w:val="20"/>
                <w:szCs w:val="20"/>
              </w:rPr>
              <w:t>и медицинские изделия</w:t>
            </w:r>
            <w:r>
              <w:rPr>
                <w:color w:val="auto"/>
                <w:sz w:val="20"/>
                <w:szCs w:val="20"/>
              </w:rPr>
              <w:t xml:space="preserve"> - лекарственные средства, </w:t>
            </w:r>
            <w:r>
              <w:rPr>
                <w:b/>
                <w:bCs/>
                <w:color w:val="auto"/>
                <w:sz w:val="20"/>
                <w:szCs w:val="20"/>
              </w:rPr>
              <w:t>медицинские изделия,</w:t>
            </w:r>
            <w:r>
              <w:rPr>
                <w:color w:val="auto"/>
                <w:sz w:val="20"/>
                <w:szCs w:val="20"/>
              </w:rPr>
              <w:t xml:space="preserve"> </w:t>
            </w:r>
            <w:r>
              <w:rPr>
                <w:color w:val="auto"/>
                <w:sz w:val="20"/>
                <w:szCs w:val="20"/>
              </w:rPr>
              <w:t>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w:t>
            </w:r>
            <w:r>
              <w:rPr>
                <w:color w:val="auto"/>
                <w:sz w:val="20"/>
                <w:szCs w:val="20"/>
                <w:bdr w:val="none" w:sz="0" w:space="0" w:color="auto" w:frame="1"/>
              </w:rPr>
              <w:t>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108) фальсифицированные </w:t>
            </w:r>
            <w:r>
              <w:rPr>
                <w:b/>
                <w:bCs/>
                <w:color w:val="auto"/>
                <w:sz w:val="20"/>
                <w:szCs w:val="20"/>
              </w:rPr>
              <w:t>лекарственные средства</w:t>
            </w:r>
            <w:r>
              <w:rPr>
                <w:color w:val="auto"/>
                <w:sz w:val="20"/>
                <w:szCs w:val="20"/>
              </w:rPr>
              <w:t xml:space="preserve"> - </w:t>
            </w:r>
            <w:r>
              <w:rPr>
                <w:b/>
                <w:bCs/>
                <w:color w:val="auto"/>
                <w:sz w:val="20"/>
                <w:szCs w:val="20"/>
              </w:rPr>
              <w:t>лекарственные средства</w:t>
            </w:r>
            <w:r>
              <w:rPr>
                <w:color w:val="auto"/>
                <w:sz w:val="20"/>
                <w:szCs w:val="20"/>
              </w:rPr>
              <w:t>, противоправно и преднамеренно снабженные недостоверной информацией об их составе и (или) прои</w:t>
            </w:r>
            <w:r>
              <w:rPr>
                <w:color w:val="auto"/>
                <w:sz w:val="20"/>
                <w:szCs w:val="20"/>
              </w:rPr>
              <w:t>зводителе, а также о поставках, включая записи и документы, затрагивающие использованные каналы поставки;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108-1)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w:t>
            </w:r>
            <w:r>
              <w:rPr>
                <w:color w:val="auto"/>
                <w:sz w:val="20"/>
                <w:szCs w:val="20"/>
              </w:rPr>
              <w:t>ользуются следующие основные понятия:</w:t>
            </w:r>
          </w:p>
          <w:p w:rsidR="00000000" w:rsidRDefault="005B42C0">
            <w:pPr>
              <w:pStyle w:val="pji"/>
            </w:pPr>
            <w:r>
              <w:rPr>
                <w:color w:val="auto"/>
                <w:sz w:val="20"/>
                <w:szCs w:val="20"/>
              </w:rPr>
              <w:t>…</w:t>
            </w:r>
          </w:p>
          <w:p w:rsidR="00000000" w:rsidRDefault="005B42C0">
            <w:pPr>
              <w:pStyle w:val="pj"/>
              <w:ind w:firstLine="0"/>
            </w:pPr>
            <w:r>
              <w:rPr>
                <w:b/>
                <w:bCs/>
                <w:color w:val="auto"/>
                <w:sz w:val="20"/>
                <w:szCs w:val="20"/>
              </w:rPr>
              <w:t>108-1) фальсифицированное медицинское изделие - медицинское изделие, умышленно сопровождаемое ложной информацией о его составе, характеристиках и (или) производителе.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Определение внесено согласно Решению Совета Евра</w:t>
            </w:r>
            <w:r>
              <w:rPr>
                <w:color w:val="auto"/>
                <w:sz w:val="20"/>
                <w:szCs w:val="20"/>
              </w:rPr>
              <w:t>зийской экономической комиссии от 21 декабря 2016 года № 141 «Об утверждении Порядка применения уполномоченными органами государств-членов Евразийского экономического союза мер по приостановлению или запрету применения медицинских изделий, представляющих о</w:t>
            </w:r>
            <w:r>
              <w:rPr>
                <w:color w:val="auto"/>
                <w:sz w:val="20"/>
                <w:szCs w:val="20"/>
              </w:rPr>
              <w:t>пасность для жизни и (или) здоровья людей, недоброкачественных, контрафактных или фальсифицированных медицинских изделий и изъятию их из обращения на территориях государств-членов Евразийского экономического союза»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116-1)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1. В настоящем Кодексе используются следующие основные понятия:</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bdr w:val="none" w:sz="0" w:space="0" w:color="auto" w:frame="1"/>
              </w:rPr>
              <w:t>116-1)</w:t>
            </w:r>
            <w:r>
              <w:rPr>
                <w:b/>
                <w:bCs/>
                <w:color w:val="auto"/>
                <w:sz w:val="20"/>
                <w:szCs w:val="20"/>
              </w:rPr>
              <w:t> </w:t>
            </w:r>
            <w:r>
              <w:rPr>
                <w:b/>
                <w:bCs/>
                <w:color w:val="auto"/>
                <w:sz w:val="20"/>
                <w:szCs w:val="20"/>
              </w:rPr>
              <w:t>имплантируемые медицинские изделия - инвазивные медицинские изделия, в том числе частично или полностью 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w:t>
            </w:r>
            <w:r>
              <w:rPr>
                <w:b/>
                <w:bCs/>
                <w:color w:val="auto"/>
                <w:sz w:val="20"/>
                <w:szCs w:val="20"/>
              </w:rPr>
              <w:t>о вмешательства и остающиеся в месте введения после хирургической процедуры, а также медицинские изделия,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r>
              <w:rPr>
                <w:b/>
                <w:bCs/>
                <w:color w:val="auto"/>
                <w:sz w:val="20"/>
                <w:szCs w:val="20"/>
              </w:rPr>
              <w:t xml:space="preserve"> </w:t>
            </w: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Предлагается ввести на уровне Кодекса, как основного законодательного акта, предусмотреть и дать определение понятию «имплантируемое медицинское изделие». Термин изложен в соответствии с редакцией Правил классификации медицинских изделий в зависимости </w:t>
            </w:r>
            <w:r>
              <w:rPr>
                <w:color w:val="auto"/>
                <w:sz w:val="20"/>
                <w:szCs w:val="20"/>
              </w:rPr>
              <w:t xml:space="preserve">от степени потенциального риска применения, утвержденных Решением ЕЭК от 22.12.2015 года №173.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125) </w:t>
            </w:r>
          </w:p>
          <w:p w:rsidR="00000000" w:rsidRDefault="005B42C0">
            <w:pPr>
              <w:pStyle w:val="pji"/>
            </w:pPr>
            <w:r>
              <w:rPr>
                <w:color w:val="auto"/>
                <w:sz w:val="20"/>
                <w:szCs w:val="20"/>
              </w:rPr>
              <w:t>пункта 1 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w:t>
            </w:r>
            <w:r>
              <w:rPr>
                <w:color w:val="auto"/>
                <w:sz w:val="20"/>
                <w:szCs w:val="20"/>
              </w:rPr>
              <w:t>ых) обязанностей;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125) профессиональное заболевание - острое или хроническое заболевание, вызванное воздействием на работника </w:t>
            </w:r>
            <w:r>
              <w:rPr>
                <w:color w:val="auto"/>
                <w:sz w:val="20"/>
                <w:szCs w:val="20"/>
              </w:rPr>
              <w:t xml:space="preserve">вредных и </w:t>
            </w:r>
            <w:r>
              <w:rPr>
                <w:b/>
                <w:bCs/>
                <w:color w:val="auto"/>
                <w:sz w:val="20"/>
                <w:szCs w:val="20"/>
              </w:rPr>
              <w:t>(или) опасных</w:t>
            </w:r>
            <w:r>
              <w:rPr>
                <w:color w:val="auto"/>
                <w:sz w:val="20"/>
                <w:szCs w:val="20"/>
              </w:rPr>
              <w:t xml:space="preserve"> производственных факторов в связи с выполнением им своих трудовых (служебных) обязанностей;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Согласно статьи 86 Кодекса о здоровье и статьи 185 Трудового кодекса Республики Казахстан (далее-Трудовой кодекс) </w:t>
            </w:r>
            <w:r>
              <w:rPr>
                <w:b/>
                <w:bCs/>
                <w:color w:val="auto"/>
                <w:sz w:val="20"/>
                <w:szCs w:val="20"/>
              </w:rPr>
              <w:t>работники, занятые</w:t>
            </w:r>
            <w:r>
              <w:rPr>
                <w:color w:val="auto"/>
                <w:sz w:val="20"/>
                <w:szCs w:val="20"/>
              </w:rPr>
              <w:t xml:space="preserve"> </w:t>
            </w:r>
            <w:r>
              <w:rPr>
                <w:b/>
                <w:bCs/>
                <w:color w:val="auto"/>
                <w:sz w:val="20"/>
                <w:szCs w:val="20"/>
              </w:rPr>
              <w:t>на</w:t>
            </w:r>
            <w:r>
              <w:rPr>
                <w:color w:val="auto"/>
                <w:sz w:val="20"/>
                <w:szCs w:val="20"/>
              </w:rPr>
              <w:t xml:space="preserve"> раб</w:t>
            </w:r>
            <w:r>
              <w:rPr>
                <w:color w:val="auto"/>
                <w:sz w:val="20"/>
                <w:szCs w:val="20"/>
              </w:rPr>
              <w:t xml:space="preserve">отах </w:t>
            </w:r>
            <w:r>
              <w:rPr>
                <w:b/>
                <w:bCs/>
                <w:color w:val="auto"/>
                <w:sz w:val="20"/>
                <w:szCs w:val="20"/>
              </w:rPr>
              <w:t>с вредными и (или) опасными условиями труда</w:t>
            </w:r>
            <w:r>
              <w:rPr>
                <w:color w:val="auto"/>
                <w:sz w:val="20"/>
                <w:szCs w:val="20"/>
              </w:rPr>
              <w:t xml:space="preserve"> проходят медицинский осмотр с целью своевременного предупреждения либо установления </w:t>
            </w:r>
            <w:r>
              <w:rPr>
                <w:b/>
                <w:bCs/>
                <w:color w:val="auto"/>
                <w:sz w:val="20"/>
                <w:szCs w:val="20"/>
              </w:rPr>
              <w:t>профессионального заболевания.</w:t>
            </w:r>
          </w:p>
          <w:p w:rsidR="00000000" w:rsidRDefault="005B42C0">
            <w:pPr>
              <w:pStyle w:val="pji"/>
            </w:pPr>
            <w:r>
              <w:rPr>
                <w:color w:val="auto"/>
                <w:sz w:val="20"/>
                <w:szCs w:val="20"/>
              </w:rPr>
              <w:t>Согласно подпункту 4) пункта 1 статьи 108 Кодекса о здоровье профилактика профессиональных з</w:t>
            </w:r>
            <w:r>
              <w:rPr>
                <w:color w:val="auto"/>
                <w:sz w:val="20"/>
                <w:szCs w:val="20"/>
              </w:rPr>
              <w:t xml:space="preserve">аболеваний, включает минимизацию влияния </w:t>
            </w:r>
            <w:r>
              <w:rPr>
                <w:b/>
                <w:bCs/>
                <w:color w:val="auto"/>
                <w:sz w:val="20"/>
                <w:szCs w:val="20"/>
              </w:rPr>
              <w:t>производственных вредных и (или) опасных факторов.</w:t>
            </w:r>
          </w:p>
          <w:p w:rsidR="00000000" w:rsidRDefault="005B42C0">
            <w:pPr>
              <w:pStyle w:val="pji"/>
            </w:pPr>
            <w:r>
              <w:rPr>
                <w:color w:val="auto"/>
                <w:sz w:val="20"/>
                <w:szCs w:val="20"/>
              </w:rPr>
              <w:t xml:space="preserve">Следовательно, </w:t>
            </w:r>
            <w:r>
              <w:rPr>
                <w:b/>
                <w:bCs/>
                <w:color w:val="auto"/>
                <w:sz w:val="20"/>
                <w:szCs w:val="20"/>
              </w:rPr>
              <w:t>профессиональное заболевание возникают вследствие</w:t>
            </w:r>
            <w:r>
              <w:rPr>
                <w:color w:val="auto"/>
                <w:sz w:val="20"/>
                <w:szCs w:val="20"/>
              </w:rPr>
              <w:t xml:space="preserve"> водействия вредных (или) </w:t>
            </w:r>
            <w:r>
              <w:rPr>
                <w:b/>
                <w:bCs/>
                <w:color w:val="auto"/>
                <w:sz w:val="20"/>
                <w:szCs w:val="20"/>
              </w:rPr>
              <w:t>опасных производственных факторов</w:t>
            </w:r>
            <w:r>
              <w:rPr>
                <w:color w:val="auto"/>
                <w:sz w:val="20"/>
                <w:szCs w:val="20"/>
              </w:rPr>
              <w:t>. Подпунктами 49), 50), 51), 54) и 55) пу</w:t>
            </w:r>
            <w:r>
              <w:rPr>
                <w:color w:val="auto"/>
                <w:sz w:val="20"/>
                <w:szCs w:val="20"/>
              </w:rPr>
              <w:t xml:space="preserve">нкта 1 статьи 1 Трудового кодекса определены следующие понятия: </w:t>
            </w:r>
            <w:r>
              <w:rPr>
                <w:b/>
                <w:bCs/>
                <w:color w:val="auto"/>
                <w:sz w:val="20"/>
                <w:szCs w:val="20"/>
              </w:rPr>
              <w:t> </w:t>
            </w:r>
            <w:r>
              <w:rPr>
                <w:color w:val="auto"/>
                <w:sz w:val="20"/>
                <w:szCs w:val="20"/>
              </w:rPr>
              <w:t xml:space="preserve">вредные условия труда, </w:t>
            </w:r>
            <w:r>
              <w:rPr>
                <w:b/>
                <w:bCs/>
                <w:color w:val="auto"/>
                <w:sz w:val="20"/>
                <w:szCs w:val="20"/>
              </w:rPr>
              <w:t> </w:t>
            </w:r>
            <w:r>
              <w:rPr>
                <w:color w:val="auto"/>
                <w:sz w:val="20"/>
                <w:szCs w:val="20"/>
              </w:rPr>
              <w:t>вредный производственный фактор,</w:t>
            </w:r>
            <w:r>
              <w:rPr>
                <w:b/>
                <w:bCs/>
                <w:color w:val="auto"/>
                <w:sz w:val="20"/>
                <w:szCs w:val="20"/>
              </w:rPr>
              <w:t xml:space="preserve"> профессиональное заболевание,</w:t>
            </w:r>
            <w:r>
              <w:rPr>
                <w:color w:val="auto"/>
                <w:sz w:val="20"/>
                <w:szCs w:val="20"/>
              </w:rPr>
              <w:t xml:space="preserve">  </w:t>
            </w:r>
            <w:r>
              <w:rPr>
                <w:b/>
                <w:bCs/>
                <w:color w:val="auto"/>
                <w:sz w:val="20"/>
                <w:szCs w:val="20"/>
              </w:rPr>
              <w:t>опасные условия труда</w:t>
            </w:r>
            <w:r>
              <w:rPr>
                <w:color w:val="auto"/>
                <w:sz w:val="20"/>
                <w:szCs w:val="20"/>
              </w:rPr>
              <w:t xml:space="preserve">  и </w:t>
            </w:r>
            <w:r>
              <w:rPr>
                <w:b/>
                <w:bCs/>
                <w:color w:val="auto"/>
                <w:sz w:val="20"/>
                <w:szCs w:val="20"/>
              </w:rPr>
              <w:t> опасный производственный фактор.</w:t>
            </w:r>
            <w:r>
              <w:rPr>
                <w:color w:val="auto"/>
                <w:sz w:val="20"/>
                <w:szCs w:val="20"/>
              </w:rPr>
              <w:t xml:space="preserve"> </w:t>
            </w:r>
          </w:p>
          <w:p w:rsidR="00000000" w:rsidRDefault="005B42C0">
            <w:pPr>
              <w:pStyle w:val="pji"/>
            </w:pPr>
            <w:r>
              <w:rPr>
                <w:b/>
                <w:bCs/>
                <w:color w:val="auto"/>
                <w:sz w:val="20"/>
                <w:szCs w:val="20"/>
              </w:rPr>
              <w:t xml:space="preserve">Таким образом, </w:t>
            </w:r>
            <w:r>
              <w:rPr>
                <w:color w:val="auto"/>
                <w:sz w:val="20"/>
                <w:szCs w:val="20"/>
              </w:rPr>
              <w:t xml:space="preserve">в действуйщей редакции подпункта 125) пункта 1 статьи 1 Кодекса о здоровье необходимо учесть </w:t>
            </w:r>
            <w:r>
              <w:rPr>
                <w:b/>
                <w:bCs/>
                <w:color w:val="auto"/>
                <w:sz w:val="20"/>
                <w:szCs w:val="20"/>
              </w:rPr>
              <w:t>опасный производственный фактор</w:t>
            </w:r>
            <w:r>
              <w:rPr>
                <w:color w:val="auto"/>
                <w:sz w:val="20"/>
                <w:szCs w:val="20"/>
              </w:rPr>
              <w:t>.</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134-1)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
              <w:ind w:firstLine="0"/>
            </w:pPr>
            <w:r>
              <w:rPr>
                <w:b/>
                <w:bCs/>
                <w:color w:val="auto"/>
                <w:sz w:val="20"/>
                <w:szCs w:val="20"/>
              </w:rPr>
              <w:t>134-1) контрафактное медицинское изделие - медиц</w:t>
            </w:r>
            <w:r>
              <w:rPr>
                <w:b/>
                <w:bCs/>
                <w:color w:val="auto"/>
                <w:sz w:val="20"/>
                <w:szCs w:val="20"/>
              </w:rPr>
              <w:t xml:space="preserve">инское изделие, выпущенное или находящееся в обращении с нарушением требований законодательства Республики Казахстан в области интеллектуальной собственности;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Новое понятие внесено согласно Решению Совета Евразийской экономической комиссии от 21 декабря </w:t>
            </w:r>
            <w:r>
              <w:rPr>
                <w:color w:val="auto"/>
                <w:sz w:val="20"/>
                <w:szCs w:val="20"/>
              </w:rPr>
              <w:t>2016 года № 141 «Об утверждении Порядка применения уполномоченными органами государств-членов Евразийского экономического союза мер по приостановлению или запрету применения медицинских изделий, представляющих опасность для жизни и (или) здоровья людей, не</w:t>
            </w:r>
            <w:r>
              <w:rPr>
                <w:color w:val="auto"/>
                <w:sz w:val="20"/>
                <w:szCs w:val="20"/>
              </w:rPr>
              <w:t>доброкачественных, контрафактных или фальсифицированных медицинских изделий и изъятию их из обращения на территориях государств-членов Евразийского экономического союза»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136) </w:t>
            </w:r>
          </w:p>
          <w:p w:rsidR="00000000" w:rsidRDefault="005B42C0">
            <w:pPr>
              <w:pStyle w:val="pji"/>
            </w:pPr>
            <w:r>
              <w:rPr>
                <w:color w:val="auto"/>
                <w:sz w:val="20"/>
                <w:szCs w:val="20"/>
              </w:rPr>
              <w:t>пункта 1</w:t>
            </w:r>
          </w:p>
          <w:p w:rsidR="00000000" w:rsidRDefault="005B42C0">
            <w:pPr>
              <w:pStyle w:val="p"/>
            </w:pPr>
            <w:r>
              <w:rPr>
                <w:color w:val="auto"/>
                <w:sz w:val="20"/>
                <w:szCs w:val="20"/>
              </w:rPr>
              <w:t xml:space="preserve">статьи 1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w:t>
            </w:r>
            <w:r>
              <w:rPr>
                <w:color w:val="auto"/>
                <w:sz w:val="20"/>
                <w:szCs w:val="20"/>
              </w:rPr>
              <w:t>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136) Казахстанский национальный лекарственный формуляр - перечень лекарственных средств с доказанной клинической безопасностью </w:t>
            </w:r>
            <w:r>
              <w:rPr>
                <w:color w:val="auto"/>
                <w:sz w:val="20"/>
                <w:szCs w:val="20"/>
              </w:rPr>
              <w:t xml:space="preserve">и эффективностью, </w:t>
            </w:r>
            <w:r>
              <w:rPr>
                <w:b/>
                <w:bCs/>
                <w:color w:val="auto"/>
                <w:sz w:val="20"/>
                <w:szCs w:val="20"/>
              </w:rPr>
              <w:t>с указанием предельных цен на международные непатентованные и торговые наименования зарегистрированных лекарственных средств,</w:t>
            </w:r>
            <w:r>
              <w:rPr>
                <w:color w:val="auto"/>
                <w:sz w:val="20"/>
                <w:szCs w:val="20"/>
              </w:rPr>
              <w:t xml:space="preserve"> а также орфанных (редких) лекарственных препаратов, являющийся обязательной основой для разработки лекарственных</w:t>
            </w:r>
            <w:r>
              <w:rPr>
                <w:color w:val="auto"/>
                <w:sz w:val="20"/>
                <w:szCs w:val="20"/>
              </w:rPr>
              <w:t xml:space="preserve">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 целью реализации Дорожной карты </w:t>
            </w:r>
            <w:r>
              <w:rPr>
                <w:color w:val="auto"/>
                <w:sz w:val="20"/>
                <w:szCs w:val="20"/>
              </w:rPr>
              <w:t xml:space="preserve">АЗРК и оптимизации нормативных правовых актов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49.   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139)</w:t>
            </w:r>
          </w:p>
          <w:p w:rsidR="00000000" w:rsidRDefault="005B42C0">
            <w:pPr>
              <w:pStyle w:val="pji"/>
            </w:pPr>
            <w:r>
              <w:rPr>
                <w:color w:val="auto"/>
                <w:sz w:val="20"/>
                <w:szCs w:val="20"/>
              </w:rPr>
              <w:t xml:space="preserve">пункта 1 </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139) реестр фарма</w:t>
            </w:r>
            <w:r>
              <w:rPr>
                <w:color w:val="auto"/>
                <w:sz w:val="20"/>
                <w:szCs w:val="20"/>
              </w:rPr>
              <w:t>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w:t>
            </w:r>
            <w:r>
              <w:rPr>
                <w:color w:val="auto"/>
                <w:sz w:val="20"/>
                <w:szCs w:val="20"/>
              </w:rPr>
              <w:t>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 </w:t>
            </w:r>
            <w:r>
              <w:rPr>
                <w:b/>
                <w:bCs/>
                <w:color w:val="auto"/>
                <w:sz w:val="20"/>
                <w:szCs w:val="20"/>
              </w:rPr>
              <w:t>по надле</w:t>
            </w:r>
            <w:r>
              <w:rPr>
                <w:b/>
                <w:bCs/>
                <w:color w:val="auto"/>
                <w:sz w:val="20"/>
                <w:szCs w:val="20"/>
              </w:rPr>
              <w:t>жащим фармацевтическим практикам;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163)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w:t>
            </w:r>
            <w:r>
              <w:rPr>
                <w:color w:val="auto"/>
                <w:sz w:val="20"/>
                <w:szCs w:val="20"/>
              </w:rPr>
              <w:t>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1. Основные </w:t>
            </w:r>
            <w:r>
              <w:rPr>
                <w:color w:val="auto"/>
                <w:sz w:val="20"/>
                <w:szCs w:val="20"/>
                <w:bdr w:val="none" w:sz="0" w:space="0" w:color="auto" w:frame="1"/>
              </w:rPr>
              <w:t>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
              <w:ind w:firstLine="0"/>
            </w:pPr>
            <w:r>
              <w:rPr>
                <w:color w:val="auto"/>
                <w:sz w:val="20"/>
                <w:szCs w:val="20"/>
              </w:rPr>
              <w:t xml:space="preserve">163) обращение медицинских изделий - проектирование, разработка </w:t>
            </w:r>
            <w:r>
              <w:rPr>
                <w:b/>
                <w:bCs/>
                <w:color w:val="auto"/>
                <w:sz w:val="20"/>
                <w:szCs w:val="20"/>
              </w:rPr>
              <w:t>или конструкторское решение</w:t>
            </w:r>
            <w:r>
              <w:rPr>
                <w:color w:val="auto"/>
                <w:sz w:val="20"/>
                <w:szCs w:val="20"/>
              </w:rPr>
              <w:t xml:space="preserve">, создание опытных образцов,  проведение технических, </w:t>
            </w:r>
            <w:r>
              <w:rPr>
                <w:b/>
                <w:bCs/>
                <w:color w:val="auto"/>
                <w:sz w:val="20"/>
                <w:szCs w:val="20"/>
              </w:rPr>
              <w:t>метрологических</w:t>
            </w:r>
            <w:r>
              <w:rPr>
                <w:color w:val="auto"/>
                <w:sz w:val="20"/>
                <w:szCs w:val="20"/>
              </w:rPr>
              <w:t xml:space="preserve"> испытаний, </w:t>
            </w:r>
            <w:r>
              <w:rPr>
                <w:b/>
                <w:bCs/>
                <w:color w:val="auto"/>
                <w:sz w:val="20"/>
                <w:szCs w:val="20"/>
              </w:rPr>
              <w:t>лабораторных исследований (испытаний)</w:t>
            </w:r>
            <w:r>
              <w:rPr>
                <w:color w:val="auto"/>
                <w:sz w:val="20"/>
                <w:szCs w:val="20"/>
              </w:rPr>
              <w:t xml:space="preserve">,  исследований (испытаний) оценки биологического действия, клинических испытаний, </w:t>
            </w:r>
            <w:r>
              <w:rPr>
                <w:b/>
                <w:bCs/>
                <w:color w:val="auto"/>
                <w:sz w:val="20"/>
                <w:szCs w:val="20"/>
              </w:rPr>
              <w:t>клинико-лабораторных испытаний</w:t>
            </w:r>
            <w:r>
              <w:rPr>
                <w:color w:val="auto"/>
                <w:sz w:val="20"/>
                <w:szCs w:val="20"/>
              </w:rPr>
              <w:t xml:space="preserve">, экспертиза медицинских изделий, регистрация, производство (изготовление), </w:t>
            </w:r>
            <w:r>
              <w:rPr>
                <w:b/>
                <w:bCs/>
                <w:color w:val="auto"/>
                <w:sz w:val="20"/>
                <w:szCs w:val="20"/>
              </w:rPr>
              <w:t>вво</w:t>
            </w:r>
            <w:r>
              <w:rPr>
                <w:b/>
                <w:bCs/>
                <w:color w:val="auto"/>
                <w:sz w:val="20"/>
                <w:szCs w:val="20"/>
              </w:rPr>
              <w:t>з,</w:t>
            </w:r>
            <w:r>
              <w:rPr>
                <w:color w:val="auto"/>
                <w:sz w:val="20"/>
                <w:szCs w:val="20"/>
              </w:rPr>
              <w:t xml:space="preserve"> </w:t>
            </w:r>
            <w:r>
              <w:rPr>
                <w:b/>
                <w:bCs/>
                <w:color w:val="auto"/>
                <w:sz w:val="20"/>
                <w:szCs w:val="20"/>
              </w:rPr>
              <w:t>мониторинг безопасности,</w:t>
            </w:r>
            <w:r>
              <w:rPr>
                <w:color w:val="auto"/>
                <w:sz w:val="20"/>
                <w:szCs w:val="20"/>
              </w:rPr>
              <w:t xml:space="preserve"> хранение, транспортировка, монтаж, наладка, инсталляция, применение (эксплуатация), техническое обслуживание, </w:t>
            </w:r>
            <w:r>
              <w:rPr>
                <w:b/>
                <w:bCs/>
                <w:color w:val="auto"/>
                <w:sz w:val="20"/>
                <w:szCs w:val="20"/>
              </w:rPr>
              <w:t>сервисное обслуживание</w:t>
            </w:r>
            <w:r>
              <w:rPr>
                <w:color w:val="auto"/>
                <w:sz w:val="20"/>
                <w:szCs w:val="20"/>
              </w:rPr>
              <w:t>, утилизация (уничтожение)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требованиям ЕЭК (со</w:t>
            </w:r>
            <w:r>
              <w:rPr>
                <w:color w:val="auto"/>
                <w:sz w:val="20"/>
                <w:szCs w:val="20"/>
              </w:rPr>
              <w:t xml:space="preserve">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и Договоре о Евразийском экономическом союзе от 29 мая 2014 года). Согласно стандартам </w:t>
            </w:r>
            <w:r>
              <w:rPr>
                <w:color w:val="auto"/>
                <w:sz w:val="20"/>
                <w:szCs w:val="20"/>
              </w:rPr>
              <w:t>и с учетом производственного и жизненного циклов медицинского изделия.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165-1)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165-1) 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165-1) реестр официальных дистрибьюторов </w:t>
            </w:r>
            <w:r>
              <w:rPr>
                <w:b/>
                <w:bCs/>
                <w:color w:val="auto"/>
                <w:sz w:val="20"/>
                <w:szCs w:val="20"/>
              </w:rPr>
              <w:t>или поставщиков медицинской техники - реестр официальных дистрибьюторов или поставщиков медицинской техники, содержащий сведения об официальных дистрибьюторах или перечень поставщиков медицинской техники, формируемый в порядке, установленном законодательст</w:t>
            </w:r>
            <w:r>
              <w:rPr>
                <w:b/>
                <w:bCs/>
                <w:color w:val="auto"/>
                <w:sz w:val="20"/>
                <w:szCs w:val="20"/>
              </w:rPr>
              <w:t>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заместителя Генеральной прокуратуры Республики Казахстан об устранении нарушений от 6 января 2023 года.</w:t>
            </w:r>
          </w:p>
          <w:p w:rsidR="00000000" w:rsidRDefault="005B42C0">
            <w:pPr>
              <w:pStyle w:val="pji"/>
            </w:pPr>
            <w:r>
              <w:rPr>
                <w:color w:val="auto"/>
                <w:sz w:val="20"/>
                <w:szCs w:val="20"/>
              </w:rPr>
              <w:t>Данное понятие предусматривается в целях повышения эффективности закупа медицинских изделий в рамках ГОБМП и (или) в системе ОСМС и также для предотвращения участия в закупке недобросовестных поставщиков, не являющихся официальными представителями производ</w:t>
            </w:r>
            <w:r>
              <w:rPr>
                <w:color w:val="auto"/>
                <w:sz w:val="20"/>
                <w:szCs w:val="20"/>
              </w:rPr>
              <w:t>ителя, которые не осуществляют свои обязательства связанные с сервисным обслуживанием медицинской техники, обеспечением мониторинга безопасности, качества и эффективности медицинских изделий.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168)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168) производитель медицинского изделия - субъект в сфере обращения лекарственных средств и медицинских изделий, ответственный </w:t>
            </w:r>
            <w:r>
              <w:rPr>
                <w:color w:val="auto"/>
                <w:sz w:val="20"/>
                <w:szCs w:val="20"/>
              </w:rPr>
              <w:t>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w:t>
            </w:r>
            <w:r>
              <w:rPr>
                <w:color w:val="auto"/>
                <w:sz w:val="20"/>
                <w:szCs w:val="20"/>
              </w:rPr>
              <w:t>, качество и эффективность;</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168) производитель медицинского изделия - </w:t>
            </w:r>
            <w:r>
              <w:rPr>
                <w:b/>
                <w:bCs/>
                <w:color w:val="auto"/>
                <w:sz w:val="20"/>
                <w:szCs w:val="20"/>
              </w:rPr>
              <w:t>субъект в сфере обращения медицинских изделий,</w:t>
            </w:r>
            <w:r>
              <w:rPr>
                <w:color w:val="auto"/>
                <w:sz w:val="20"/>
                <w:szCs w:val="20"/>
              </w:rPr>
              <w:t xml:space="preserve"> ответстве</w:t>
            </w:r>
            <w:r>
              <w:rPr>
                <w:color w:val="auto"/>
                <w:sz w:val="20"/>
                <w:szCs w:val="20"/>
              </w:rPr>
              <w:t>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w:t>
            </w:r>
            <w:r>
              <w:rPr>
                <w:color w:val="auto"/>
                <w:sz w:val="20"/>
                <w:szCs w:val="20"/>
              </w:rPr>
              <w:t>ность, качество и эффективность;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168-1)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168-1) дистрибьютор медицинских изделий - юридическое или физическое лицо, зарегистрированное в качестве индивидуального предпринимателя, являющееся резидентом Республики Казахстан,</w:t>
            </w:r>
            <w:r>
              <w:rPr>
                <w:color w:val="auto"/>
                <w:sz w:val="20"/>
                <w:szCs w:val="20"/>
              </w:rPr>
              <w:t xml:space="preserve"> </w:t>
            </w:r>
            <w:r>
              <w:rPr>
                <w:b/>
                <w:bCs/>
                <w:color w:val="auto"/>
                <w:sz w:val="20"/>
                <w:szCs w:val="20"/>
              </w:rPr>
              <w:t>которое </w:t>
            </w:r>
            <w:r>
              <w:rPr>
                <w:b/>
                <w:bCs/>
                <w:color w:val="auto"/>
                <w:sz w:val="20"/>
                <w:szCs w:val="20"/>
              </w:rPr>
              <w:t xml:space="preserve"> уполномочено производителем медицинского изделия представлять его интересы во взаимоотношениях с третьими лицами на территории РК по вопросам ввоза, хранения, транспортировки, реализации медицинского изделия, и (или) монтажа, наладки, применения (эксплуат</w:t>
            </w:r>
            <w:r>
              <w:rPr>
                <w:b/>
                <w:bCs/>
                <w:color w:val="auto"/>
                <w:sz w:val="20"/>
                <w:szCs w:val="20"/>
              </w:rPr>
              <w:t>ации), технического обслуживания, утилизации медицинского изделия на основании договора, доверенности или иного документа.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Необходимо предусмотреть на уровне законодательного акта понятие «дистрибьютор медицинских изделий» и дать ему определение в целях к</w:t>
            </w:r>
            <w:r>
              <w:rPr>
                <w:color w:val="auto"/>
                <w:sz w:val="20"/>
                <w:szCs w:val="20"/>
              </w:rPr>
              <w:t>онкретизации всех субъектов обращения медицинских изделий, занимающихся оптовой и розничной реализацией медицинских изделий.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185)</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 xml:space="preserve">... </w:t>
            </w:r>
          </w:p>
          <w:p w:rsidR="00000000" w:rsidRDefault="005B42C0">
            <w:pPr>
              <w:pStyle w:val="pji"/>
            </w:pPr>
            <w:r>
              <w:rPr>
                <w:color w:val="auto"/>
                <w:sz w:val="20"/>
                <w:szCs w:val="20"/>
              </w:rPr>
              <w:t>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w:t>
            </w:r>
            <w:r>
              <w:rPr>
                <w:color w:val="auto"/>
                <w:sz w:val="20"/>
                <w:szCs w:val="20"/>
              </w:rPr>
              <w:t>ом медицинских услуг (помощи);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 xml:space="preserve">... </w:t>
            </w:r>
          </w:p>
          <w:p w:rsidR="00000000" w:rsidRDefault="005B42C0">
            <w:pPr>
              <w:pStyle w:val="pji"/>
            </w:pPr>
            <w:r>
              <w:rPr>
                <w:color w:val="auto"/>
                <w:sz w:val="20"/>
                <w:szCs w:val="20"/>
              </w:rPr>
              <w:t>185) государственный орган в сфере оказания медицинских услуг (помощи) - государственный орг</w:t>
            </w:r>
            <w:r>
              <w:rPr>
                <w:color w:val="auto"/>
                <w:sz w:val="20"/>
                <w:szCs w:val="20"/>
              </w:rPr>
              <w:t xml:space="preserve">ан, осуществляющий руководство в сфере оказания медицинских услуг (помощи), контроль за качеством медицинских услуг (помощи) и </w:t>
            </w:r>
            <w:r>
              <w:rPr>
                <w:b/>
                <w:bCs/>
                <w:color w:val="auto"/>
                <w:sz w:val="20"/>
                <w:szCs w:val="20"/>
              </w:rPr>
              <w:t>подготовки кадров в области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Для контроля качества подготовки медицинских кадров и специалистов в области здраво</w:t>
            </w:r>
            <w:r>
              <w:rPr>
                <w:color w:val="auto"/>
                <w:sz w:val="20"/>
                <w:szCs w:val="20"/>
              </w:rPr>
              <w:t xml:space="preserve">охранения (додипломное, постдипломное, дополнительное образование) необходима контролирующая компетенция в области медицинского образования. </w:t>
            </w:r>
          </w:p>
          <w:p w:rsidR="00000000" w:rsidRDefault="005B42C0">
            <w:pPr>
              <w:pStyle w:val="pji"/>
            </w:pPr>
            <w:r>
              <w:rPr>
                <w:color w:val="auto"/>
                <w:sz w:val="20"/>
                <w:szCs w:val="20"/>
              </w:rPr>
              <w:t xml:space="preserve">Контрольными функциями в рамках действующего законодательства обладают Комитеты. </w:t>
            </w:r>
          </w:p>
          <w:p w:rsidR="00000000" w:rsidRDefault="005B42C0">
            <w:pPr>
              <w:pStyle w:val="pji"/>
            </w:pPr>
            <w:r>
              <w:rPr>
                <w:color w:val="auto"/>
                <w:sz w:val="20"/>
                <w:szCs w:val="20"/>
              </w:rPr>
              <w:t>Поэтому предлагается данной комп</w:t>
            </w:r>
            <w:r>
              <w:rPr>
                <w:color w:val="auto"/>
                <w:sz w:val="20"/>
                <w:szCs w:val="20"/>
              </w:rPr>
              <w:t xml:space="preserve">етенцией расширить полномочия КМФК по контролю качества  подготовки медицинских кадров и специалистов в области здравоохранения (додипломное, постдипломное, дополнительное образование).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199-1)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199-1)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w:t>
            </w:r>
            <w:r>
              <w:rPr>
                <w:b/>
                <w:bCs/>
                <w:color w:val="auto"/>
                <w:sz w:val="20"/>
                <w:szCs w:val="20"/>
              </w:rPr>
              <w:t>,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w:t>
            </w:r>
            <w:r>
              <w:rPr>
                <w:b/>
                <w:bCs/>
                <w:color w:val="auto"/>
                <w:sz w:val="20"/>
                <w:szCs w:val="20"/>
              </w:rPr>
              <w:t>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заместителя Генеральной прокуратуры Республики Казахстан об устранении нарушений от 6 января 2023 года.</w:t>
            </w:r>
          </w:p>
          <w:p w:rsidR="00000000" w:rsidRDefault="005B42C0">
            <w:pPr>
              <w:pStyle w:val="pji"/>
            </w:pPr>
            <w:r>
              <w:rPr>
                <w:color w:val="auto"/>
                <w:sz w:val="20"/>
                <w:szCs w:val="20"/>
              </w:rPr>
              <w:t xml:space="preserve">Предлагается предусмотреть в </w:t>
            </w:r>
            <w:r>
              <w:rPr>
                <w:color w:val="auto"/>
                <w:sz w:val="20"/>
                <w:szCs w:val="20"/>
              </w:rPr>
              <w:t>Кодексе понятие «уполномоченный представитель производителя» и дать определение в соответствии с нормами права Евразийского союза (пункт 5 Решения Коллегии Евразийской экономической комиссии от 22 декабря 2015 года № 174 «Об утверждении Правил проведения м</w:t>
            </w:r>
            <w:r>
              <w:rPr>
                <w:color w:val="auto"/>
                <w:sz w:val="20"/>
                <w:szCs w:val="20"/>
              </w:rPr>
              <w:t>ониторинга безопасности, качества и эффективности медицинских изделий») и международными нормами Европейского союза (подпункт 32) статьи 2 Регламента (ес) 2017/745 Европейского Парламента и Совета Европы от 5 апреля 2017 г.).</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200)</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w:t>
            </w:r>
            <w:r>
              <w:rPr>
                <w:color w:val="auto"/>
                <w:sz w:val="20"/>
                <w:szCs w:val="20"/>
              </w:rPr>
              <w:t>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w:t>
            </w:r>
            <w:r>
              <w:rPr>
                <w:color w:val="auto"/>
                <w:sz w:val="20"/>
                <w:szCs w:val="20"/>
              </w:rPr>
              <w:t>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200) предельная цена производителя - цена на торговое наименование лекарствен</w:t>
            </w:r>
            <w:r>
              <w:rPr>
                <w:color w:val="auto"/>
                <w:sz w:val="20"/>
                <w:szCs w:val="20"/>
              </w:rPr>
              <w:t>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w:t>
            </w:r>
            <w:r>
              <w:rPr>
                <w:color w:val="auto"/>
                <w:sz w:val="20"/>
                <w:szCs w:val="20"/>
              </w:rPr>
              <w:t xml:space="preserve">ветствии с Правилами регулирования цен на лекарственные средства, </w:t>
            </w:r>
            <w:r>
              <w:rPr>
                <w:b/>
                <w:bCs/>
                <w:color w:val="auto"/>
                <w:sz w:val="20"/>
                <w:szCs w:val="20"/>
              </w:rPr>
              <w:t>на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r>
              <w:rPr>
                <w:color w:val="auto"/>
                <w:sz w:val="20"/>
                <w:szCs w:val="20"/>
              </w:rPr>
              <w:t xml:space="preserve"> </w:t>
            </w:r>
            <w:r>
              <w:rPr>
                <w:b/>
                <w:bCs/>
                <w:color w:val="auto"/>
                <w:sz w:val="20"/>
                <w:szCs w:val="20"/>
              </w:rPr>
              <w:t>а также на медицинские</w:t>
            </w:r>
            <w:r>
              <w:rPr>
                <w:b/>
                <w:bCs/>
                <w:color w:val="auto"/>
                <w:sz w:val="20"/>
                <w:szCs w:val="20"/>
              </w:rPr>
              <w:t xml:space="preserve"> изделия, производимые на территории Республики Казахстан в рамках долгосрочных договоров поставки, заключенных с Единым дистрибьютором</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Приведение в соответствие с предложенной новой редакцией статьи 245 Кодекса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219)</w:t>
            </w:r>
          </w:p>
          <w:p w:rsidR="00000000" w:rsidRDefault="005B42C0">
            <w:pPr>
              <w:pStyle w:val="pji"/>
            </w:pPr>
            <w:r>
              <w:rPr>
                <w:color w:val="auto"/>
                <w:sz w:val="20"/>
                <w:szCs w:val="20"/>
              </w:rPr>
              <w:t>пункта 1</w:t>
            </w:r>
            <w:r>
              <w:rPr>
                <w:color w:val="auto"/>
                <w:sz w:val="20"/>
                <w:szCs w:val="20"/>
              </w:rPr>
              <w:t xml:space="preserve"> 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 Основные понятия, используемые в настоящем Кодексе  </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w:t>
            </w:r>
            <w:r>
              <w:rPr>
                <w:color w:val="auto"/>
                <w:sz w:val="20"/>
                <w:szCs w:val="20"/>
              </w:rPr>
              <w:t>числа осложнений и продления жизни зараженных ВИЧ-инфекцией;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 Основные понятия, используемые в настоящем Кодексе  </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219) антиретровирусная терапия - метод лечения ВИЧ-инфекции пут</w:t>
            </w:r>
            <w:r>
              <w:rPr>
                <w:color w:val="auto"/>
                <w:sz w:val="20"/>
                <w:szCs w:val="20"/>
              </w:rPr>
              <w:t xml:space="preserve">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w:t>
            </w:r>
            <w:r>
              <w:rPr>
                <w:b/>
                <w:bCs/>
                <w:color w:val="auto"/>
                <w:sz w:val="20"/>
                <w:szCs w:val="20"/>
              </w:rPr>
              <w:t>людей, живущих с ВИЧ;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Каз</w:t>
            </w:r>
            <w:r>
              <w:rPr>
                <w:color w:val="auto"/>
                <w:sz w:val="20"/>
                <w:szCs w:val="20"/>
              </w:rPr>
              <w:t xml:space="preserve">ахстане ВИЧ-инфекция удерживается в концентрированной стадии. Распространение ВИЧ-инфекции наблюдается в основном среди ключевых групп населения (далее - КГН), уязвимых по отношению к ВИЧ-инфекции и их близкого окружения. </w:t>
            </w:r>
          </w:p>
          <w:p w:rsidR="00000000" w:rsidRDefault="005B42C0">
            <w:pPr>
              <w:pStyle w:val="pji"/>
            </w:pPr>
            <w:r>
              <w:rPr>
                <w:color w:val="auto"/>
                <w:sz w:val="20"/>
                <w:szCs w:val="20"/>
              </w:rPr>
              <w:t>В обществе сохраняются проблемы в</w:t>
            </w:r>
            <w:r>
              <w:rPr>
                <w:color w:val="auto"/>
                <w:sz w:val="20"/>
                <w:szCs w:val="20"/>
              </w:rPr>
              <w:t xml:space="preserve"> отношении стигмы и дискриминации ключевых групп населения и ВИЧ-диссидентства, отказ от лечения, что приводит к повышению уровня смертности. Для эффективности профилактических мероприятий среди КГН привлекаются неправительственные организации (далее - НПО</w:t>
            </w:r>
            <w:r>
              <w:rPr>
                <w:color w:val="auto"/>
                <w:sz w:val="20"/>
                <w:szCs w:val="20"/>
              </w:rPr>
              <w:t xml:space="preserve">), имеющие лучший доступ в КГН в силу проведения работы по принципу «равный - равному». </w:t>
            </w:r>
          </w:p>
          <w:p w:rsidR="00000000" w:rsidRDefault="005B42C0">
            <w:pPr>
              <w:pStyle w:val="pji"/>
            </w:pPr>
            <w:r>
              <w:rPr>
                <w:color w:val="auto"/>
                <w:sz w:val="20"/>
                <w:szCs w:val="20"/>
              </w:rPr>
              <w:t>В соответствии с подпунктом 32) пункта 2 статьи 12 Кодекса «О здоровье народа и системе здравоохранения» предусмотрена компетенция местных исполнительных органов облас</w:t>
            </w:r>
            <w:r>
              <w:rPr>
                <w:color w:val="auto"/>
                <w:sz w:val="20"/>
                <w:szCs w:val="20"/>
              </w:rPr>
              <w:t xml:space="preserve">тей, городов республиканского значения и столицы «осуществлять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w:t>
            </w:r>
            <w:r>
              <w:rPr>
                <w:color w:val="auto"/>
                <w:sz w:val="20"/>
                <w:szCs w:val="20"/>
              </w:rPr>
              <w:t>для КГН».</w:t>
            </w:r>
          </w:p>
          <w:p w:rsidR="00000000" w:rsidRDefault="005B42C0">
            <w:pPr>
              <w:pStyle w:val="pji"/>
            </w:pPr>
            <w:r>
              <w:rPr>
                <w:color w:val="auto"/>
                <w:sz w:val="20"/>
                <w:szCs w:val="20"/>
              </w:rPr>
              <w:t>В сравнении если в 2021 году ГСЗ для КГН  выделен на сумму около 20 млн тенге, то в  2023 году благодаря внесенным изменениям в законодательство выделены суммы ГСЗ на сумму более 150 млн.тенге.</w:t>
            </w:r>
          </w:p>
          <w:p w:rsidR="00000000" w:rsidRDefault="005B42C0">
            <w:pPr>
              <w:pStyle w:val="pji"/>
            </w:pPr>
            <w:r>
              <w:rPr>
                <w:color w:val="auto"/>
                <w:sz w:val="20"/>
                <w:szCs w:val="20"/>
              </w:rPr>
              <w:t>Грант для НПО (далее - грант) - средства, предоставл</w:t>
            </w:r>
            <w:r>
              <w:rPr>
                <w:color w:val="auto"/>
                <w:sz w:val="20"/>
                <w:szCs w:val="20"/>
              </w:rPr>
              <w:t>яемые НПО оператором в сфере грантового финансирования НПО в целях поддержки гражданских инициатив, привлечения потенциала НПО к решению актуальных вопросов развития социальной сферы.</w:t>
            </w:r>
          </w:p>
          <w:p w:rsidR="00000000" w:rsidRDefault="005B42C0">
            <w:pPr>
              <w:pStyle w:val="pji"/>
            </w:pPr>
            <w:r>
              <w:rPr>
                <w:color w:val="auto"/>
                <w:sz w:val="20"/>
                <w:szCs w:val="20"/>
              </w:rPr>
              <w:t>В соответствии с подпунктом 3-1) статьи 1  Закона «О государственном соц</w:t>
            </w:r>
            <w:r>
              <w:rPr>
                <w:color w:val="auto"/>
                <w:sz w:val="20"/>
                <w:szCs w:val="20"/>
              </w:rPr>
              <w:t>иальном заказе, государственном заказе на реализацию стратегического партнерства, грантах и премиях для НПО  в Республике Казахстан» (далее-Закон)  государственный орган в сфере государственного социального заказа и грантов для НПО (далее - государственный</w:t>
            </w:r>
            <w:r>
              <w:rPr>
                <w:color w:val="auto"/>
                <w:sz w:val="20"/>
                <w:szCs w:val="20"/>
              </w:rPr>
              <w:t xml:space="preserve"> орган) - государственный орган, в том числе центральный государственный и местный исполнительный органы, осуществляющий деятельность по формированию, мониторингу реализации и оценке результатов государственного социального заказа, формированию и оценке эф</w:t>
            </w:r>
            <w:r>
              <w:rPr>
                <w:color w:val="auto"/>
                <w:sz w:val="20"/>
                <w:szCs w:val="20"/>
              </w:rPr>
              <w:t>фективности государственных грантов для НПО.</w:t>
            </w:r>
          </w:p>
          <w:p w:rsidR="00000000" w:rsidRDefault="005B42C0">
            <w:pPr>
              <w:pStyle w:val="pji"/>
            </w:pPr>
            <w:r>
              <w:rPr>
                <w:color w:val="auto"/>
                <w:sz w:val="20"/>
                <w:szCs w:val="20"/>
              </w:rPr>
              <w:t>Согласно подпункта 5-2) статьи 1  Закона  формирование государственных грантов - деятельность государственных органов по определению направлений государственных грантов, проведению процедуры ежегодного и (или) с</w:t>
            </w:r>
            <w:r>
              <w:rPr>
                <w:color w:val="auto"/>
                <w:sz w:val="20"/>
                <w:szCs w:val="20"/>
              </w:rPr>
              <w:t>реднесрочного планирования и определения бюджетных средств для государственных грантов.</w:t>
            </w:r>
          </w:p>
          <w:p w:rsidR="00000000" w:rsidRDefault="005B42C0">
            <w:pPr>
              <w:pStyle w:val="pji"/>
            </w:pPr>
            <w:r>
              <w:rPr>
                <w:color w:val="auto"/>
                <w:sz w:val="20"/>
                <w:szCs w:val="20"/>
              </w:rPr>
              <w:t>Согласно подпункта  6) пункта 2 статьи 4-2 Закона  компетенция центральных государственных и местных исполнительных органов</w:t>
            </w:r>
            <w:r>
              <w:rPr>
                <w:b/>
                <w:bCs/>
                <w:color w:val="auto"/>
                <w:sz w:val="20"/>
                <w:szCs w:val="20"/>
              </w:rPr>
              <w:t xml:space="preserve">  </w:t>
            </w:r>
            <w:r>
              <w:rPr>
                <w:color w:val="auto"/>
                <w:sz w:val="20"/>
                <w:szCs w:val="20"/>
              </w:rPr>
              <w:t>предоставляют государственные гранты в пред</w:t>
            </w:r>
            <w:r>
              <w:rPr>
                <w:color w:val="auto"/>
                <w:sz w:val="20"/>
                <w:szCs w:val="20"/>
              </w:rPr>
              <w:t>елах своих компетенций через оператора и рассматривают отчет оператора о результатах реализации государственных грантов.</w:t>
            </w:r>
          </w:p>
          <w:p w:rsidR="00000000" w:rsidRDefault="005B42C0">
            <w:pPr>
              <w:pStyle w:val="pji"/>
            </w:pPr>
            <w:r>
              <w:rPr>
                <w:color w:val="auto"/>
                <w:sz w:val="20"/>
                <w:szCs w:val="20"/>
              </w:rPr>
              <w:t>С учетом изложенного предлагается уточняющая норма в Кодекс, предусматривающая соответствующую функцию местных исполнительных органов.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220)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w:t>
            </w:r>
            <w:r>
              <w:rPr>
                <w:color w:val="auto"/>
                <w:sz w:val="20"/>
                <w:szCs w:val="20"/>
              </w:rPr>
              <w:t>ти лабораторной диагностики;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 Основные понятия, используемые в настоящем Кодексе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220) референс-лаборатория - лаборатория </w:t>
            </w:r>
            <w:r>
              <w:rPr>
                <w:b/>
                <w:bCs/>
                <w:color w:val="auto"/>
                <w:sz w:val="20"/>
                <w:szCs w:val="20"/>
              </w:rPr>
              <w:t xml:space="preserve">государственной </w:t>
            </w:r>
            <w:r>
              <w:rPr>
                <w:color w:val="auto"/>
                <w:sz w:val="20"/>
                <w:szCs w:val="20"/>
              </w:rPr>
              <w:t xml:space="preserve">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 </w:t>
            </w:r>
            <w:r>
              <w:rPr>
                <w:b/>
                <w:bCs/>
                <w:color w:val="auto"/>
                <w:sz w:val="20"/>
                <w:szCs w:val="20"/>
              </w:rPr>
              <w:t>и санитарно-</w:t>
            </w:r>
            <w:r>
              <w:rPr>
                <w:b/>
                <w:bCs/>
                <w:color w:val="auto"/>
                <w:sz w:val="20"/>
                <w:szCs w:val="20"/>
              </w:rPr>
              <w:t>эпидемиологической экспертизы;</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пунктом 2 статьи 46 Кодекса,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w:t>
            </w:r>
            <w:r>
              <w:rPr>
                <w:color w:val="auto"/>
                <w:sz w:val="20"/>
                <w:szCs w:val="20"/>
              </w:rPr>
              <w:t>-эпидемиологического благополучия населения. Данная экспертиза, как и лабораторная диагностика, требует высокого уровня точности и надежности, что достигается через строгую систему внешней оценки качества.</w:t>
            </w:r>
          </w:p>
          <w:p w:rsidR="00000000" w:rsidRDefault="005B42C0">
            <w:pPr>
              <w:pStyle w:val="pji"/>
            </w:pPr>
            <w:r>
              <w:rPr>
                <w:color w:val="auto"/>
                <w:sz w:val="20"/>
                <w:szCs w:val="20"/>
              </w:rPr>
              <w:t>В настоящее время, функции по проверке и подтвержд</w:t>
            </w:r>
            <w:r>
              <w:rPr>
                <w:color w:val="auto"/>
                <w:sz w:val="20"/>
                <w:szCs w:val="20"/>
              </w:rPr>
              <w:t>ению результатов санитарно-эпидемиологических экспертиз, аналогично лабораторной диагностике, осуществляются референс-лабораториями. Таким образом, интеграция санитарно-эпидемиологических функций в определение референс-лабораторий позволит унифицировать по</w:t>
            </w:r>
            <w:r>
              <w:rPr>
                <w:color w:val="auto"/>
                <w:sz w:val="20"/>
                <w:szCs w:val="20"/>
              </w:rPr>
              <w:t>дходы к контролю качества и обеспечит более эффективное и системное управление качеством в обеих областях.</w:t>
            </w:r>
          </w:p>
          <w:p w:rsidR="00000000" w:rsidRDefault="005B42C0">
            <w:pPr>
              <w:pStyle w:val="pji"/>
            </w:pPr>
            <w:r>
              <w:rPr>
                <w:color w:val="auto"/>
                <w:sz w:val="20"/>
                <w:szCs w:val="20"/>
              </w:rPr>
              <w:t>Включение санитарно-эпидемиологической экспертизы в компетенцию референс-лабораторий не только приведет законодательство в соответствие с фактической</w:t>
            </w:r>
            <w:r>
              <w:rPr>
                <w:color w:val="auto"/>
                <w:sz w:val="20"/>
                <w:szCs w:val="20"/>
              </w:rPr>
              <w:t xml:space="preserve"> практикой, но и повысит уровень надежности и достоверности результатов, что критически важно для защиты здоровья населения и оперативного реагирования на санитарно-эпидемиологические угрозы.</w:t>
            </w:r>
          </w:p>
          <w:p w:rsidR="00000000" w:rsidRDefault="005B42C0">
            <w:pPr>
              <w:pStyle w:val="pji"/>
            </w:pPr>
            <w:r>
              <w:rPr>
                <w:color w:val="auto"/>
                <w:sz w:val="20"/>
                <w:szCs w:val="20"/>
              </w:rPr>
              <w:t>Таким образом, предлагаемая редакция укрепит роль референс-лабор</w:t>
            </w:r>
            <w:r>
              <w:rPr>
                <w:color w:val="auto"/>
                <w:sz w:val="20"/>
                <w:szCs w:val="20"/>
              </w:rPr>
              <w:t>аторий в системе здравоохранения, обеспечивая более комплексный и координированный подход к управлению качеством лабораторных исследований и санитарно-эпидемиологических экспертиз.</w:t>
            </w:r>
          </w:p>
          <w:p w:rsidR="00000000" w:rsidRDefault="005B42C0">
            <w:pPr>
              <w:pStyle w:val="pji"/>
            </w:pPr>
            <w:r>
              <w:rPr>
                <w:color w:val="auto"/>
                <w:sz w:val="20"/>
                <w:szCs w:val="20"/>
              </w:rPr>
              <w:t>В рамках анализа международного опыта деятельности референтных лабораторий,</w:t>
            </w:r>
            <w:r>
              <w:rPr>
                <w:color w:val="auto"/>
                <w:sz w:val="20"/>
                <w:szCs w:val="20"/>
              </w:rPr>
              <w:t xml:space="preserve"> отмечается, что наибольший опыт функционирования института референтных лабораторий имеется у Европейского союза.</w:t>
            </w:r>
          </w:p>
          <w:p w:rsidR="00000000" w:rsidRDefault="005B42C0">
            <w:pPr>
              <w:pStyle w:val="pji"/>
            </w:pPr>
            <w:r>
              <w:rPr>
                <w:color w:val="auto"/>
                <w:sz w:val="20"/>
                <w:szCs w:val="20"/>
              </w:rPr>
              <w:t>В Европейском союзе назначены сеть национальных референтных лабораторий (NRLs), для получения высококачественных результатов с помощью обеспеч</w:t>
            </w:r>
            <w:r>
              <w:rPr>
                <w:color w:val="auto"/>
                <w:sz w:val="20"/>
                <w:szCs w:val="20"/>
              </w:rPr>
              <w:t>ения референтных методов измерений, референтных материалов, схем проверки квалификации и обучения персонала лабораторий.</w:t>
            </w:r>
          </w:p>
          <w:p w:rsidR="00000000" w:rsidRDefault="005B42C0">
            <w:pPr>
              <w:pStyle w:val="pji"/>
            </w:pPr>
            <w:r>
              <w:rPr>
                <w:color w:val="auto"/>
                <w:sz w:val="20"/>
                <w:szCs w:val="20"/>
              </w:rPr>
              <w:t>К примеру, в Великобритании Public Health England (PHE) объединяет функции лабораторной диагностики и санитарно-эпидемиологической эксп</w:t>
            </w:r>
            <w:r>
              <w:rPr>
                <w:color w:val="auto"/>
                <w:sz w:val="20"/>
                <w:szCs w:val="20"/>
              </w:rPr>
              <w:t>ертизы, что улучшает координацию и эффективность ответных мер на общественные угрозы.</w:t>
            </w:r>
          </w:p>
          <w:p w:rsidR="00000000" w:rsidRDefault="005B42C0">
            <w:pPr>
              <w:pStyle w:val="pji"/>
            </w:pPr>
            <w:r>
              <w:rPr>
                <w:color w:val="auto"/>
                <w:sz w:val="20"/>
                <w:szCs w:val="20"/>
              </w:rPr>
              <w:t>Кроме того, при возникновении спорных вопросов и судебных разбирательств требуется проведение арбитражных исследований, которые возможно провести референсными лаборатория</w:t>
            </w:r>
            <w:r>
              <w:rPr>
                <w:color w:val="auto"/>
                <w:sz w:val="20"/>
                <w:szCs w:val="20"/>
              </w:rPr>
              <w:t>ми и требуют более высокого уровня компетентности.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59.   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w:t>
            </w:r>
          </w:p>
          <w:p w:rsidR="00000000" w:rsidRDefault="005B42C0">
            <w:pPr>
              <w:pStyle w:val="pji"/>
            </w:pPr>
            <w:r>
              <w:rPr>
                <w:color w:val="auto"/>
                <w:sz w:val="20"/>
                <w:szCs w:val="20"/>
              </w:rPr>
              <w:t xml:space="preserve">231-1)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
              <w:ind w:firstLine="0"/>
            </w:pPr>
            <w:r>
              <w:rPr>
                <w:b/>
                <w:bCs/>
                <w:color w:val="auto"/>
                <w:sz w:val="20"/>
                <w:szCs w:val="20"/>
              </w:rPr>
              <w:t>231-1) недоброкачественное медицинское изделие - медицинское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документации на них и не может бы</w:t>
            </w:r>
            <w:r>
              <w:rPr>
                <w:b/>
                <w:bCs/>
                <w:color w:val="auto"/>
                <w:sz w:val="20"/>
                <w:szCs w:val="20"/>
              </w:rPr>
              <w:t>ть безопасно использовано по назначению, установленному производителем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Определение внесено согласно Решению Совета Евразийской экономической комиссии от 21 декабря 2016 года № 141 «Об утверждении Порядка применения уполномоченными органами государств-член</w:t>
            </w:r>
            <w:r>
              <w:rPr>
                <w:color w:val="auto"/>
                <w:sz w:val="20"/>
                <w:szCs w:val="20"/>
              </w:rPr>
              <w:t>ов Евразийского экономического союза мер по приостановлению или запрету применения медицинских изделий, представляющих опасность для жизни и (или) здоровья людей, недоброкачественных, контрафактных или фальсифицированных медицинских изделий и изъятию их из</w:t>
            </w:r>
            <w:r>
              <w:rPr>
                <w:color w:val="auto"/>
                <w:sz w:val="20"/>
                <w:szCs w:val="20"/>
              </w:rPr>
              <w:t xml:space="preserve"> обращения на территориях государств-членов Евразийского экономического союза»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245)</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245)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w:t>
            </w:r>
            <w:r>
              <w:rPr>
                <w:color w:val="auto"/>
                <w:sz w:val="20"/>
                <w:szCs w:val="20"/>
              </w:rPr>
              <w:t>социального медицинского страхования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w:t>
            </w:r>
            <w:r>
              <w:rPr>
                <w:color w:val="auto"/>
                <w:sz w:val="20"/>
                <w:szCs w:val="20"/>
              </w:rPr>
              <w:t>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245) предельная цена на торговое наименова</w:t>
            </w:r>
            <w:r>
              <w:rPr>
                <w:color w:val="auto"/>
                <w:sz w:val="20"/>
                <w:szCs w:val="20"/>
              </w:rPr>
              <w:t xml:space="preserve">ние лекарственного средства или </w:t>
            </w:r>
            <w:r>
              <w:rPr>
                <w:b/>
                <w:bCs/>
                <w:color w:val="auto"/>
                <w:sz w:val="20"/>
                <w:szCs w:val="20"/>
              </w:rPr>
              <w:t>изделия медицинского назначения</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страхования</w:t>
            </w:r>
            <w:r>
              <w:rPr>
                <w:b/>
                <w:bCs/>
                <w:color w:val="auto"/>
                <w:sz w:val="20"/>
                <w:szCs w:val="20"/>
              </w:rPr>
              <w:t>,</w:t>
            </w:r>
            <w:r>
              <w:rPr>
                <w:color w:val="auto"/>
                <w:sz w:val="20"/>
                <w:szCs w:val="20"/>
              </w:rPr>
              <w:t xml:space="preserve"> </w:t>
            </w:r>
            <w:r>
              <w:rPr>
                <w:b/>
                <w:bCs/>
                <w:color w:val="auto"/>
                <w:sz w:val="20"/>
                <w:szCs w:val="20"/>
              </w:rPr>
              <w:t>медицинского изделия, производимого на территории Республик</w:t>
            </w:r>
            <w:r>
              <w:rPr>
                <w:b/>
                <w:bCs/>
                <w:color w:val="auto"/>
                <w:sz w:val="20"/>
                <w:szCs w:val="20"/>
              </w:rPr>
              <w:t>и Казахстан в рамках долгосрочных договоров поставки, заключенных с Единым дистрибьютором</w:t>
            </w:r>
            <w:r>
              <w:rPr>
                <w:color w:val="auto"/>
                <w:sz w:val="20"/>
                <w:szCs w:val="20"/>
              </w:rPr>
              <w:t xml:space="preserve">- цена на торговое наименование лекарственного средства или </w:t>
            </w:r>
            <w:r>
              <w:rPr>
                <w:b/>
                <w:bCs/>
                <w:color w:val="auto"/>
                <w:sz w:val="20"/>
                <w:szCs w:val="20"/>
              </w:rPr>
              <w:t>изделия медицинского назначения, а также</w:t>
            </w:r>
            <w:r>
              <w:rPr>
                <w:color w:val="auto"/>
                <w:sz w:val="20"/>
                <w:szCs w:val="20"/>
              </w:rPr>
              <w:t xml:space="preserve"> </w:t>
            </w:r>
            <w:r>
              <w:rPr>
                <w:b/>
                <w:bCs/>
                <w:color w:val="auto"/>
                <w:sz w:val="20"/>
                <w:szCs w:val="20"/>
              </w:rPr>
              <w:t>медицинского изделия, производимого на территории Республики Казах</w:t>
            </w:r>
            <w:r>
              <w:rPr>
                <w:b/>
                <w:bCs/>
                <w:color w:val="auto"/>
                <w:sz w:val="20"/>
                <w:szCs w:val="20"/>
              </w:rPr>
              <w:t>стан в рамках долгосрочных договоров поставки, заключенных с Единым дистрибьютором,</w:t>
            </w:r>
            <w:r>
              <w:rPr>
                <w:color w:val="auto"/>
                <w:sz w:val="20"/>
                <w:szCs w:val="20"/>
              </w:rPr>
              <w:t xml:space="preserve">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w:t>
            </w:r>
            <w:r>
              <w:rPr>
                <w:color w:val="auto"/>
                <w:sz w:val="20"/>
                <w:szCs w:val="20"/>
              </w:rPr>
              <w:t>зательного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Приведение в соответствие с предложенной новой редакцией статьи 245 Кодекса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246)</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246)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w:t>
            </w:r>
            <w:r>
              <w:rPr>
                <w:color w:val="auto"/>
                <w:sz w:val="20"/>
                <w:szCs w:val="20"/>
              </w:rPr>
              <w:t>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w:t>
            </w:r>
            <w:r>
              <w:rPr>
                <w:color w:val="auto"/>
                <w:sz w:val="20"/>
                <w:szCs w:val="20"/>
              </w:rPr>
              <w:t>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246) предельная цена на международное непатентованное наименование лекарственного средства или техническую характеристику </w:t>
            </w:r>
            <w:r>
              <w:rPr>
                <w:b/>
                <w:bCs/>
                <w:color w:val="auto"/>
                <w:sz w:val="20"/>
                <w:szCs w:val="20"/>
              </w:rPr>
              <w:t> изделия медицинского назначения</w:t>
            </w:r>
            <w:r>
              <w:rPr>
                <w:color w:val="auto"/>
                <w:sz w:val="20"/>
                <w:szCs w:val="20"/>
              </w:rPr>
              <w:t xml:space="preserve"> в рамках гарантированного объема бе</w:t>
            </w:r>
            <w:r>
              <w:rPr>
                <w:color w:val="auto"/>
                <w:sz w:val="20"/>
                <w:szCs w:val="20"/>
              </w:rPr>
              <w:t>сплатной медицинской помощи и (или) в системе обязательного социального медицинского страхования</w:t>
            </w:r>
            <w:r>
              <w:rPr>
                <w:b/>
                <w:bCs/>
                <w:color w:val="auto"/>
                <w:sz w:val="20"/>
                <w:szCs w:val="20"/>
              </w:rPr>
              <w:t>, а также медицинского изделия, производимого на территории Республики Казахстан в рамках долгосрочных договоров поставки, заключенных с Единым дистрибьютором,</w:t>
            </w:r>
            <w:r>
              <w:rPr>
                <w:color w:val="auto"/>
                <w:sz w:val="20"/>
                <w:szCs w:val="20"/>
              </w:rPr>
              <w:t>-</w:t>
            </w:r>
            <w:r>
              <w:rPr>
                <w:color w:val="auto"/>
                <w:sz w:val="20"/>
                <w:szCs w:val="20"/>
              </w:rPr>
              <w:t xml:space="preserve"> цена на международное непатентованное наименование лекарственного средства или техническую характеристику </w:t>
            </w:r>
            <w:r>
              <w:rPr>
                <w:b/>
                <w:bCs/>
                <w:color w:val="auto"/>
                <w:sz w:val="20"/>
                <w:szCs w:val="20"/>
              </w:rPr>
              <w:t>изделия медицинского назначения, а также медицинского изделия,</w:t>
            </w:r>
            <w:r>
              <w:rPr>
                <w:color w:val="auto"/>
                <w:sz w:val="20"/>
                <w:szCs w:val="20"/>
              </w:rPr>
              <w:t xml:space="preserve"> </w:t>
            </w:r>
            <w:r>
              <w:rPr>
                <w:b/>
                <w:bCs/>
                <w:color w:val="auto"/>
                <w:sz w:val="20"/>
                <w:szCs w:val="20"/>
              </w:rPr>
              <w:t>производимого на территории Республики Казахстан в рамках долгосрочных договоров поста</w:t>
            </w:r>
            <w:r>
              <w:rPr>
                <w:b/>
                <w:bCs/>
                <w:color w:val="auto"/>
                <w:sz w:val="20"/>
                <w:szCs w:val="20"/>
              </w:rPr>
              <w:t>вки, заключенных с Единым дистрибьютором,</w:t>
            </w:r>
            <w:r>
              <w:rPr>
                <w:color w:val="auto"/>
                <w:sz w:val="20"/>
                <w:szCs w:val="20"/>
              </w:rPr>
              <w:t xml:space="preserve">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w:t>
            </w:r>
            <w:r>
              <w:rPr>
                <w:color w:val="auto"/>
                <w:sz w:val="20"/>
                <w:szCs w:val="20"/>
              </w:rPr>
              <w:t>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Приведение в соответствие с предложенной новой редакцией статьи 245 Кодекса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265)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265) медицинские изделия для диагностики </w:t>
            </w:r>
            <w:r>
              <w:rPr>
                <w:b/>
                <w:bCs/>
                <w:color w:val="auto"/>
                <w:sz w:val="20"/>
                <w:szCs w:val="20"/>
              </w:rPr>
              <w:t>вне живого организма (in vitro)</w:t>
            </w:r>
            <w:r>
              <w:rPr>
                <w:color w:val="auto"/>
                <w:sz w:val="20"/>
                <w:szCs w:val="20"/>
              </w:rPr>
              <w:t xml:space="preserve"> - любые инструменты, аппараты, приборы, оборудование, материалы, реагенты, калибраторы, контрольные материалы и прочи</w:t>
            </w:r>
            <w:r>
              <w:rPr>
                <w:color w:val="auto"/>
                <w:sz w:val="20"/>
                <w:szCs w:val="20"/>
              </w:rPr>
              <w:t>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w:t>
            </w:r>
            <w:r>
              <w:rPr>
                <w:color w:val="auto"/>
                <w:sz w:val="20"/>
                <w:szCs w:val="20"/>
              </w:rPr>
              <w:t xml:space="preserve">едицинского изделия для применения при исследованиях </w:t>
            </w:r>
            <w:r>
              <w:rPr>
                <w:b/>
                <w:bCs/>
                <w:color w:val="auto"/>
                <w:sz w:val="20"/>
                <w:szCs w:val="20"/>
              </w:rPr>
              <w:t>вне живого организма (in vitro)</w:t>
            </w:r>
            <w:r>
              <w:rPr>
                <w:color w:val="auto"/>
                <w:sz w:val="20"/>
                <w:szCs w:val="20"/>
              </w:rPr>
              <w:t xml:space="preserve">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w:t>
            </w:r>
            <w:r>
              <w:rPr>
                <w:color w:val="auto"/>
                <w:sz w:val="20"/>
                <w:szCs w:val="20"/>
              </w:rPr>
              <w:t>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265) </w:t>
            </w:r>
            <w:r>
              <w:rPr>
                <w:b/>
                <w:bCs/>
                <w:color w:val="auto"/>
                <w:sz w:val="20"/>
                <w:szCs w:val="20"/>
              </w:rPr>
              <w:t xml:space="preserve">медицинские изделия для диагностики in vitro - </w:t>
            </w:r>
            <w:r>
              <w:rPr>
                <w:color w:val="auto"/>
                <w:sz w:val="20"/>
                <w:szCs w:val="20"/>
              </w:rPr>
              <w:t>любые инструменты, аппараты, приборы, оборудование, материалы, реагенты, ка</w:t>
            </w:r>
            <w:r>
              <w:rPr>
                <w:color w:val="auto"/>
                <w:sz w:val="20"/>
                <w:szCs w:val="20"/>
              </w:rPr>
              <w:t xml:space="preserve">либраторы, контрольные материалы, </w:t>
            </w:r>
            <w:r>
              <w:rPr>
                <w:b/>
                <w:bCs/>
                <w:color w:val="auto"/>
                <w:sz w:val="20"/>
                <w:szCs w:val="20"/>
              </w:rPr>
              <w:t>программное обеспечение, в том числе с применением систем искусственного интеллекта</w:t>
            </w:r>
            <w:r>
              <w:rPr>
                <w:color w:val="auto"/>
                <w:sz w:val="20"/>
                <w:szCs w:val="20"/>
              </w:rPr>
              <w:t xml:space="preserve"> и прочие изделия, применяемые в медицинских целях отдельно или в сочетании между собой, а также вместе с принадлежностями, необходимыми дл</w:t>
            </w:r>
            <w:r>
              <w:rPr>
                <w:color w:val="auto"/>
                <w:sz w:val="20"/>
                <w:szCs w:val="20"/>
              </w:rPr>
              <w:t xml:space="preserve">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w:t>
            </w:r>
            <w:r>
              <w:rPr>
                <w:b/>
                <w:bCs/>
                <w:color w:val="auto"/>
                <w:sz w:val="20"/>
                <w:szCs w:val="20"/>
              </w:rPr>
              <w:t>in vitro</w:t>
            </w:r>
            <w:r>
              <w:rPr>
                <w:color w:val="auto"/>
                <w:sz w:val="20"/>
                <w:szCs w:val="20"/>
              </w:rPr>
              <w:t xml:space="preserve"> образцов биологических материалов человека для получения информации относительно физиолог</w:t>
            </w:r>
            <w:r>
              <w:rPr>
                <w:color w:val="auto"/>
                <w:sz w:val="20"/>
                <w:szCs w:val="20"/>
              </w:rPr>
              <w:t>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w:t>
            </w:r>
            <w:r>
              <w:rPr>
                <w:color w:val="auto"/>
                <w:sz w:val="20"/>
                <w:szCs w:val="20"/>
              </w:rPr>
              <w:t>ческих средств и (или) контроля лечения;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 понятийным аппаратом следующих актов:</w:t>
            </w:r>
          </w:p>
          <w:p w:rsidR="00000000" w:rsidRDefault="005B42C0">
            <w:pPr>
              <w:pStyle w:val="pji"/>
            </w:pPr>
            <w:r>
              <w:t xml:space="preserve">Решением Коллегии Евразийской экономической комиссии от 22.12.2015 г. №173; </w:t>
            </w:r>
          </w:p>
          <w:p w:rsidR="00000000" w:rsidRDefault="005B42C0">
            <w:pPr>
              <w:pStyle w:val="pji"/>
            </w:pPr>
            <w:r>
              <w:rPr>
                <w:color w:val="auto"/>
                <w:sz w:val="20"/>
                <w:szCs w:val="20"/>
              </w:rPr>
              <w:t>Решением Совета Евразийской экономической комиссии от 12 феврал</w:t>
            </w:r>
            <w:r>
              <w:rPr>
                <w:color w:val="auto"/>
                <w:sz w:val="20"/>
                <w:szCs w:val="20"/>
              </w:rPr>
              <w:t>я 2016 года № 46 «О Правилах регистрации и экспертизы безопасности, качества и эффективности медицинских изделий».</w:t>
            </w:r>
          </w:p>
          <w:p w:rsidR="00000000" w:rsidRDefault="005B42C0">
            <w:pPr>
              <w:pStyle w:val="pji"/>
            </w:pPr>
            <w:r>
              <w:t> В рамках Директивы Европейского Парламента и Совета Европы от 27.10.1998 г. №98/79/ЕС также предусмотрено регулирование вопросов медицинских</w:t>
            </w:r>
            <w:r>
              <w:t xml:space="preserve"> изделий для диагностики in vitro</w:t>
            </w:r>
            <w:r>
              <w:rPr>
                <w:color w:val="auto"/>
                <w:sz w:val="20"/>
                <w:szCs w:val="20"/>
              </w:rPr>
              <w:t>.</w:t>
            </w:r>
          </w:p>
          <w:p w:rsidR="00000000" w:rsidRDefault="005B42C0">
            <w:pPr>
              <w:pStyle w:val="pji"/>
            </w:pPr>
            <w:r>
              <w:rPr>
                <w:color w:val="auto"/>
                <w:sz w:val="20"/>
                <w:szCs w:val="20"/>
              </w:rPr>
              <w:t>А также дополнения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w:t>
            </w:r>
            <w:r>
              <w:rPr>
                <w:color w:val="auto"/>
                <w:sz w:val="20"/>
                <w:szCs w:val="20"/>
              </w:rPr>
              <w:t>ого интеллекта в качестве систем поддержки принятия решений в деятельности медицинских организаций.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274)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274) фармацевтическая услуга - деятельность субъектов в сфере обращения лекарственных средств </w:t>
            </w:r>
            <w:r>
              <w:rPr>
                <w:b/>
                <w:bCs/>
                <w:color w:val="auto"/>
                <w:sz w:val="20"/>
                <w:szCs w:val="20"/>
              </w:rPr>
              <w:t>и медицинских изделий</w:t>
            </w:r>
            <w:r>
              <w:rPr>
                <w:color w:val="auto"/>
                <w:sz w:val="20"/>
                <w:szCs w:val="20"/>
              </w:rPr>
              <w:t>, связанная с амбулаторным лекарственным обеспечением населения, включая за</w:t>
            </w:r>
            <w:r>
              <w:rPr>
                <w:color w:val="auto"/>
                <w:sz w:val="20"/>
                <w:szCs w:val="20"/>
              </w:rPr>
              <w:t>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w:t>
            </w:r>
            <w:r>
              <w:rPr>
                <w:color w:val="auto"/>
                <w:sz w:val="20"/>
                <w:szCs w:val="20"/>
                <w:bdr w:val="none" w:sz="0" w:space="0" w:color="auto" w:frame="1"/>
              </w:rPr>
              <w:t xml:space="preserve">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274) фармацевтическая услуга - деятельность субъектов в сфере обращения лекарственных средств </w:t>
            </w:r>
            <w:r>
              <w:rPr>
                <w:b/>
                <w:bCs/>
                <w:color w:val="auto"/>
                <w:sz w:val="20"/>
                <w:szCs w:val="20"/>
              </w:rPr>
              <w:t>или в сфере обращения медицинских изделий,</w:t>
            </w:r>
            <w:r>
              <w:rPr>
                <w:color w:val="auto"/>
                <w:sz w:val="20"/>
                <w:szCs w:val="20"/>
              </w:rPr>
              <w:t xml:space="preserve"> связанная с амбул</w:t>
            </w:r>
            <w:r>
              <w:rPr>
                <w:color w:val="auto"/>
                <w:sz w:val="20"/>
                <w:szCs w:val="20"/>
              </w:rPr>
              <w:t xml:space="preserve">аторным лекарственным обеспечением населения, включая закуп, транспортировку, хранение, учет и реализацию лекарственных средств и </w:t>
            </w:r>
            <w:r>
              <w:rPr>
                <w:b/>
                <w:bCs/>
                <w:color w:val="auto"/>
                <w:sz w:val="20"/>
                <w:szCs w:val="20"/>
              </w:rPr>
              <w:t>изделий медицинского назначения,</w:t>
            </w:r>
            <w:r>
              <w:rPr>
                <w:color w:val="auto"/>
                <w:sz w:val="20"/>
                <w:szCs w:val="20"/>
              </w:rPr>
              <w:t xml:space="preserve"> в рамках гарантированного объема бесплатной медицинской помощи и (или) в системе обязательног</w:t>
            </w:r>
            <w:r>
              <w:rPr>
                <w:color w:val="auto"/>
                <w:sz w:val="20"/>
                <w:szCs w:val="20"/>
              </w:rPr>
              <w:t>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275)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w:t>
            </w:r>
            <w:r>
              <w:rPr>
                <w:b/>
                <w:bCs/>
                <w:color w:val="auto"/>
                <w:sz w:val="20"/>
                <w:szCs w:val="20"/>
              </w:rPr>
              <w:t>лекарственных средств и медицинских изделий</w:t>
            </w:r>
            <w:r>
              <w:rPr>
                <w:color w:val="auto"/>
                <w:sz w:val="20"/>
                <w:szCs w:val="20"/>
              </w:rPr>
              <w:t>, связанная с закупом (приобретением),</w:t>
            </w:r>
            <w:r>
              <w:rPr>
                <w:color w:val="auto"/>
                <w:sz w:val="20"/>
                <w:szCs w:val="20"/>
              </w:rPr>
              <w:t xml:space="preserve"> хранением, ввозом, вывозом, транспортировкой, контролем качества, оформлением, распределением, использованием и уничтожением </w:t>
            </w:r>
            <w:r>
              <w:rPr>
                <w:b/>
                <w:bCs/>
                <w:color w:val="auto"/>
                <w:sz w:val="20"/>
                <w:szCs w:val="20"/>
              </w:rPr>
              <w:t>лекарственных средств и медицинских изделий,</w:t>
            </w:r>
            <w:r>
              <w:rPr>
                <w:color w:val="auto"/>
                <w:sz w:val="20"/>
                <w:szCs w:val="20"/>
              </w:rPr>
              <w:t xml:space="preserve"> а также обеспечением их безопасности, качества и эффективности;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w:t>
            </w:r>
            <w:r>
              <w:rPr>
                <w:color w:val="auto"/>
                <w:sz w:val="20"/>
                <w:szCs w:val="20"/>
                <w:bdr w:val="none" w:sz="0" w:space="0" w:color="auto" w:frame="1"/>
              </w:rPr>
              <w:t>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w:t>
            </w:r>
            <w:r>
              <w:rPr>
                <w:b/>
                <w:bCs/>
                <w:color w:val="auto"/>
                <w:sz w:val="20"/>
                <w:szCs w:val="20"/>
              </w:rPr>
              <w:t>лекарственных средств</w:t>
            </w:r>
            <w:r>
              <w:rPr>
                <w:color w:val="auto"/>
                <w:sz w:val="20"/>
                <w:szCs w:val="20"/>
              </w:rPr>
              <w:t>,</w:t>
            </w:r>
            <w:r>
              <w:rPr>
                <w:strike/>
                <w:color w:val="auto"/>
                <w:sz w:val="20"/>
                <w:szCs w:val="20"/>
              </w:rPr>
              <w:t xml:space="preserve"> </w:t>
            </w:r>
            <w:r>
              <w:rPr>
                <w:color w:val="auto"/>
                <w:sz w:val="20"/>
                <w:szCs w:val="20"/>
              </w:rPr>
              <w:t>связанная с закупом (приобретением), хранением, ввозом, вы</w:t>
            </w:r>
            <w:r>
              <w:rPr>
                <w:color w:val="auto"/>
                <w:sz w:val="20"/>
                <w:szCs w:val="20"/>
              </w:rPr>
              <w:t xml:space="preserve">возом, транспортировкой, контролем качества, оформлением, распределением, использованием и уничтожением </w:t>
            </w:r>
            <w:r>
              <w:rPr>
                <w:b/>
                <w:bCs/>
                <w:color w:val="auto"/>
                <w:sz w:val="20"/>
                <w:szCs w:val="20"/>
              </w:rPr>
              <w:t>лекарственных средств</w:t>
            </w:r>
            <w:r>
              <w:rPr>
                <w:color w:val="auto"/>
                <w:sz w:val="20"/>
                <w:szCs w:val="20"/>
              </w:rPr>
              <w:t>, а также обеспечением их безопасности, качества и эффективности;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w:t>
            </w:r>
            <w:r>
              <w:rPr>
                <w:color w:val="auto"/>
                <w:sz w:val="20"/>
                <w:szCs w:val="20"/>
              </w:rPr>
              <w:t>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275-1)</w:t>
            </w:r>
          </w:p>
          <w:p w:rsidR="00000000" w:rsidRDefault="005B42C0">
            <w:pPr>
              <w:pStyle w:val="pji"/>
            </w:pPr>
            <w:r>
              <w:rPr>
                <w:color w:val="auto"/>
                <w:sz w:val="20"/>
                <w:szCs w:val="20"/>
              </w:rPr>
              <w:t>пункт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275-1) деятельность в сфере обращения медицинских изделий - деятельность, осуществляемая в области здравоохранения по производс</w:t>
            </w:r>
            <w:r>
              <w:rPr>
                <w:b/>
                <w:bCs/>
                <w:color w:val="auto"/>
                <w:sz w:val="20"/>
                <w:szCs w:val="20"/>
              </w:rPr>
              <w:t>тву и (или) изготовлению, и (или) оптовой или розничной реализации медицинских изделий, связанная с закупом (приобретением), хранением, ввозом, вывозом, транспортировкой, сервисным обслуживанием медицинской техники, мониторингом безопасности и качества, ун</w:t>
            </w:r>
            <w:r>
              <w:rPr>
                <w:b/>
                <w:bCs/>
                <w:color w:val="auto"/>
                <w:sz w:val="20"/>
                <w:szCs w:val="20"/>
              </w:rPr>
              <w:t xml:space="preserve">ичтожением, утилизацией медицинских изделий;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278)</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278) формулярная система - система периодической оценки и отбора лекарственных средств для лекарственных формуляров, поддержани</w:t>
            </w:r>
            <w:r>
              <w:rPr>
                <w:color w:val="auto"/>
                <w:sz w:val="20"/>
                <w:szCs w:val="20"/>
              </w:rPr>
              <w:t>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w:t>
            </w:r>
            <w:r>
              <w:rPr>
                <w:color w:val="auto"/>
                <w:sz w:val="20"/>
                <w:szCs w:val="20"/>
              </w:rPr>
              <w:t>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278) формулярная система - система периодической оценки и отбора лекарственных средств </w:t>
            </w:r>
            <w:r>
              <w:rPr>
                <w:b/>
                <w:bCs/>
                <w:color w:val="auto"/>
                <w:sz w:val="20"/>
                <w:szCs w:val="20"/>
              </w:rPr>
              <w:t>формулярной комиссией</w:t>
            </w:r>
            <w:r>
              <w:rPr>
                <w:color w:val="auto"/>
                <w:sz w:val="20"/>
                <w:szCs w:val="20"/>
              </w:rPr>
              <w:t xml:space="preserve"> для </w:t>
            </w:r>
            <w:r>
              <w:rPr>
                <w:b/>
                <w:bCs/>
                <w:color w:val="auto"/>
                <w:sz w:val="20"/>
                <w:szCs w:val="20"/>
              </w:rPr>
              <w:t>формирования и</w:t>
            </w:r>
            <w:r>
              <w:rPr>
                <w:color w:val="auto"/>
                <w:sz w:val="20"/>
                <w:szCs w:val="20"/>
              </w:rPr>
              <w:t xml:space="preserve"> поддержания </w:t>
            </w:r>
            <w:r>
              <w:rPr>
                <w:b/>
                <w:bCs/>
                <w:color w:val="auto"/>
                <w:sz w:val="20"/>
                <w:szCs w:val="20"/>
              </w:rPr>
              <w:t>Казахстанского национального лекарственного формуляра и</w:t>
            </w:r>
            <w:r>
              <w:rPr>
                <w:color w:val="auto"/>
                <w:sz w:val="20"/>
                <w:szCs w:val="20"/>
              </w:rPr>
              <w:t xml:space="preserve"> лекарственных форм</w:t>
            </w:r>
            <w:r>
              <w:rPr>
                <w:color w:val="auto"/>
                <w:sz w:val="20"/>
                <w:szCs w:val="20"/>
              </w:rPr>
              <w:t xml:space="preserve">уляров субъектов здравоохранения, предоставления информации в виде </w:t>
            </w:r>
            <w:r>
              <w:rPr>
                <w:b/>
                <w:bCs/>
                <w:color w:val="auto"/>
                <w:sz w:val="20"/>
                <w:szCs w:val="20"/>
              </w:rPr>
              <w:t>формулярного</w:t>
            </w:r>
            <w:r>
              <w:rPr>
                <w:color w:val="auto"/>
                <w:sz w:val="20"/>
                <w:szCs w:val="20"/>
              </w:rPr>
              <w:t xml:space="preserve"> руководства, направленная на рациональное использование лекарственных средств;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Вносятся уточняющие компоненты формулярный системы.</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279)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279) информированное согласие - процедура </w:t>
            </w:r>
            <w:r>
              <w:rPr>
                <w:color w:val="auto"/>
                <w:sz w:val="20"/>
                <w:szCs w:val="20"/>
                <w:u w:val="single"/>
              </w:rPr>
              <w:t>письменного</w:t>
            </w:r>
            <w:r>
              <w:rPr>
                <w:color w:val="auto"/>
                <w:sz w:val="20"/>
                <w:szCs w:val="20"/>
              </w:rPr>
              <w:t xml:space="preserve"> </w:t>
            </w:r>
            <w:r>
              <w:rPr>
                <w:color w:val="auto"/>
                <w:sz w:val="20"/>
                <w:szCs w:val="20"/>
              </w:rPr>
              <w:t>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w:t>
            </w:r>
            <w:r>
              <w:rPr>
                <w:color w:val="auto"/>
                <w:sz w:val="20"/>
                <w:szCs w:val="20"/>
              </w:rPr>
              <w:t>ое письменное согласие оформляется по форме, утвержденной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b/>
                <w:bCs/>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b/>
                <w:bCs/>
                <w:color w:val="auto"/>
                <w:sz w:val="20"/>
                <w:szCs w:val="20"/>
              </w:rPr>
              <w:t>…</w:t>
            </w:r>
          </w:p>
          <w:p w:rsidR="00000000" w:rsidRDefault="005B42C0">
            <w:pPr>
              <w:pStyle w:val="pji"/>
            </w:pPr>
            <w:r>
              <w:rPr>
                <w:color w:val="auto"/>
                <w:sz w:val="20"/>
                <w:szCs w:val="20"/>
              </w:rPr>
              <w:t>279) информированное согласие - процедура до</w:t>
            </w:r>
            <w:r>
              <w:rPr>
                <w:color w:val="auto"/>
                <w:sz w:val="20"/>
                <w:szCs w:val="20"/>
              </w:rPr>
              <w:t xml:space="preserve">бровольного подтверждения пациентом или его законным представителем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w:t>
            </w:r>
            <w:r>
              <w:rPr>
                <w:color w:val="auto"/>
                <w:sz w:val="20"/>
                <w:szCs w:val="20"/>
              </w:rPr>
              <w:t>исследования. Информированное согласие оформляется в бумажном или электронном виде по форме, утвержденной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59. Деятельность в области цифрового здравоохранения 6) переход к безбумажной медицине.</w:t>
            </w:r>
          </w:p>
          <w:p w:rsidR="00000000" w:rsidRDefault="005B42C0">
            <w:pPr>
              <w:pStyle w:val="pji"/>
            </w:pPr>
            <w:r>
              <w:rPr>
                <w:b/>
                <w:bCs/>
                <w:color w:val="auto"/>
                <w:sz w:val="20"/>
                <w:szCs w:val="20"/>
              </w:rPr>
              <w:t> </w:t>
            </w:r>
          </w:p>
          <w:p w:rsidR="00000000" w:rsidRDefault="005B42C0">
            <w:pPr>
              <w:pStyle w:val="pji"/>
            </w:pPr>
            <w:r>
              <w:rPr>
                <w:color w:val="auto"/>
                <w:sz w:val="20"/>
                <w:szCs w:val="20"/>
              </w:rPr>
              <w:t>Уточняющая редакция о возмож</w:t>
            </w:r>
            <w:r>
              <w:rPr>
                <w:color w:val="auto"/>
                <w:sz w:val="20"/>
                <w:szCs w:val="20"/>
              </w:rPr>
              <w:t>ности применения цифровых технологий к процедуре подписания информированного согласия.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298) </w:t>
            </w:r>
          </w:p>
          <w:p w:rsidR="00000000" w:rsidRDefault="005B42C0">
            <w:pPr>
              <w:pStyle w:val="pji"/>
            </w:pPr>
            <w:r>
              <w:rPr>
                <w:color w:val="auto"/>
                <w:sz w:val="20"/>
                <w:szCs w:val="20"/>
              </w:rPr>
              <w:t xml:space="preserve">пункта 1 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298) искусственный интеллект - информационно-ком</w:t>
            </w:r>
            <w:r>
              <w:rPr>
                <w:b/>
                <w:bCs/>
                <w:color w:val="auto"/>
                <w:sz w:val="20"/>
                <w:szCs w:val="20"/>
              </w:rPr>
              <w:t>муникационная технология, позволяющая имитировать или превосходить когнитивные функции человека с целью выполнения интеллектуальных задач и поиска решений;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13 декабря 2023 года</w:t>
            </w:r>
            <w:r>
              <w:rPr>
                <w:color w:val="auto"/>
                <w:sz w:val="20"/>
                <w:szCs w:val="20"/>
              </w:rPr>
              <w:t xml:space="preserve">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 </w:t>
            </w:r>
          </w:p>
          <w:p w:rsidR="00000000" w:rsidRDefault="005B42C0">
            <w:pPr>
              <w:pStyle w:val="pji"/>
            </w:pPr>
            <w:r>
              <w:t>Термин</w:t>
            </w:r>
            <w:r>
              <w:t xml:space="preserve"> закреплен в законопроекте </w:t>
            </w:r>
            <w:r>
              <w:rPr>
                <w:color w:val="auto"/>
                <w:sz w:val="20"/>
                <w:szCs w:val="20"/>
              </w:rPr>
              <w:t>«Об искусственном интеллекте» (</w:t>
            </w:r>
            <w:r>
              <w:t>МЦРИАП)</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69.   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299) </w:t>
            </w:r>
          </w:p>
          <w:p w:rsidR="00000000" w:rsidRDefault="005B42C0">
            <w:pPr>
              <w:pStyle w:val="pji"/>
            </w:pPr>
            <w:r>
              <w:rPr>
                <w:color w:val="auto"/>
                <w:sz w:val="20"/>
                <w:szCs w:val="20"/>
              </w:rPr>
              <w:t xml:space="preserve">пункта 1 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299) систем</w:t>
            </w:r>
            <w:r>
              <w:rPr>
                <w:b/>
                <w:bCs/>
              </w:rPr>
              <w:t>а</w:t>
            </w:r>
            <w:r>
              <w:rPr>
                <w:b/>
                <w:bCs/>
                <w:color w:val="auto"/>
                <w:sz w:val="20"/>
                <w:szCs w:val="20"/>
              </w:rPr>
              <w:t xml:space="preserve"> искусственного интеллекта - </w:t>
            </w:r>
            <w:r>
              <w:rPr>
                <w:b/>
                <w:bCs/>
              </w:rPr>
              <w:t>объект информатизации</w:t>
            </w:r>
            <w:r>
              <w:rPr>
                <w:b/>
                <w:bCs/>
                <w:color w:val="auto"/>
                <w:sz w:val="20"/>
                <w:szCs w:val="20"/>
              </w:rPr>
              <w:t xml:space="preserve">, </w:t>
            </w:r>
            <w:r>
              <w:rPr>
                <w:b/>
                <w:bCs/>
              </w:rPr>
              <w:t xml:space="preserve">функционирующий </w:t>
            </w:r>
            <w:r>
              <w:rPr>
                <w:b/>
                <w:bCs/>
                <w:color w:val="auto"/>
                <w:sz w:val="20"/>
                <w:szCs w:val="20"/>
              </w:rPr>
              <w:t>на</w:t>
            </w:r>
            <w:r>
              <w:rPr>
                <w:b/>
                <w:bCs/>
              </w:rPr>
              <w:t xml:space="preserve"> основе </w:t>
            </w:r>
            <w:r>
              <w:rPr>
                <w:b/>
                <w:bCs/>
                <w:color w:val="auto"/>
                <w:sz w:val="20"/>
                <w:szCs w:val="20"/>
              </w:rPr>
              <w:t>искусственного интеллекта.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w:t>
            </w:r>
            <w:r>
              <w:rPr>
                <w:color w:val="auto"/>
                <w:sz w:val="20"/>
                <w:szCs w:val="20"/>
              </w:rPr>
              <w:t xml:space="preserve">хнологий искусственного интеллекта в качестве систем поддержки принятия решений в деятельности медицинских организаций. </w:t>
            </w:r>
          </w:p>
          <w:p w:rsidR="00000000" w:rsidRDefault="005B42C0">
            <w:pPr>
              <w:pStyle w:val="pji"/>
            </w:pPr>
            <w:r>
              <w:t xml:space="preserve">Термин закреплен законопроекте </w:t>
            </w:r>
            <w:r>
              <w:rPr>
                <w:color w:val="auto"/>
                <w:sz w:val="20"/>
                <w:szCs w:val="20"/>
              </w:rPr>
              <w:t>«Об искусственном интеллекте» (</w:t>
            </w:r>
            <w:r>
              <w:t>МЦРИАП)</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300)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w:t>
            </w:r>
            <w:r>
              <w:rPr>
                <w:color w:val="auto"/>
                <w:sz w:val="20"/>
                <w:szCs w:val="20"/>
              </w:rPr>
              <w:t>ные понятия:</w:t>
            </w:r>
          </w:p>
          <w:p w:rsidR="00000000" w:rsidRDefault="005B42C0">
            <w:pPr>
              <w:pStyle w:val="pji"/>
            </w:pPr>
            <w:r>
              <w:rPr>
                <w:color w:val="auto"/>
                <w:sz w:val="20"/>
                <w:szCs w:val="20"/>
              </w:rPr>
              <w:t>…</w:t>
            </w:r>
          </w:p>
          <w:p w:rsidR="00000000" w:rsidRDefault="005B42C0">
            <w:pPr>
              <w:pStyle w:val="pji"/>
            </w:pPr>
            <w:r>
              <w:rPr>
                <w:b/>
                <w:bCs/>
              </w:rPr>
              <w:t>300) медицинская визуализация − процесс создания изображений анатомической структуры и функции тела человека с помощью методов ядерной медицины, радиологии и других технологий для клинического анализа, медицинских исследований и вмешательств</w:t>
            </w:r>
            <w:r>
              <w:rPr>
                <w:b/>
                <w:bCs/>
              </w:rPr>
              <w:t>а.</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Концепцией развития здравоохранения Республики Казахстан до 2026 года (Постановление Правительства Республики Казахстан от 24 ноября 2022 года № 945) предусмотрено объединение всех PACS систем, Внедрение систем обработки, хранения и передачи медицинс</w:t>
            </w:r>
            <w:r>
              <w:rPr>
                <w:color w:val="auto"/>
                <w:sz w:val="20"/>
                <w:szCs w:val="20"/>
              </w:rPr>
              <w:t>ких изображений, интегрированных с цифровыми медицинскими аппаратами (PACS) в срок к декабрю 2025 года.</w:t>
            </w:r>
          </w:p>
          <w:p w:rsidR="00000000" w:rsidRDefault="005B42C0">
            <w:pPr>
              <w:pStyle w:val="pji"/>
            </w:pPr>
            <w:r>
              <w:rPr>
                <w:color w:val="auto"/>
                <w:sz w:val="20"/>
                <w:szCs w:val="20"/>
              </w:rPr>
              <w:t>Необходимость в создании единого информационного пространства, в рамках медицинских организаций, открывающего доступ к любым видам медицинских изображен</w:t>
            </w:r>
            <w:r>
              <w:rPr>
                <w:color w:val="auto"/>
                <w:sz w:val="20"/>
                <w:szCs w:val="20"/>
              </w:rPr>
              <w:t>ий.</w:t>
            </w:r>
          </w:p>
          <w:p w:rsidR="00000000" w:rsidRDefault="005B42C0">
            <w:pPr>
              <w:pStyle w:val="pji"/>
            </w:pPr>
            <w:r>
              <w:rPr>
                <w:color w:val="auto"/>
                <w:sz w:val="20"/>
                <w:szCs w:val="20"/>
              </w:rPr>
              <w:t>Предусмотрены мероприятия по созданию Централизованного вендор-нейтрального архива медицинских изображений Республики Казахстан.</w:t>
            </w:r>
          </w:p>
          <w:p w:rsidR="00000000" w:rsidRDefault="005B42C0">
            <w:pPr>
              <w:pStyle w:val="pji"/>
            </w:pPr>
            <w:r>
              <w:rPr>
                <w:color w:val="auto"/>
                <w:sz w:val="20"/>
                <w:szCs w:val="20"/>
              </w:rPr>
              <w:t>Отсутствие данных терминов создает трудности в цифровизации практической деятельности отделений лучевой диагностики и в использовании медицинских изображений для научных целей (вторичное использование). В связи с этим появляется необходимость в создании ед</w:t>
            </w:r>
            <w:r>
              <w:rPr>
                <w:color w:val="auto"/>
                <w:sz w:val="20"/>
                <w:szCs w:val="20"/>
              </w:rPr>
              <w:t xml:space="preserve">иного информационного пространства, в рамках медицинских организаций, открывающего доступ к любым видам изображений, удовлетворяющих потребности всех заинтересованных групп потребителей. Внесение дополнений имеет большое практическое значение для развития </w:t>
            </w:r>
            <w:r>
              <w:rPr>
                <w:color w:val="auto"/>
                <w:sz w:val="20"/>
                <w:szCs w:val="20"/>
              </w:rPr>
              <w:t>цифровизации медицинской науки и медицинской практики, особенно в области искусственного интеллекта и его применения в медицине и требованиях к сбору, обработке, хранению, передаче и обмену медицинскими цифровыми изображениями и сопутствующей информацией в</w:t>
            </w:r>
            <w:r>
              <w:rPr>
                <w:color w:val="auto"/>
                <w:sz w:val="20"/>
                <w:szCs w:val="20"/>
              </w:rPr>
              <w:t xml:space="preserve"> сфере здравоохранения. Текущая политика государства предусматривает полный переход на цифровое здравоохранение.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301)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301) </w:t>
            </w:r>
            <w:r>
              <w:rPr>
                <w:b/>
                <w:bCs/>
              </w:rPr>
              <w:t>м</w:t>
            </w:r>
            <w:r>
              <w:rPr>
                <w:b/>
                <w:bCs/>
                <w:color w:val="auto"/>
                <w:sz w:val="20"/>
                <w:szCs w:val="20"/>
              </w:rPr>
              <w:t>едицинское изображение - структурно-функциональный образ органов и тканей организма, полученный с помощью методов ядерной медицины, радиологии и других технологий.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13 декабря 2</w:t>
            </w:r>
            <w:r>
              <w:rPr>
                <w:color w:val="auto"/>
                <w:sz w:val="20"/>
                <w:szCs w:val="20"/>
              </w:rPr>
              <w:t>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302)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302)</w:t>
            </w:r>
            <w:r>
              <w:rPr>
                <w:color w:val="auto"/>
                <w:sz w:val="20"/>
                <w:szCs w:val="20"/>
              </w:rPr>
              <w:t xml:space="preserve"> и</w:t>
            </w:r>
            <w:r>
              <w:rPr>
                <w:b/>
                <w:bCs/>
              </w:rPr>
              <w:t>нформационно-технологическая инфраструктура медицинской визуализации - совокупность объектов информационно-коммуникационной инфрастуктуры, предназначенн</w:t>
            </w:r>
            <w:r>
              <w:rPr>
                <w:b/>
                <w:bCs/>
                <w:color w:val="auto"/>
                <w:sz w:val="20"/>
                <w:szCs w:val="20"/>
              </w:rPr>
              <w:t>ая</w:t>
            </w:r>
            <w:r>
              <w:rPr>
                <w:b/>
                <w:bCs/>
              </w:rPr>
              <w:t xml:space="preserve"> для создания, передачи, обработки и хранения в электронной форме медицинских изображений, содержащих,</w:t>
            </w:r>
            <w:r>
              <w:rPr>
                <w:b/>
                <w:bCs/>
              </w:rPr>
              <w:t xml:space="preserve"> в том числе персональные, аудио, метаданные и иные данные, связанные с производственными и организационно-административными процессами медицинской визуализации.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13 декабря 202</w:t>
            </w:r>
            <w:r>
              <w:rPr>
                <w:color w:val="auto"/>
                <w:sz w:val="20"/>
                <w:szCs w:val="20"/>
              </w:rPr>
              <w:t>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30</w:t>
            </w:r>
            <w:r>
              <w:t>3</w:t>
            </w:r>
            <w:r>
              <w:rPr>
                <w:color w:val="auto"/>
                <w:sz w:val="20"/>
                <w:szCs w:val="20"/>
              </w:rPr>
              <w:t xml:space="preserve">)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bdr w:val="none" w:sz="0" w:space="0" w:color="auto" w:frame="1"/>
              </w:rPr>
              <w:t>303) факторы среды обитания - биологические (вирусные, бактериальные, паразитарные и иные), химические, физические (шум, вибрац</w:t>
            </w:r>
            <w:r>
              <w:rPr>
                <w:b/>
                <w:bCs/>
                <w:color w:val="auto"/>
                <w:sz w:val="20"/>
                <w:szCs w:val="20"/>
                <w:bdr w:val="none" w:sz="0" w:space="0" w:color="auto" w:frame="1"/>
              </w:rPr>
              <w:t>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w:t>
            </w:r>
            <w:r>
              <w:rPr>
                <w:b/>
                <w:bCs/>
                <w:color w:val="auto"/>
                <w:sz w:val="20"/>
                <w:szCs w:val="20"/>
                <w:bdr w:val="none" w:sz="0" w:space="0" w:color="auto" w:frame="1"/>
              </w:rPr>
              <w:t>стояние здоровья будущих поколений;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dr w:val="none" w:sz="0" w:space="0" w:color="auto" w:frame="1"/>
              </w:rPr>
              <w:t xml:space="preserve">Согласно подпункту 283) пункта 1 статьи 1 Кодекса РК «О здоровье народа и системе здравоохранения» </w:t>
            </w:r>
            <w:r>
              <w:rPr>
                <w:b/>
                <w:bCs/>
                <w:bdr w:val="none" w:sz="0" w:space="0" w:color="auto" w:frame="1"/>
              </w:rPr>
              <w:t>санитарно-эпидемиологическое благополучие населения</w:t>
            </w:r>
            <w:r>
              <w:rPr>
                <w:bdr w:val="none" w:sz="0" w:space="0" w:color="auto" w:frame="1"/>
              </w:rPr>
              <w:t xml:space="preserve"> - </w:t>
            </w:r>
            <w:r>
              <w:rPr>
                <w:b/>
                <w:bCs/>
                <w:bdr w:val="none" w:sz="0" w:space="0" w:color="auto" w:frame="1"/>
              </w:rPr>
              <w:t>это состояние</w:t>
            </w:r>
            <w:r>
              <w:rPr>
                <w:bdr w:val="none" w:sz="0" w:space="0" w:color="auto" w:frame="1"/>
              </w:rPr>
              <w:t xml:space="preserve"> здоровья населения, </w:t>
            </w:r>
            <w:r>
              <w:rPr>
                <w:b/>
                <w:bCs/>
                <w:bdr w:val="none" w:sz="0" w:space="0" w:color="auto" w:frame="1"/>
              </w:rPr>
              <w:t>среды обитания,</w:t>
            </w:r>
            <w:r>
              <w:rPr>
                <w:bdr w:val="none" w:sz="0" w:space="0" w:color="auto" w:frame="1"/>
              </w:rPr>
              <w:t xml:space="preserve"> </w:t>
            </w:r>
            <w:r>
              <w:rPr>
                <w:b/>
                <w:bCs/>
                <w:bdr w:val="none" w:sz="0" w:space="0" w:color="auto" w:frame="1"/>
              </w:rPr>
              <w:t>при котором отсутствует вредное воздействие на человека факторов среды обитания</w:t>
            </w:r>
            <w:r>
              <w:rPr>
                <w:bdr w:val="none" w:sz="0" w:space="0" w:color="auto" w:frame="1"/>
              </w:rPr>
              <w:t xml:space="preserve"> и обеспечиваются благоприятные условия его жизнедеятельности;</w:t>
            </w:r>
          </w:p>
          <w:p w:rsidR="00000000" w:rsidRDefault="005B42C0">
            <w:pPr>
              <w:pStyle w:val="pji"/>
            </w:pPr>
            <w:r>
              <w:rPr>
                <w:bdr w:val="none" w:sz="0" w:space="0" w:color="auto" w:frame="1"/>
              </w:rPr>
              <w:t xml:space="preserve">Согласно пункту 4 статьи 94 Кодекса РК «О здоровье народа и системе здравоохранения» к нормативным правовым актам </w:t>
            </w:r>
            <w:r>
              <w:rPr>
                <w:bdr w:val="none" w:sz="0" w:space="0" w:color="auto" w:frame="1"/>
              </w:rPr>
              <w:t>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r>
              <w:rPr>
                <w:bdr w:val="none" w:sz="0" w:space="0" w:color="auto" w:frame="1"/>
              </w:rPr>
              <w:t xml:space="preserve"> (далее - ЕСГТ).</w:t>
            </w:r>
          </w:p>
          <w:p w:rsidR="00000000" w:rsidRDefault="005B42C0">
            <w:pPr>
              <w:pStyle w:val="pji"/>
            </w:pPr>
            <w:r>
              <w:rPr>
                <w:bdr w:val="none" w:sz="0" w:space="0" w:color="auto" w:frame="1"/>
              </w:rPr>
              <w:t>При этом, пунктом 3 раздела 15 приложения 14.1. к Разделу 14 Главы II ЕСГТ, утвержденных решением Комиссии таможенного союза от 28 мая 2010 года № 299, предусмотрено понятие «</w:t>
            </w:r>
            <w:r>
              <w:rPr>
                <w:b/>
                <w:bCs/>
                <w:bdr w:val="none" w:sz="0" w:space="0" w:color="auto" w:frame="1"/>
              </w:rPr>
              <w:t>среда обитания человека</w:t>
            </w:r>
            <w:r>
              <w:rPr>
                <w:bdr w:val="none" w:sz="0" w:space="0" w:color="auto" w:frame="1"/>
              </w:rPr>
              <w:t xml:space="preserve">» - </w:t>
            </w:r>
            <w:r>
              <w:rPr>
                <w:b/>
                <w:bCs/>
                <w:bdr w:val="none" w:sz="0" w:space="0" w:color="auto" w:frame="1"/>
              </w:rPr>
              <w:t>совокупность объектов, явлений и факт</w:t>
            </w:r>
            <w:r>
              <w:rPr>
                <w:b/>
                <w:bCs/>
                <w:bdr w:val="none" w:sz="0" w:space="0" w:color="auto" w:frame="1"/>
              </w:rPr>
              <w:t>оров окружающей среды, определяющих условия жизнедеятельности человека.</w:t>
            </w:r>
          </w:p>
          <w:p w:rsidR="00000000" w:rsidRDefault="005B42C0">
            <w:pPr>
              <w:pStyle w:val="pji"/>
            </w:pPr>
            <w:r>
              <w:rPr>
                <w:b/>
                <w:bCs/>
                <w:bdr w:val="none" w:sz="0" w:space="0" w:color="auto" w:frame="1"/>
              </w:rPr>
              <w:t>Из нормы подпункта 242) пункта 1 статьи 1 Кодекса РК «О здоровье народа и системе здравоохранения» следует, что оценка риска предусматривает обоснование вероятности негативного воздействия факторов среды обитания на состояние здоровья населения и связанных</w:t>
            </w:r>
            <w:r>
              <w:rPr>
                <w:b/>
                <w:bCs/>
                <w:bdr w:val="none" w:sz="0" w:space="0" w:color="auto" w:frame="1"/>
              </w:rPr>
              <w:t xml:space="preserve"> с этим потенциальных медико-биологических и экономических последствий, в этой связи необходимо предусмотреть определение «факторы среды обитания».</w:t>
            </w:r>
          </w:p>
          <w:p w:rsidR="00000000" w:rsidRDefault="005B42C0">
            <w:pPr>
              <w:pStyle w:val="pji"/>
            </w:pPr>
            <w:r>
              <w:rPr>
                <w:bdr w:val="none" w:sz="0" w:space="0" w:color="auto" w:frame="1"/>
              </w:rPr>
              <w:t>Исключение разного толкования в практике. В связи с отсутствием толкования «факторы среды обитания» в Кодекс</w:t>
            </w:r>
            <w:r>
              <w:rPr>
                <w:bdr w:val="none" w:sz="0" w:space="0" w:color="auto" w:frame="1"/>
              </w:rPr>
              <w:t>е и изучив мировой опыт, в том числе ЕЭК предлагается включить данное определение взятое из Закона РФ «О санитарно-эпидемиологическом благополучии населения».</w:t>
            </w:r>
          </w:p>
          <w:p w:rsidR="00000000" w:rsidRDefault="005B42C0">
            <w:pPr>
              <w:pStyle w:val="pji"/>
            </w:pPr>
            <w:r>
              <w:rPr>
                <w:color w:val="auto"/>
                <w:sz w:val="20"/>
                <w:szCs w:val="20"/>
              </w:rPr>
              <w:t>Также предусмотрено проектом Закона Республики Казахстан «О внесении изменений и дополнений в нек</w:t>
            </w:r>
            <w:r>
              <w:rPr>
                <w:color w:val="auto"/>
                <w:sz w:val="20"/>
                <w:szCs w:val="20"/>
              </w:rPr>
              <w:t>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304)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w:t>
            </w:r>
            <w:r>
              <w:rPr>
                <w:color w:val="auto"/>
                <w:sz w:val="20"/>
                <w:szCs w:val="20"/>
              </w:rPr>
              <w:t>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bdr w:val="none" w:sz="0" w:space="0" w:color="auto" w:frame="1"/>
              </w:rPr>
              <w:t>304) 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dr w:val="none" w:sz="0" w:space="0" w:color="auto" w:frame="1"/>
              </w:rPr>
              <w:t>Подпунктами 49) и 50) пункта 1 статьи 1 Трудового Кодекса предусмотре</w:t>
            </w:r>
            <w:r>
              <w:rPr>
                <w:bdr w:val="none" w:sz="0" w:space="0" w:color="auto" w:frame="1"/>
              </w:rPr>
              <w:t>ны определение «вредные условия труда» и «вредный производственный фактор»</w:t>
            </w:r>
            <w:r>
              <w:t xml:space="preserve"> </w:t>
            </w:r>
            <w:r>
              <w:rPr>
                <w:bdr w:val="none" w:sz="0" w:space="0" w:color="auto" w:frame="1"/>
              </w:rPr>
              <w:t>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000000" w:rsidRDefault="005B42C0">
            <w:pPr>
              <w:pStyle w:val="pji"/>
            </w:pPr>
            <w:r>
              <w:rPr>
                <w:color w:val="auto"/>
                <w:sz w:val="20"/>
                <w:szCs w:val="20"/>
                <w:bdr w:val="none" w:sz="0" w:space="0" w:color="auto" w:frame="1"/>
              </w:rPr>
              <w:t>При этом, вредным воздейстием обладают и другие факторы и условия жизнедеятельности человека.</w:t>
            </w:r>
          </w:p>
          <w:p w:rsidR="00000000" w:rsidRDefault="005B42C0">
            <w:pPr>
              <w:pStyle w:val="pji"/>
            </w:pPr>
            <w:r>
              <w:rPr>
                <w:color w:val="auto"/>
                <w:sz w:val="20"/>
                <w:szCs w:val="20"/>
                <w:bdr w:val="none" w:sz="0" w:space="0" w:color="auto" w:frame="1"/>
              </w:rPr>
              <w:t>Согласно подпункту 296) пункта 1 статьи 1 Кодекса РК «О здоровье народа и системе здравоохранения» эпидемически значимые объекты могут нанести вред здоровью насел</w:t>
            </w:r>
            <w:r>
              <w:rPr>
                <w:color w:val="auto"/>
                <w:sz w:val="20"/>
                <w:szCs w:val="20"/>
                <w:bdr w:val="none" w:sz="0" w:space="0" w:color="auto" w:frame="1"/>
              </w:rPr>
              <w:t xml:space="preserve">ения от физических факторов, промышленных и радиоактивных загрязнений при нарушении НПА. </w:t>
            </w:r>
          </w:p>
          <w:p w:rsidR="00000000" w:rsidRDefault="005B42C0">
            <w:pPr>
              <w:pStyle w:val="pji"/>
            </w:pPr>
            <w:r>
              <w:rPr>
                <w:color w:val="auto"/>
                <w:sz w:val="20"/>
                <w:szCs w:val="20"/>
                <w:bdr w:val="none" w:sz="0" w:space="0" w:color="auto" w:frame="1"/>
              </w:rPr>
              <w:t>Следовательно, предлагается понятие «вредное воздействие на человека»  для исключения разного толкования в практике.</w:t>
            </w:r>
          </w:p>
          <w:p w:rsidR="00000000" w:rsidRDefault="005B42C0">
            <w:pPr>
              <w:pStyle w:val="pji"/>
            </w:pPr>
            <w:r>
              <w:rPr>
                <w:color w:val="auto"/>
                <w:sz w:val="20"/>
                <w:szCs w:val="20"/>
                <w:bdr w:val="none" w:sz="0" w:space="0" w:color="auto" w:frame="1"/>
              </w:rPr>
              <w:t>В связи с отсутствием толкования «</w:t>
            </w:r>
            <w:r>
              <w:rPr>
                <w:color w:val="auto"/>
                <w:sz w:val="20"/>
                <w:szCs w:val="20"/>
              </w:rPr>
              <w:t>вредное воздейс</w:t>
            </w:r>
            <w:r>
              <w:rPr>
                <w:color w:val="auto"/>
                <w:sz w:val="20"/>
                <w:szCs w:val="20"/>
              </w:rPr>
              <w:t>твие на человека</w:t>
            </w:r>
            <w:r>
              <w:rPr>
                <w:color w:val="auto"/>
                <w:sz w:val="20"/>
                <w:szCs w:val="20"/>
                <w:bdr w:val="none" w:sz="0" w:space="0" w:color="auto" w:frame="1"/>
              </w:rPr>
              <w:t>» в Кодексе и изучив мировой опыт, в том числе ЕЭК предлагается включить данное определение взятое из Закона РФ «О санитарно-эпидемиологическом благополучии населения».</w:t>
            </w:r>
          </w:p>
          <w:p w:rsidR="00000000" w:rsidRDefault="005B42C0">
            <w:pPr>
              <w:pStyle w:val="pji"/>
            </w:pPr>
            <w:r>
              <w:t xml:space="preserve">  Также предусмотрено проектом Закона Республики Казахстан «О внесении </w:t>
            </w:r>
            <w:r>
              <w:t>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подпункт 305</w:t>
            </w:r>
            <w:r>
              <w:rPr>
                <w:color w:val="auto"/>
                <w:sz w:val="20"/>
                <w:szCs w:val="20"/>
              </w:rPr>
              <w:t xml:space="preserve">) </w:t>
            </w:r>
          </w:p>
          <w:p w:rsidR="00000000" w:rsidRDefault="005B42C0">
            <w:pPr>
              <w:pStyle w:val="p"/>
            </w:pPr>
            <w:r>
              <w:rPr>
                <w:color w:val="auto"/>
                <w:sz w:val="20"/>
                <w:szCs w:val="20"/>
              </w:rPr>
              <w:t>пункта 1</w:t>
            </w:r>
          </w:p>
          <w:p w:rsidR="00000000" w:rsidRDefault="005B42C0">
            <w:pPr>
              <w:pStyle w:val="p"/>
            </w:pPr>
            <w:r>
              <w:rPr>
                <w:color w:val="auto"/>
                <w:sz w:val="20"/>
                <w:szCs w:val="20"/>
              </w:rPr>
              <w:t>статьи 1</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 Основные понятия, используемые в настоящем Кодексе </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305)</w:t>
            </w:r>
            <w:r>
              <w:rPr>
                <w:color w:val="auto"/>
                <w:sz w:val="20"/>
                <w:szCs w:val="20"/>
              </w:rPr>
              <w:t xml:space="preserve"> </w:t>
            </w:r>
            <w:r>
              <w:rPr>
                <w:b/>
                <w:bCs/>
                <w:color w:val="auto"/>
                <w:sz w:val="20"/>
                <w:szCs w:val="20"/>
              </w:rPr>
              <w:t>гомографт (аллографт) — ткани, соединительно-тканные комплексы, органы в целом, трансплантируемые реципиенту от донора того же биологического вида;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«гомографт» от лат. </w:t>
            </w:r>
            <w:r>
              <w:rPr>
                <w:i/>
                <w:iCs/>
                <w:color w:val="auto"/>
                <w:sz w:val="20"/>
                <w:szCs w:val="20"/>
              </w:rPr>
              <w:t>homograft</w:t>
            </w:r>
            <w:r>
              <w:rPr>
                <w:color w:val="auto"/>
                <w:sz w:val="20"/>
                <w:szCs w:val="20"/>
              </w:rPr>
              <w:t>, </w:t>
            </w:r>
            <w:r>
              <w:rPr>
                <w:i/>
                <w:iCs/>
                <w:color w:val="auto"/>
                <w:sz w:val="20"/>
                <w:szCs w:val="20"/>
              </w:rPr>
              <w:t>homo</w:t>
            </w:r>
            <w:r>
              <w:rPr>
                <w:color w:val="auto"/>
                <w:sz w:val="20"/>
                <w:szCs w:val="20"/>
              </w:rPr>
              <w:t> </w:t>
            </w:r>
            <w:r>
              <w:rPr>
                <w:color w:val="auto"/>
                <w:sz w:val="20"/>
                <w:szCs w:val="20"/>
              </w:rPr>
              <w:t>— человек, либо, в других интерпретациях, </w:t>
            </w:r>
            <w:r>
              <w:rPr>
                <w:i/>
                <w:iCs/>
                <w:color w:val="auto"/>
                <w:sz w:val="20"/>
                <w:szCs w:val="20"/>
              </w:rPr>
              <w:t>homogeneus</w:t>
            </w:r>
            <w:r>
              <w:rPr>
                <w:color w:val="auto"/>
                <w:sz w:val="20"/>
                <w:szCs w:val="20"/>
              </w:rPr>
              <w:t> - однородный, </w:t>
            </w:r>
            <w:r>
              <w:rPr>
                <w:i/>
                <w:iCs/>
                <w:color w:val="auto"/>
                <w:sz w:val="20"/>
                <w:szCs w:val="20"/>
              </w:rPr>
              <w:t>graft</w:t>
            </w:r>
            <w:r>
              <w:rPr>
                <w:color w:val="auto"/>
                <w:sz w:val="20"/>
                <w:szCs w:val="20"/>
              </w:rPr>
              <w:t> — трансплантат, протез). </w:t>
            </w:r>
          </w:p>
          <w:p w:rsidR="00000000" w:rsidRDefault="005B42C0">
            <w:pPr>
              <w:pStyle w:val="pji"/>
            </w:pPr>
            <w:r>
              <w:rPr>
                <w:color w:val="auto"/>
                <w:sz w:val="20"/>
                <w:szCs w:val="20"/>
              </w:rPr>
              <w:t>Под гомографтами могут подразумеваться трансплантаты:</w:t>
            </w:r>
          </w:p>
          <w:p w:rsidR="00000000" w:rsidRDefault="005B42C0">
            <w:pPr>
              <w:pStyle w:val="pji"/>
            </w:pPr>
            <w:r>
              <w:rPr>
                <w:color w:val="auto"/>
                <w:sz w:val="20"/>
                <w:szCs w:val="20"/>
              </w:rPr>
              <w:t>•           кожные;</w:t>
            </w:r>
          </w:p>
          <w:p w:rsidR="00000000" w:rsidRDefault="005B42C0">
            <w:pPr>
              <w:pStyle w:val="pji"/>
            </w:pPr>
            <w:r>
              <w:rPr>
                <w:color w:val="auto"/>
                <w:sz w:val="20"/>
                <w:szCs w:val="20"/>
              </w:rPr>
              <w:t>•           роговичные;</w:t>
            </w:r>
          </w:p>
          <w:p w:rsidR="00000000" w:rsidRDefault="005B42C0">
            <w:pPr>
              <w:pStyle w:val="pji"/>
            </w:pPr>
            <w:r>
              <w:rPr>
                <w:color w:val="auto"/>
                <w:sz w:val="20"/>
                <w:szCs w:val="20"/>
              </w:rPr>
              <w:t>•           сердечно-сосудистые;</w:t>
            </w:r>
          </w:p>
          <w:p w:rsidR="00000000" w:rsidRDefault="005B42C0">
            <w:pPr>
              <w:pStyle w:val="pji"/>
            </w:pPr>
            <w:r>
              <w:rPr>
                <w:color w:val="auto"/>
                <w:sz w:val="20"/>
                <w:szCs w:val="20"/>
              </w:rPr>
              <w:t>•           печени;</w:t>
            </w:r>
          </w:p>
          <w:p w:rsidR="00000000" w:rsidRDefault="005B42C0">
            <w:pPr>
              <w:pStyle w:val="pji"/>
            </w:pPr>
            <w:r>
              <w:rPr>
                <w:color w:val="auto"/>
                <w:sz w:val="20"/>
                <w:szCs w:val="20"/>
              </w:rPr>
              <w:t>•     </w:t>
            </w:r>
            <w:r>
              <w:rPr>
                <w:color w:val="auto"/>
                <w:sz w:val="20"/>
                <w:szCs w:val="20"/>
              </w:rPr>
              <w:t>      почечные;</w:t>
            </w:r>
          </w:p>
          <w:p w:rsidR="00000000" w:rsidRDefault="005B42C0">
            <w:pPr>
              <w:pStyle w:val="pji"/>
            </w:pPr>
            <w:r>
              <w:rPr>
                <w:color w:val="auto"/>
                <w:sz w:val="20"/>
                <w:szCs w:val="20"/>
              </w:rPr>
              <w:t>•           костного мозга;</w:t>
            </w:r>
          </w:p>
          <w:p w:rsidR="00000000" w:rsidRDefault="005B42C0">
            <w:pPr>
              <w:pStyle w:val="pji"/>
            </w:pPr>
            <w:r>
              <w:rPr>
                <w:color w:val="auto"/>
                <w:sz w:val="20"/>
                <w:szCs w:val="20"/>
              </w:rPr>
              <w:t>•           аллотрансплантат кости;</w:t>
            </w:r>
          </w:p>
          <w:p w:rsidR="00000000" w:rsidRDefault="005B42C0">
            <w:pPr>
              <w:pStyle w:val="pji"/>
            </w:pPr>
            <w:r>
              <w:rPr>
                <w:color w:val="auto"/>
                <w:sz w:val="20"/>
                <w:szCs w:val="20"/>
              </w:rPr>
              <w:t>аллотрансплантат сухожилия и т. д</w:t>
            </w:r>
          </w:p>
          <w:p w:rsidR="00000000" w:rsidRDefault="005B42C0">
            <w:pPr>
              <w:pStyle w:val="pji"/>
            </w:pPr>
            <w:r>
              <w:rPr>
                <w:color w:val="auto"/>
                <w:sz w:val="20"/>
                <w:szCs w:val="20"/>
              </w:rPr>
              <w:t>Допустимо получение донорского материала (роговицы, клапанов сердца) в течение суток после остановки сердца. После извлечения донорский матери</w:t>
            </w:r>
            <w:r>
              <w:rPr>
                <w:color w:val="auto"/>
                <w:sz w:val="20"/>
                <w:szCs w:val="20"/>
              </w:rPr>
              <w:t>ал помещается в заранее подготовленный раствор, в котором может быть безопасно транспортироваться. Хранить в консервирующем растворе ткани допустимо в течение недели.</w:t>
            </w:r>
          </w:p>
          <w:p w:rsidR="00000000" w:rsidRDefault="005B42C0">
            <w:pPr>
              <w:pStyle w:val="pji"/>
            </w:pPr>
            <w:r>
              <w:rPr>
                <w:color w:val="auto"/>
                <w:sz w:val="20"/>
                <w:szCs w:val="20"/>
              </w:rPr>
              <w:t xml:space="preserve">Аутологичная кость остается стандартным материалом для костной пластики во всех аспектах </w:t>
            </w:r>
            <w:r>
              <w:rPr>
                <w:color w:val="auto"/>
                <w:sz w:val="20"/>
                <w:szCs w:val="20"/>
              </w:rPr>
              <w:t>ортопедической и травматологической хирургии. Аутологичные костные трансплантаты обеспечивают наилучшее сочетание биологических и механических свойств без риска передачи заболевания и иммунологических реакций. Костный аллотрансплантат представляет собой по</w:t>
            </w:r>
            <w:r>
              <w:rPr>
                <w:color w:val="auto"/>
                <w:sz w:val="20"/>
                <w:szCs w:val="20"/>
              </w:rPr>
              <w:t xml:space="preserve">лезную альтернативу для широкого спектра хирургических вмешательств, в частности для реконструкции не сегментарных дефектов сегментарной кости малого и среднего размера, а также атрофических не сращений.  </w:t>
            </w:r>
          </w:p>
          <w:p w:rsidR="00000000" w:rsidRDefault="005B42C0">
            <w:pPr>
              <w:pStyle w:val="pji"/>
            </w:pPr>
            <w:r>
              <w:rPr>
                <w:color w:val="auto"/>
                <w:sz w:val="20"/>
                <w:szCs w:val="20"/>
              </w:rPr>
              <w:t> При коррекции многих врожденных пороков сердца ка</w:t>
            </w:r>
            <w:r>
              <w:rPr>
                <w:color w:val="auto"/>
                <w:sz w:val="20"/>
                <w:szCs w:val="20"/>
              </w:rPr>
              <w:t>рдиохирург стоит перед выбором метода реконструкции структур сердца или создания магистрального сосуда и его клапана, поэтому современная сердечно-сосудистая хирургия невозможна без использования протезов клапанов сердца. Преимуществами использования аллог</w:t>
            </w:r>
            <w:r>
              <w:rPr>
                <w:color w:val="auto"/>
                <w:sz w:val="20"/>
                <w:szCs w:val="20"/>
              </w:rPr>
              <w:t>рафтов являются создание гемодинамических условий, близких к нативным клапанам, отсутствие тромбоэмболических осложнений и, соответственно, необходимости в антикоагулянтной терапии, резистентность к инфекции у пациентов с инфекционным эндокардитом. 80% кри</w:t>
            </w:r>
            <w:r>
              <w:rPr>
                <w:color w:val="auto"/>
                <w:sz w:val="20"/>
                <w:szCs w:val="20"/>
              </w:rPr>
              <w:t>оконсервированных аллографтов, имплантированных пациентам с пороками сердца, нe изменяют свою структуру в течение 15 лет и не требуют замены в течение этого времени.</w:t>
            </w:r>
          </w:p>
          <w:p w:rsidR="00000000" w:rsidRDefault="005B42C0">
            <w:pPr>
              <w:pStyle w:val="pji"/>
            </w:pPr>
            <w:r>
              <w:rPr>
                <w:color w:val="auto"/>
                <w:sz w:val="20"/>
                <w:szCs w:val="20"/>
              </w:rPr>
              <w:t>В настоящее время начинают формировать специальные банки, где хранится донорские ткани. Эт</w:t>
            </w:r>
            <w:r>
              <w:rPr>
                <w:color w:val="auto"/>
                <w:sz w:val="20"/>
                <w:szCs w:val="20"/>
              </w:rPr>
              <w:t>о позволяет операции с применением гомографтов (аллографтов) перевести из разряда экстренных в плановые.</w:t>
            </w:r>
          </w:p>
          <w:p w:rsidR="00000000" w:rsidRDefault="005B42C0">
            <w:pPr>
              <w:pStyle w:val="pji"/>
            </w:pPr>
            <w:r>
              <w:rPr>
                <w:color w:val="auto"/>
                <w:sz w:val="20"/>
                <w:szCs w:val="20"/>
              </w:rPr>
              <w:t>Внедрение пп.298) является пояснением к п.4 ст.212 Кодекса и вносится в целях недопущения юридических коллизий в последующем.</w:t>
            </w:r>
          </w:p>
          <w:p w:rsidR="00000000" w:rsidRDefault="005B42C0">
            <w:pPr>
              <w:pStyle w:val="pji"/>
            </w:pPr>
            <w:r>
              <w:t>В соответствии с п.5 Прик</w:t>
            </w:r>
            <w:r>
              <w:t>аза Министра здравоохранения Республики Казахстан от 21 декабря 2020 года № ҚР ДСМ-307/2020 объектом для изъятия органов (части органа) и (или) тканей (части ткани) зрения являются трупы, подлежащие патологоанатомическому обследованию (диагностике) или суд</w:t>
            </w:r>
            <w:r>
              <w:t>ебно - медицинской экспертизе.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r>
              <w:t>306</w:t>
            </w:r>
            <w:r>
              <w:rPr>
                <w:color w:val="auto"/>
                <w:sz w:val="20"/>
                <w:szCs w:val="20"/>
              </w:rPr>
              <w:t>)</w:t>
            </w:r>
          </w:p>
          <w:p w:rsidR="00000000" w:rsidRDefault="005B42C0">
            <w:pPr>
              <w:pStyle w:val="p"/>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 Основные понятия, используемые в настоящем Кодексе </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 Основные понятия, используемые в настоящем Кодексе </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306) </w:t>
            </w:r>
            <w:r>
              <w:rPr>
                <w:b/>
                <w:bCs/>
              </w:rPr>
              <w:t>в</w:t>
            </w:r>
            <w:r>
              <w:rPr>
                <w:b/>
                <w:bCs/>
                <w:color w:val="auto"/>
                <w:sz w:val="20"/>
                <w:szCs w:val="20"/>
              </w:rPr>
              <w:t>ъездной медицинский туризм - медицинские услуги иностранным гражданам, осуществляемые при въезде иностранных граждан в с</w:t>
            </w:r>
            <w:r>
              <w:rPr>
                <w:b/>
                <w:bCs/>
                <w:color w:val="auto"/>
                <w:sz w:val="20"/>
                <w:szCs w:val="20"/>
              </w:rPr>
              <w:t xml:space="preserve">трану с целью получения ими медицинских услуг. </w:t>
            </w:r>
          </w:p>
          <w:p w:rsidR="00000000" w:rsidRDefault="005B42C0">
            <w:pPr>
              <w:pStyle w:val="pji"/>
            </w:pPr>
            <w:r>
              <w:rPr>
                <w:b/>
                <w:bCs/>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1.             С целью регламентации медицинского туризма в области здравоохранения Республики Казахстан. </w:t>
            </w:r>
          </w:p>
          <w:p w:rsidR="00000000" w:rsidRDefault="005B42C0">
            <w:pPr>
              <w:pStyle w:val="pji"/>
            </w:pPr>
            <w:r>
              <w:t>2.             В настоящее время не сложилось устойчивого терминологического аппарата в сфере меди</w:t>
            </w:r>
            <w:r>
              <w:t>цинского туризма. Терминологическая путаница усложняет профессиональное общение, оказывает негативное влияние на решение проблемы формирования отраслевой конкурентоспособности сферы медицинского туризма.</w:t>
            </w:r>
          </w:p>
          <w:p w:rsidR="00000000" w:rsidRDefault="005B42C0">
            <w:pPr>
              <w:pStyle w:val="pji"/>
            </w:pPr>
            <w:r>
              <w:rPr>
                <w:color w:val="auto"/>
                <w:sz w:val="20"/>
                <w:szCs w:val="20"/>
              </w:rPr>
              <w:t>Проведенный обзор ключевых понятий в сфере медицинск</w:t>
            </w:r>
            <w:r>
              <w:rPr>
                <w:color w:val="auto"/>
                <w:sz w:val="20"/>
                <w:szCs w:val="20"/>
              </w:rPr>
              <w:t>ого туризма и смежных категорий (лечебно-оздоровительный туризм, лечебный туризм, оздоровительный туризм, лечебно-рекреационный туризм, велнес туризм), базирующийся на изучении имеющихся научных и практических материалов по медицинскому туризму с применени</w:t>
            </w:r>
            <w:r>
              <w:rPr>
                <w:color w:val="auto"/>
                <w:sz w:val="20"/>
                <w:szCs w:val="20"/>
              </w:rPr>
              <w:t>ем методов</w:t>
            </w:r>
          </w:p>
          <w:p w:rsidR="00000000" w:rsidRDefault="005B42C0">
            <w:pPr>
              <w:pStyle w:val="pji"/>
            </w:pPr>
            <w:r>
              <w:rPr>
                <w:color w:val="auto"/>
                <w:sz w:val="20"/>
                <w:szCs w:val="20"/>
              </w:rPr>
              <w:t>системного и сравнительного анализа, контент-анализа, позволил выработать авторский подход к формулированию основных категорий в данной сфере, таких как медицинский туризм.</w:t>
            </w:r>
          </w:p>
          <w:p w:rsidR="00000000" w:rsidRDefault="005B42C0">
            <w:pPr>
              <w:pStyle w:val="pji"/>
            </w:pPr>
            <w:r>
              <w:rPr>
                <w:color w:val="auto"/>
                <w:sz w:val="20"/>
                <w:szCs w:val="20"/>
              </w:rPr>
              <w:t>В представленном определении были учтены следующие основные моменты, рас</w:t>
            </w:r>
            <w:r>
              <w:rPr>
                <w:color w:val="auto"/>
                <w:sz w:val="20"/>
                <w:szCs w:val="20"/>
              </w:rPr>
              <w:t>крывающие сущность рассматриваемых категорий:</w:t>
            </w:r>
          </w:p>
          <w:p w:rsidR="00000000" w:rsidRDefault="005B42C0">
            <w:pPr>
              <w:pStyle w:val="pji"/>
            </w:pPr>
            <w:r>
              <w:rPr>
                <w:color w:val="auto"/>
                <w:sz w:val="20"/>
                <w:szCs w:val="20"/>
              </w:rPr>
              <w:t>• цель путешествия со стороны пациента;</w:t>
            </w:r>
          </w:p>
          <w:p w:rsidR="00000000" w:rsidRDefault="005B42C0">
            <w:pPr>
              <w:pStyle w:val="pji"/>
            </w:pPr>
            <w:r>
              <w:rPr>
                <w:color w:val="auto"/>
                <w:sz w:val="20"/>
                <w:szCs w:val="20"/>
              </w:rPr>
              <w:t>• путешествие как внутри страны, так и за ее пределами;</w:t>
            </w:r>
          </w:p>
          <w:p w:rsidR="00000000" w:rsidRDefault="005B42C0">
            <w:pPr>
              <w:pStyle w:val="pji"/>
            </w:pPr>
            <w:r>
              <w:rPr>
                <w:color w:val="auto"/>
                <w:sz w:val="20"/>
                <w:szCs w:val="20"/>
              </w:rPr>
              <w:t>• отсутствие назначения путешествия со стороны медицинского персонала;</w:t>
            </w:r>
          </w:p>
          <w:p w:rsidR="00000000" w:rsidRDefault="005B42C0">
            <w:pPr>
              <w:pStyle w:val="pji"/>
            </w:pPr>
            <w:r>
              <w:rPr>
                <w:color w:val="auto"/>
                <w:sz w:val="20"/>
                <w:szCs w:val="20"/>
              </w:rPr>
              <w:t>• используемые финансовые ресурсы, источники финансирования путешествий пациентов.</w:t>
            </w:r>
          </w:p>
          <w:p w:rsidR="00000000" w:rsidRDefault="005B42C0">
            <w:pPr>
              <w:pStyle w:val="pji"/>
            </w:pPr>
            <w:r>
              <w:rPr>
                <w:color w:val="auto"/>
                <w:sz w:val="20"/>
                <w:szCs w:val="20"/>
              </w:rPr>
              <w:t xml:space="preserve">Представленное определение позволяет более четко обозначить сущность рассматриваемых категорий, их общие моменты и особенности. </w:t>
            </w:r>
          </w:p>
          <w:p w:rsidR="00000000" w:rsidRDefault="005B42C0">
            <w:pPr>
              <w:pStyle w:val="pji"/>
            </w:pPr>
            <w:r>
              <w:rPr>
                <w:color w:val="auto"/>
                <w:sz w:val="20"/>
                <w:szCs w:val="20"/>
              </w:rPr>
              <w:t>Внесение понятийной нормы медицинского туриз</w:t>
            </w:r>
            <w:r>
              <w:rPr>
                <w:color w:val="auto"/>
                <w:sz w:val="20"/>
                <w:szCs w:val="20"/>
              </w:rPr>
              <w:t>ма позволят снять некоторую остроту имеющейся в сфере медицинского туризма терминологической путаницы.</w:t>
            </w:r>
          </w:p>
          <w:p w:rsidR="00000000" w:rsidRDefault="005B42C0">
            <w:pPr>
              <w:pStyle w:val="pji"/>
            </w:pPr>
            <w:r>
              <w:rPr>
                <w:b/>
                <w:bCs/>
                <w:color w:val="auto"/>
                <w:sz w:val="20"/>
                <w:szCs w:val="20"/>
                <w:u w:val="single"/>
              </w:rPr>
              <w:t>Источник</w:t>
            </w:r>
            <w:r>
              <w:rPr>
                <w:color w:val="auto"/>
                <w:sz w:val="20"/>
                <w:szCs w:val="20"/>
              </w:rPr>
              <w:t>:</w:t>
            </w:r>
          </w:p>
          <w:p w:rsidR="00000000" w:rsidRDefault="005B42C0">
            <w:pPr>
              <w:pStyle w:val="pji"/>
            </w:pPr>
            <w:r>
              <w:rPr>
                <w:color w:val="auto"/>
                <w:sz w:val="20"/>
                <w:szCs w:val="20"/>
              </w:rPr>
              <w:t>Савельева Н.А., Колесников Р.В., Шмелева Т.В. Медицинский туризм: вопросы терминологии // Вестник</w:t>
            </w:r>
          </w:p>
          <w:p w:rsidR="00000000" w:rsidRDefault="005B42C0">
            <w:pPr>
              <w:pStyle w:val="pji"/>
            </w:pPr>
            <w:r>
              <w:t>Евразийской науки, 2020 №2, https://esj.today</w:t>
            </w:r>
            <w:r>
              <w:t xml:space="preserve">/PDF/64ECVN220.pdf (доступ свободный).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r>
              <w:t>307</w:t>
            </w:r>
            <w:r>
              <w:rPr>
                <w:color w:val="auto"/>
                <w:sz w:val="20"/>
                <w:szCs w:val="20"/>
              </w:rPr>
              <w:t>)</w:t>
            </w:r>
          </w:p>
          <w:p w:rsidR="00000000" w:rsidRDefault="005B42C0">
            <w:pPr>
              <w:pStyle w:val="p"/>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307) сервис цифровых документов - объект информационно-коммуникационной инфраструктуры «электронного правительства», закрепленн</w:t>
            </w:r>
            <w:r>
              <w:rPr>
                <w:b/>
                <w:bCs/>
                <w:color w:val="auto"/>
                <w:sz w:val="20"/>
                <w:szCs w:val="20"/>
              </w:rPr>
              <w:t>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w:t>
            </w:r>
            <w:r>
              <w:rPr>
                <w:b/>
                <w:bCs/>
                <w:color w:val="auto"/>
                <w:sz w:val="20"/>
                <w:szCs w:val="20"/>
              </w:rPr>
              <w:t xml:space="preserve"> и оказании услуг в электронной форме;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На основании внедрения электронного сервиса цифровых документов в egov.kz</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r>
              <w:t>3</w:t>
            </w:r>
            <w:r>
              <w:rPr>
                <w:color w:val="auto"/>
                <w:sz w:val="20"/>
                <w:szCs w:val="20"/>
              </w:rPr>
              <w:t>08)</w:t>
            </w:r>
          </w:p>
          <w:p w:rsidR="00000000" w:rsidRDefault="005B42C0">
            <w:pPr>
              <w:pStyle w:val="p"/>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rStyle w:val="a7"/>
                <w:color w:val="auto"/>
                <w:sz w:val="20"/>
                <w:szCs w:val="20"/>
              </w:rPr>
              <w:t>308) трансляционные исследования</w:t>
            </w:r>
            <w:r>
              <w:rPr>
                <w:color w:val="auto"/>
                <w:sz w:val="20"/>
                <w:szCs w:val="20"/>
              </w:rPr>
              <w:t xml:space="preserve"> -  научные исс</w:t>
            </w:r>
            <w:r>
              <w:rPr>
                <w:color w:val="auto"/>
                <w:sz w:val="20"/>
                <w:szCs w:val="20"/>
              </w:rPr>
              <w:t>ледования, направленные на перевод базовых научных знаний, полученных в фундаментальных исследованиях, в практические и клинические приложения для улучшения здоровья человека и разработки новых методов диагностики, лечения и профилактики болезней.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Включен</w:t>
            </w:r>
            <w:r>
              <w:rPr>
                <w:color w:val="auto"/>
                <w:sz w:val="20"/>
                <w:szCs w:val="20"/>
              </w:rPr>
              <w:t>ие определения трансляционных исследований обеспечивает комплексный подход к интеграции научных достижений в практику здравоохранения, способствуя углублению понимания механизмов переноса инноваций из лабораторий в клиническую среду. Такой подход направлен</w:t>
            </w:r>
            <w:r>
              <w:rPr>
                <w:color w:val="auto"/>
                <w:sz w:val="20"/>
                <w:szCs w:val="20"/>
              </w:rPr>
              <w:t xml:space="preserve"> на ускорение процесса внедрения научных открытий в медицинскую практику.</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79.   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r>
              <w:t>3</w:t>
            </w:r>
            <w:r>
              <w:rPr>
                <w:color w:val="auto"/>
                <w:sz w:val="20"/>
                <w:szCs w:val="20"/>
              </w:rPr>
              <w:t>09)</w:t>
            </w:r>
          </w:p>
          <w:p w:rsidR="00000000" w:rsidRDefault="005B42C0">
            <w:pPr>
              <w:pStyle w:val="p"/>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309) имплементационные исследования — </w:t>
            </w:r>
            <w:r>
              <w:rPr>
                <w:color w:val="auto"/>
                <w:sz w:val="20"/>
                <w:szCs w:val="20"/>
              </w:rPr>
              <w:t>исследования, которые изучают способы внедрения и использования клинических рекомендаций, технологий и программ в реальной медицинской практике с целью улучшения результатов лечения 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Внедрение определения имплементационных исследований р</w:t>
            </w:r>
            <w:r>
              <w:rPr>
                <w:color w:val="auto"/>
                <w:sz w:val="20"/>
                <w:szCs w:val="20"/>
              </w:rPr>
              <w:t>асширяет основу для включения инноваций в медицинскую практику, обеспечивая основательную поддержку для анализа и адаптации новшеств. Это способствует оптимизации использования медицинских технологий и улучшению качества медицинских услуг.</w:t>
            </w:r>
          </w:p>
          <w:p w:rsidR="00000000" w:rsidRDefault="005B42C0">
            <w:pPr>
              <w:pStyle w:val="pji"/>
            </w:pPr>
            <w:r>
              <w:t>Источник: https:</w:t>
            </w:r>
            <w:r>
              <w:t>//prevention.nih.gov/research-priorities/research-strategy/implementation-science-information-resources</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r>
              <w:t>31</w:t>
            </w:r>
            <w:r>
              <w:rPr>
                <w:color w:val="auto"/>
                <w:sz w:val="20"/>
                <w:szCs w:val="20"/>
              </w:rPr>
              <w:t>0)</w:t>
            </w:r>
          </w:p>
          <w:p w:rsidR="00000000" w:rsidRDefault="005B42C0">
            <w:pPr>
              <w:pStyle w:val="p"/>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b/>
                <w:bCs/>
                <w:color w:val="auto"/>
                <w:sz w:val="20"/>
                <w:szCs w:val="20"/>
                <w:bdr w:val="none" w:sz="0" w:space="0" w:color="auto" w:frame="1"/>
              </w:rPr>
              <w:t>...</w:t>
            </w:r>
          </w:p>
          <w:p w:rsidR="00000000" w:rsidRDefault="005B42C0">
            <w:pPr>
              <w:pStyle w:val="pji"/>
            </w:pPr>
            <w:r>
              <w:rPr>
                <w:b/>
                <w:bCs/>
                <w:color w:val="auto"/>
                <w:sz w:val="20"/>
                <w:szCs w:val="20"/>
              </w:rPr>
              <w:t>310) трансляционная медицина</w:t>
            </w:r>
            <w:r>
              <w:rPr>
                <w:color w:val="auto"/>
                <w:sz w:val="20"/>
                <w:szCs w:val="20"/>
              </w:rPr>
              <w:t xml:space="preserve"> - </w:t>
            </w:r>
            <w:r>
              <w:rPr>
                <w:b/>
                <w:bCs/>
                <w:color w:val="auto"/>
                <w:sz w:val="20"/>
                <w:szCs w:val="20"/>
              </w:rPr>
              <w:t>подход к меди</w:t>
            </w:r>
            <w:r>
              <w:rPr>
                <w:b/>
                <w:bCs/>
                <w:color w:val="auto"/>
                <w:sz w:val="20"/>
                <w:szCs w:val="20"/>
              </w:rPr>
              <w:t xml:space="preserve">цине, который направлен на перевод научных открытий из лабораторной или фундаментальной науки в клиническую практику и применение этих знаний для улучшения здравоохранения и результатов лечения пациентов. Она включает в себя интеграцию знаний и методов из </w:t>
            </w:r>
            <w:r>
              <w:rPr>
                <w:b/>
                <w:bCs/>
                <w:color w:val="auto"/>
                <w:sz w:val="20"/>
                <w:szCs w:val="20"/>
              </w:rPr>
              <w:t>различных научных дисциплин для разработки новых диагностических и терапевтических подходов, а также оптимизации существующих методов лечения.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последние годы мировым научным сообществом активно обсуждается концепция развития трансляционной медицины, вно</w:t>
            </w:r>
            <w:r>
              <w:rPr>
                <w:color w:val="auto"/>
                <w:sz w:val="20"/>
                <w:szCs w:val="20"/>
              </w:rPr>
              <w:t>сящей непосредственный вклад в инновационное развитие здравоохранения. Трансляционная медицина способствует ускоренному переносу открытий, сделанных в результате фундаментальных биомедицинских исследований, в клиническую практику с целью улучшения диагност</w:t>
            </w:r>
            <w:r>
              <w:rPr>
                <w:color w:val="auto"/>
                <w:sz w:val="20"/>
                <w:szCs w:val="20"/>
              </w:rPr>
              <w:t>ики и лечения заболеваний</w:t>
            </w:r>
          </w:p>
          <w:p w:rsidR="00000000" w:rsidRDefault="005B42C0">
            <w:pPr>
              <w:pStyle w:val="pji"/>
            </w:pPr>
            <w:r>
              <w:rPr>
                <w:color w:val="auto"/>
                <w:sz w:val="20"/>
                <w:szCs w:val="20"/>
              </w:rPr>
              <w:t>Источник</w:t>
            </w:r>
            <w:r>
              <w:t>:</w:t>
            </w:r>
          </w:p>
          <w:p w:rsidR="00000000" w:rsidRDefault="005B42C0">
            <w:pPr>
              <w:pStyle w:val="pji"/>
            </w:pPr>
            <w:r>
              <w:rPr>
                <w:color w:val="auto"/>
                <w:sz w:val="20"/>
                <w:szCs w:val="20"/>
              </w:rPr>
              <w:t>Определение от</w:t>
            </w:r>
            <w:r>
              <w:t xml:space="preserve"> National Institutes of Health (NIH):</w:t>
            </w:r>
          </w:p>
          <w:p w:rsidR="00000000" w:rsidRDefault="005B42C0">
            <w:pPr>
              <w:pStyle w:val="pji"/>
            </w:pPr>
            <w:r>
              <w:t>https://ncats.nih.gov/translation</w:t>
            </w:r>
          </w:p>
          <w:p w:rsidR="00000000" w:rsidRDefault="005B42C0">
            <w:pPr>
              <w:pStyle w:val="pji"/>
            </w:pPr>
            <w:r>
              <w:t>https://www.nature.com/tmcom/about</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31</w:t>
            </w:r>
            <w:r>
              <w:t>1</w:t>
            </w:r>
            <w:r>
              <w:rPr>
                <w:color w:val="auto"/>
                <w:sz w:val="20"/>
                <w:szCs w:val="20"/>
              </w:rPr>
              <w:t>)</w:t>
            </w:r>
          </w:p>
          <w:p w:rsidR="00000000" w:rsidRDefault="005B42C0">
            <w:pPr>
              <w:pStyle w:val="p"/>
            </w:pPr>
            <w:r>
              <w:rPr>
                <w:color w:val="auto"/>
                <w:sz w:val="20"/>
                <w:szCs w:val="20"/>
              </w:rPr>
              <w:t>пункта 1</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b/>
                <w:bCs/>
                <w:color w:val="auto"/>
                <w:sz w:val="20"/>
                <w:szCs w:val="20"/>
              </w:rPr>
              <w:t>…</w:t>
            </w:r>
          </w:p>
          <w:p w:rsidR="00000000" w:rsidRDefault="005B42C0">
            <w:pPr>
              <w:pStyle w:val="pji"/>
            </w:pPr>
            <w:r>
              <w:rPr>
                <w:b/>
                <w:bCs/>
                <w:color w:val="auto"/>
                <w:sz w:val="20"/>
                <w:szCs w:val="20"/>
              </w:rPr>
              <w:t>311) Национальная информационная система по биомедицинским исследованиям - это информационный ресурс аккумулирующий данные по биомедицинским исследованиям, проводимых на территории Республик</w:t>
            </w:r>
            <w:r>
              <w:rPr>
                <w:b/>
                <w:bCs/>
                <w:color w:val="auto"/>
                <w:sz w:val="20"/>
                <w:szCs w:val="20"/>
              </w:rPr>
              <w:t>и Казахстан.</w:t>
            </w:r>
          </w:p>
          <w:p w:rsidR="00000000" w:rsidRDefault="005B42C0">
            <w:pPr>
              <w:pStyle w:val="pji"/>
            </w:pPr>
            <w:r>
              <w:rPr>
                <w:b/>
                <w:bCs/>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пунктом 7 Приложения 1 к приказу Министра здравоохранения РК от 11 декабря 2020 года № ҚР ДСМ-248/2020 все клинические исследования лекарственных средств и медицинских изделий, клинико-лабораторных испытаний медицинских изд</w:t>
            </w:r>
            <w:r>
              <w:rPr>
                <w:color w:val="auto"/>
                <w:sz w:val="20"/>
                <w:szCs w:val="20"/>
              </w:rPr>
              <w:t xml:space="preserve">елий для диагностики вне живого организма (in vitro), проводимые на территории РК, подлежат регистрации в </w:t>
            </w:r>
            <w:r>
              <w:rPr>
                <w:b/>
                <w:bCs/>
                <w:color w:val="auto"/>
                <w:sz w:val="20"/>
                <w:szCs w:val="20"/>
              </w:rPr>
              <w:t>Национальном регистре биомедицинских исследований.</w:t>
            </w:r>
            <w:r>
              <w:rPr>
                <w:color w:val="auto"/>
                <w:sz w:val="20"/>
                <w:szCs w:val="20"/>
              </w:rPr>
              <w:t xml:space="preserve"> </w:t>
            </w:r>
          </w:p>
          <w:p w:rsidR="00000000" w:rsidRDefault="005B42C0">
            <w:pPr>
              <w:pStyle w:val="pji"/>
            </w:pPr>
            <w:r>
              <w:rPr>
                <w:b/>
                <w:bCs/>
                <w:i/>
                <w:iCs/>
                <w:color w:val="auto"/>
                <w:sz w:val="20"/>
                <w:szCs w:val="20"/>
              </w:rPr>
              <w:t>Цель введения нормы:</w:t>
            </w:r>
            <w:r>
              <w:rPr>
                <w:color w:val="auto"/>
                <w:sz w:val="20"/>
                <w:szCs w:val="20"/>
              </w:rPr>
              <w:t xml:space="preserve"> Обеспечение открытости и доступности информации для всех заинтересованных сто</w:t>
            </w:r>
            <w:r>
              <w:rPr>
                <w:color w:val="auto"/>
                <w:sz w:val="20"/>
                <w:szCs w:val="20"/>
              </w:rPr>
              <w:t>рон.</w:t>
            </w:r>
          </w:p>
          <w:p w:rsidR="00000000" w:rsidRDefault="005B42C0">
            <w:pPr>
              <w:pStyle w:val="pji"/>
            </w:pPr>
            <w:r>
              <w:rPr>
                <w:color w:val="auto"/>
                <w:sz w:val="20"/>
                <w:szCs w:val="20"/>
              </w:rPr>
              <w:t>В соответствии с пунктом 7 Приложения 1 к приказу Министра здравоохранения РК от 11 декабря 2020 года № ҚР ДСМ-248/2020 все клинические исследования лекарственных средств и медицинских изделий, клинико-лабораторных испытаний медицинских изделий для ди</w:t>
            </w:r>
            <w:r>
              <w:rPr>
                <w:color w:val="auto"/>
                <w:sz w:val="20"/>
                <w:szCs w:val="20"/>
              </w:rPr>
              <w:t xml:space="preserve">агностики вне живого организма (in vitro), проводимые на территории РК, подлежат регистрации в </w:t>
            </w:r>
            <w:r>
              <w:rPr>
                <w:b/>
                <w:bCs/>
                <w:color w:val="auto"/>
                <w:sz w:val="20"/>
                <w:szCs w:val="20"/>
              </w:rPr>
              <w:t>Национальном регистре биомедицинских исследований.</w:t>
            </w:r>
            <w:r>
              <w:rPr>
                <w:color w:val="auto"/>
                <w:sz w:val="20"/>
                <w:szCs w:val="20"/>
              </w:rPr>
              <w:t xml:space="preserve">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31</w:t>
            </w:r>
            <w:r>
              <w:t>2</w:t>
            </w:r>
            <w:r>
              <w:rPr>
                <w:color w:val="auto"/>
                <w:sz w:val="20"/>
                <w:szCs w:val="20"/>
              </w:rPr>
              <w:t>)</w:t>
            </w:r>
          </w:p>
          <w:p w:rsidR="00000000" w:rsidRDefault="005B42C0">
            <w:pPr>
              <w:pStyle w:val="pji"/>
            </w:pPr>
            <w:r>
              <w:rPr>
                <w:color w:val="auto"/>
                <w:sz w:val="20"/>
                <w:szCs w:val="20"/>
              </w:rPr>
              <w:t>пункта 1</w:t>
            </w:r>
          </w:p>
          <w:p w:rsidR="00000000" w:rsidRDefault="005B42C0">
            <w:pPr>
              <w:pStyle w:val="p"/>
            </w:pPr>
            <w:r>
              <w:rPr>
                <w:color w:val="auto"/>
                <w:sz w:val="20"/>
                <w:szCs w:val="20"/>
              </w:rPr>
              <w:t>статьи 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bdr w:val="none" w:sz="0" w:space="0" w:color="auto" w:frame="1"/>
              </w:rPr>
              <w:t>312) 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w:t>
            </w:r>
            <w:r>
              <w:rPr>
                <w:color w:val="auto"/>
                <w:sz w:val="20"/>
                <w:szCs w:val="20"/>
              </w:rPr>
              <w:t xml:space="preserve">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312) инфекционный контроль - система организационных, санитарно-противоэпидемических и санитарно-профилактических мероприятий, направленных на предупреждение возникновения и распространения инфекций, связанных с оказанием медицинской п</w:t>
            </w:r>
            <w:r>
              <w:rPr>
                <w:b/>
                <w:bCs/>
                <w:color w:val="auto"/>
                <w:sz w:val="20"/>
                <w:szCs w:val="20"/>
              </w:rPr>
              <w:t>омощи в медицинских организациях.</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Исключения разного толкования в практике, также</w:t>
            </w:r>
            <w:r>
              <w:rPr>
                <w:b/>
                <w:bCs/>
                <w:color w:val="auto"/>
                <w:sz w:val="20"/>
                <w:szCs w:val="20"/>
              </w:rPr>
              <w:t xml:space="preserve"> </w:t>
            </w:r>
            <w:r>
              <w:rPr>
                <w:color w:val="auto"/>
                <w:sz w:val="20"/>
                <w:szCs w:val="20"/>
              </w:rPr>
              <w:t>совершенствование политики в области профилактики инфекции и инфекционного контроля в РК в соответствии с международными подходами, что крайне важно для вхождения в междунар</w:t>
            </w:r>
            <w:r>
              <w:rPr>
                <w:color w:val="auto"/>
                <w:sz w:val="20"/>
                <w:szCs w:val="20"/>
              </w:rPr>
              <w:t>одное сообщество профессионалов в области ПИИК в условиях глобализации. Эпидемиологический надзор за ИСМП является ключевым компонентом профилактики инфекций и инфекционного контроля (ПИИК). Пандемия COVID-19продемонстрировала фундаментальную роль ПИИК в п</w:t>
            </w:r>
            <w:r>
              <w:rPr>
                <w:color w:val="auto"/>
                <w:sz w:val="20"/>
                <w:szCs w:val="20"/>
              </w:rPr>
              <w:t>редотвращении   сдерживания вспышки, обеспечивая безопасность пациентов и медицинских работников, а также предоставления базовых услуг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313)</w:t>
            </w:r>
          </w:p>
          <w:p w:rsidR="00000000" w:rsidRDefault="005B42C0">
            <w:pPr>
              <w:pStyle w:val="pji"/>
            </w:pPr>
            <w:r>
              <w:rPr>
                <w:color w:val="auto"/>
                <w:sz w:val="20"/>
                <w:szCs w:val="20"/>
              </w:rPr>
              <w:t>пункта 1</w:t>
            </w:r>
          </w:p>
          <w:p w:rsidR="00000000" w:rsidRDefault="005B42C0">
            <w:pPr>
              <w:pStyle w:val="p"/>
            </w:pPr>
            <w:r>
              <w:rPr>
                <w:color w:val="auto"/>
                <w:sz w:val="20"/>
                <w:szCs w:val="20"/>
              </w:rPr>
              <w:t>статьи 1</w:t>
            </w:r>
          </w:p>
          <w:p w:rsidR="00000000" w:rsidRDefault="005B42C0">
            <w:pPr>
              <w:pStyle w:val="p"/>
            </w:pPr>
            <w:r>
              <w:rPr>
                <w:color w:val="auto"/>
                <w:sz w:val="20"/>
                <w:szCs w:val="20"/>
              </w:rPr>
              <w:t> </w:t>
            </w:r>
          </w:p>
          <w:p w:rsidR="00000000" w:rsidRDefault="005B42C0">
            <w:pPr>
              <w:pStyle w:val="p"/>
            </w:pPr>
            <w:r>
              <w:rPr>
                <w:color w:val="auto"/>
                <w:sz w:val="20"/>
                <w:szCs w:val="20"/>
              </w:rPr>
              <w:t xml:space="preserve">ДОМП </w:t>
            </w:r>
          </w:p>
          <w:p w:rsidR="00000000" w:rsidRDefault="005B42C0">
            <w:pPr>
              <w:pStyle w:val="p"/>
            </w:pPr>
            <w:r>
              <w:rPr>
                <w:color w:val="auto"/>
                <w:sz w:val="20"/>
                <w:szCs w:val="20"/>
              </w:rPr>
              <w:t>ВИЧ</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Лица, зараженные ВИЧ-инфекцией</w:t>
            </w:r>
          </w:p>
          <w:p w:rsidR="00000000" w:rsidRDefault="005B42C0">
            <w:pPr>
              <w:pStyle w:val="pji"/>
            </w:pPr>
            <w:r>
              <w:rPr>
                <w:color w:val="auto"/>
                <w:sz w:val="20"/>
                <w:szCs w:val="20"/>
              </w:rPr>
              <w:t>Дети, зараженные ВИЧ-инфекцией</w:t>
            </w:r>
          </w:p>
          <w:p w:rsidR="00000000" w:rsidRDefault="005B42C0">
            <w:pPr>
              <w:pStyle w:val="pji"/>
            </w:pPr>
            <w:r>
              <w:rPr>
                <w:color w:val="auto"/>
                <w:sz w:val="20"/>
                <w:szCs w:val="20"/>
              </w:rPr>
              <w:t xml:space="preserve">Дети с ограниченными возможностями, зараженные ВИЧ-инфекцией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 Основные понятия, используемые в настоящем Кодексе</w:t>
            </w:r>
          </w:p>
          <w:p w:rsidR="00000000" w:rsidRDefault="005B42C0">
            <w:pPr>
              <w:pStyle w:val="pji"/>
            </w:pPr>
            <w:r>
              <w:rPr>
                <w:color w:val="auto"/>
                <w:sz w:val="20"/>
                <w:szCs w:val="20"/>
              </w:rPr>
              <w:t> </w:t>
            </w:r>
          </w:p>
          <w:p w:rsidR="00000000" w:rsidRDefault="005B42C0">
            <w:pPr>
              <w:pStyle w:val="pji"/>
            </w:pPr>
            <w:r>
              <w:rPr>
                <w:color w:val="auto"/>
                <w:sz w:val="20"/>
                <w:szCs w:val="20"/>
              </w:rPr>
              <w:t>1. В настоящем Кодексе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313) отсутствует.</w:t>
            </w:r>
          </w:p>
          <w:p w:rsidR="00000000" w:rsidRDefault="005B42C0">
            <w:pPr>
              <w:pStyle w:val="pji"/>
            </w:pPr>
            <w:r>
              <w:rPr>
                <w:color w:val="auto"/>
                <w:sz w:val="20"/>
                <w:szCs w:val="20"/>
              </w:rPr>
              <w:t xml:space="preserve">Изменить по всему тексту </w:t>
            </w:r>
            <w:r>
              <w:t>К</w:t>
            </w:r>
            <w:r>
              <w:rPr>
                <w:color w:val="auto"/>
                <w:sz w:val="20"/>
                <w:szCs w:val="20"/>
              </w:rPr>
              <w:t>одекса на следующие определения:</w:t>
            </w:r>
          </w:p>
          <w:p w:rsidR="00000000" w:rsidRDefault="005B42C0">
            <w:pPr>
              <w:pStyle w:val="pji"/>
            </w:pPr>
            <w:r>
              <w:rPr>
                <w:color w:val="auto"/>
                <w:sz w:val="20"/>
                <w:szCs w:val="20"/>
              </w:rPr>
              <w:t>«</w:t>
            </w:r>
            <w:r>
              <w:rPr>
                <w:b/>
                <w:bCs/>
                <w:color w:val="auto"/>
                <w:sz w:val="20"/>
                <w:szCs w:val="20"/>
              </w:rPr>
              <w:t xml:space="preserve">Люди, живущие с ВИЧ», </w:t>
            </w:r>
          </w:p>
          <w:p w:rsidR="00000000" w:rsidRDefault="005B42C0">
            <w:pPr>
              <w:pStyle w:val="pji"/>
            </w:pPr>
            <w:r>
              <w:rPr>
                <w:b/>
                <w:bCs/>
                <w:color w:val="auto"/>
                <w:sz w:val="20"/>
                <w:szCs w:val="20"/>
              </w:rPr>
              <w:t>«Дети, живущие с ВИЧ»</w:t>
            </w:r>
          </w:p>
          <w:p w:rsidR="00000000" w:rsidRDefault="005B42C0">
            <w:pPr>
              <w:pStyle w:val="pji"/>
            </w:pPr>
            <w:r>
              <w:rPr>
                <w:b/>
                <w:bCs/>
                <w:color w:val="auto"/>
                <w:sz w:val="20"/>
                <w:szCs w:val="20"/>
              </w:rPr>
              <w:t>«Дети с ограниченными возможностями, живущие с ВИЧ».</w:t>
            </w:r>
          </w:p>
          <w:p w:rsidR="00000000" w:rsidRDefault="005B42C0">
            <w:pPr>
              <w:pStyle w:val="pji"/>
            </w:pPr>
            <w:r>
              <w:rPr>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рекомендациями ООН по использованию терминологии в документах и законодательстве по вопросам ВИЧ, единоо</w:t>
            </w:r>
            <w:r>
              <w:rPr>
                <w:color w:val="auto"/>
                <w:sz w:val="20"/>
                <w:szCs w:val="20"/>
              </w:rPr>
              <w:t xml:space="preserve">бразный подход к терминологии в отношении людей, живущих с ВИЧ, значительно упрощает выявление, диагностику и терапию ВИЧ, если на официальном уровне </w:t>
            </w:r>
            <w:r>
              <w:rPr>
                <w:b/>
                <w:bCs/>
                <w:color w:val="auto"/>
                <w:sz w:val="20"/>
                <w:szCs w:val="20"/>
              </w:rPr>
              <w:t xml:space="preserve">не используются стигматизирующие термины, определения и формулировки. </w:t>
            </w:r>
          </w:p>
          <w:p w:rsidR="00000000" w:rsidRDefault="005B42C0">
            <w:pPr>
              <w:pStyle w:val="pji"/>
            </w:pPr>
            <w:r>
              <w:rPr>
                <w:color w:val="auto"/>
                <w:sz w:val="20"/>
                <w:szCs w:val="20"/>
              </w:rPr>
              <w:t>Используемый в Кодексе термин «лица</w:t>
            </w:r>
            <w:r>
              <w:rPr>
                <w:color w:val="auto"/>
                <w:sz w:val="20"/>
                <w:szCs w:val="20"/>
              </w:rPr>
              <w:t xml:space="preserve">, зараженные ВИЧ-инфекцией» является узким, </w:t>
            </w:r>
            <w:r>
              <w:rPr>
                <w:b/>
                <w:bCs/>
                <w:color w:val="auto"/>
                <w:sz w:val="20"/>
                <w:szCs w:val="20"/>
              </w:rPr>
              <w:t>стигматизирующим</w:t>
            </w:r>
            <w:r>
              <w:rPr>
                <w:color w:val="auto"/>
                <w:sz w:val="20"/>
                <w:szCs w:val="20"/>
              </w:rPr>
              <w:t xml:space="preserve">, особенно для тех людей, кто был инфицирован непреднамеренно или в результате случайных обстоятельств. </w:t>
            </w:r>
          </w:p>
          <w:p w:rsidR="00000000" w:rsidRDefault="005B42C0">
            <w:pPr>
              <w:pStyle w:val="pji"/>
            </w:pPr>
            <w:r>
              <w:rPr>
                <w:color w:val="auto"/>
                <w:sz w:val="20"/>
                <w:szCs w:val="20"/>
              </w:rPr>
              <w:t xml:space="preserve">Также может вызывать правовую неопределенность, быть источником </w:t>
            </w:r>
            <w:r>
              <w:rPr>
                <w:b/>
                <w:bCs/>
                <w:color w:val="auto"/>
                <w:sz w:val="20"/>
                <w:szCs w:val="20"/>
              </w:rPr>
              <w:t xml:space="preserve">дискриминационных действий </w:t>
            </w:r>
            <w:r>
              <w:rPr>
                <w:b/>
                <w:bCs/>
                <w:color w:val="auto"/>
                <w:sz w:val="20"/>
                <w:szCs w:val="20"/>
              </w:rPr>
              <w:t xml:space="preserve">и нарушения прав человека. </w:t>
            </w:r>
          </w:p>
          <w:p w:rsidR="00000000" w:rsidRDefault="005B42C0">
            <w:pPr>
              <w:pStyle w:val="pji"/>
            </w:pPr>
            <w:r>
              <w:rPr>
                <w:color w:val="auto"/>
                <w:sz w:val="20"/>
                <w:szCs w:val="20"/>
              </w:rPr>
              <w:t>Предлагается изменить этот термин на более широкое определение «Л</w:t>
            </w:r>
            <w:r>
              <w:t>юди</w:t>
            </w:r>
            <w:r>
              <w:rPr>
                <w:color w:val="auto"/>
                <w:sz w:val="20"/>
                <w:szCs w:val="20"/>
              </w:rPr>
              <w:t>, живущие с ВИЧ», в соответствии, с рекомендациями Объединенной программы Организации Объединенных Наций по ВИЧ/СПИДу (</w:t>
            </w:r>
            <w:r>
              <w:t>UNAIDS</w:t>
            </w:r>
            <w:r>
              <w:rPr>
                <w:color w:val="auto"/>
                <w:sz w:val="20"/>
                <w:szCs w:val="20"/>
              </w:rPr>
              <w:t xml:space="preserve">) и по аналогии распространить его </w:t>
            </w:r>
            <w:r>
              <w:rPr>
                <w:color w:val="auto"/>
                <w:sz w:val="20"/>
                <w:szCs w:val="20"/>
              </w:rPr>
              <w:t xml:space="preserve">на обозначение детей в контексте данного Кодекса.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r>
              <w:t>2</w:t>
            </w:r>
            <w:r>
              <w:rPr>
                <w:color w:val="auto"/>
                <w:sz w:val="20"/>
                <w:szCs w:val="20"/>
              </w:rPr>
              <w:t xml:space="preserve">), </w:t>
            </w:r>
            <w:r>
              <w:t>3</w:t>
            </w:r>
            <w:r>
              <w:rPr>
                <w:color w:val="auto"/>
                <w:sz w:val="20"/>
                <w:szCs w:val="20"/>
              </w:rPr>
              <w:t>)</w:t>
            </w:r>
          </w:p>
          <w:p w:rsidR="00000000" w:rsidRDefault="005B42C0">
            <w:pPr>
              <w:pStyle w:val="p"/>
            </w:pPr>
            <w:r>
              <w:rPr>
                <w:color w:val="auto"/>
                <w:sz w:val="20"/>
                <w:szCs w:val="20"/>
              </w:rPr>
              <w:t>пункта 2</w:t>
            </w:r>
          </w:p>
          <w:p w:rsidR="00000000" w:rsidRDefault="005B42C0">
            <w:pPr>
              <w:pStyle w:val="pji"/>
            </w:pPr>
            <w:r>
              <w:rPr>
                <w:color w:val="auto"/>
                <w:sz w:val="20"/>
                <w:szCs w:val="20"/>
              </w:rPr>
              <w:t>статьи 3</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3. Отношения, регулируемые настоящим Кодексом</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2) лекарственных средств и медицинск</w:t>
            </w:r>
            <w:r>
              <w:rPr>
                <w:color w:val="auto"/>
                <w:sz w:val="20"/>
                <w:szCs w:val="20"/>
              </w:rPr>
              <w:t>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w:t>
            </w:r>
            <w:r>
              <w:rPr>
                <w:color w:val="auto"/>
                <w:sz w:val="20"/>
                <w:szCs w:val="20"/>
              </w:rPr>
              <w:t xml:space="preserve">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w:t>
            </w:r>
            <w:r>
              <w:rPr>
                <w:color w:val="auto"/>
                <w:sz w:val="20"/>
                <w:szCs w:val="20"/>
              </w:rPr>
              <w:t>вно-исполнительной (пенитенциарной) системы, за счет бюджетных средств и (или) в системе обязательного социального медицинского страхования;</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3. Отношения, регулируемые настоящим Кодексом</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p w:rsidR="00000000" w:rsidRDefault="005B42C0">
            <w:pPr>
              <w:pStyle w:val="pji"/>
            </w:pPr>
            <w:r>
              <w:rPr>
                <w:color w:val="auto"/>
                <w:sz w:val="20"/>
                <w:szCs w:val="20"/>
              </w:rPr>
              <w:t>...</w:t>
            </w:r>
          </w:p>
          <w:p w:rsidR="00000000" w:rsidRDefault="005B42C0">
            <w:pPr>
              <w:pStyle w:val="pji"/>
            </w:pPr>
            <w:r>
              <w:rPr>
                <w:color w:val="auto"/>
                <w:sz w:val="20"/>
                <w:szCs w:val="20"/>
              </w:rPr>
              <w:t>2) лекарственных средств и медицинских</w:t>
            </w:r>
            <w:r>
              <w:rPr>
                <w:color w:val="auto"/>
                <w:sz w:val="20"/>
                <w:szCs w:val="20"/>
              </w:rPr>
              <w:t xml:space="preserve">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w:t>
            </w:r>
            <w:r>
              <w:rPr>
                <w:color w:val="auto"/>
                <w:sz w:val="20"/>
                <w:szCs w:val="20"/>
              </w:rPr>
              <w:t xml:space="preserve">или) в системе обязательного социального медицинского страхования, </w:t>
            </w:r>
            <w:r>
              <w:rPr>
                <w:b/>
                <w:bCs/>
                <w:color w:val="auto"/>
                <w:sz w:val="20"/>
                <w:szCs w:val="20"/>
              </w:rPr>
              <w:t>мобилизационного резерва,</w:t>
            </w:r>
            <w:r>
              <w:rPr>
                <w:color w:val="auto"/>
                <w:sz w:val="20"/>
                <w:szCs w:val="20"/>
              </w:rPr>
              <w:t xml:space="preserve"> за исключением случаев, когда такой закуп осуществляется медицинскими подразделениями специальных государственных органов;</w:t>
            </w:r>
          </w:p>
          <w:p w:rsidR="00000000" w:rsidRDefault="005B42C0">
            <w:pPr>
              <w:pStyle w:val="pji"/>
            </w:pPr>
            <w:r>
              <w:rPr>
                <w:color w:val="auto"/>
                <w:sz w:val="20"/>
                <w:szCs w:val="20"/>
              </w:rPr>
              <w:t>3) услуг по хранению и транспортировке л</w:t>
            </w:r>
            <w:r>
              <w:rPr>
                <w:color w:val="auto"/>
                <w:sz w:val="20"/>
                <w:szCs w:val="20"/>
              </w:rPr>
              <w:t>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w:t>
            </w:r>
            <w:r>
              <w:rPr>
                <w:color w:val="auto"/>
                <w:sz w:val="20"/>
                <w:szCs w:val="20"/>
              </w:rPr>
              <w:t xml:space="preserve">емы, за счет бюджетных средств и (или) в системе обязательного социального медицинского страхования, </w:t>
            </w:r>
            <w:r>
              <w:rPr>
                <w:b/>
                <w:bCs/>
                <w:color w:val="auto"/>
                <w:sz w:val="20"/>
                <w:szCs w:val="20"/>
              </w:rPr>
              <w:t>мобилизационного резерва</w:t>
            </w:r>
            <w:r>
              <w:rPr>
                <w:color w:val="auto"/>
                <w:sz w:val="20"/>
                <w:szCs w:val="20"/>
              </w:rPr>
              <w:t xml:space="preserve">, </w:t>
            </w:r>
            <w:r>
              <w:rPr>
                <w:b/>
                <w:bCs/>
                <w:color w:val="auto"/>
                <w:sz w:val="20"/>
                <w:szCs w:val="20"/>
              </w:rPr>
              <w:t>а также</w:t>
            </w:r>
            <w:r>
              <w:rPr>
                <w:color w:val="auto"/>
                <w:sz w:val="20"/>
                <w:szCs w:val="20"/>
              </w:rPr>
              <w:t xml:space="preserve"> </w:t>
            </w:r>
            <w:r>
              <w:rPr>
                <w:b/>
                <w:bCs/>
                <w:color w:val="auto"/>
                <w:sz w:val="20"/>
                <w:szCs w:val="20"/>
              </w:rPr>
              <w:t>предоставляемых в качестве гуманитарной помощи.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осуществления закупа ЛС и МИ для мобилизационного резерва.</w:t>
            </w:r>
          </w:p>
          <w:p w:rsidR="00000000" w:rsidRDefault="005B42C0">
            <w:pPr>
              <w:pStyle w:val="pji"/>
            </w:pPr>
            <w:r>
              <w:rPr>
                <w:color w:val="auto"/>
                <w:sz w:val="20"/>
                <w:szCs w:val="20"/>
              </w:rPr>
              <w:t>Закуп</w:t>
            </w:r>
            <w:r>
              <w:rPr>
                <w:color w:val="auto"/>
                <w:sz w:val="20"/>
                <w:szCs w:val="20"/>
              </w:rPr>
              <w:t xml:space="preserve"> ЛС и МИ в рамках ГОБМП и ОСМС дополнительного объема осуществляется в соответствии с Правилами закупа утвержденными приказом Министра здравоохранения РК от 7 июня 2023 года №110.</w:t>
            </w:r>
          </w:p>
          <w:p w:rsidR="00000000" w:rsidRDefault="005B42C0">
            <w:pPr>
              <w:pStyle w:val="pji"/>
            </w:pPr>
            <w:r>
              <w:rPr>
                <w:color w:val="auto"/>
                <w:sz w:val="20"/>
                <w:szCs w:val="20"/>
              </w:rPr>
              <w:t>В связи с чем, предлагается вывести закуп мобилизационного резерва из-под де</w:t>
            </w:r>
            <w:r>
              <w:rPr>
                <w:color w:val="auto"/>
                <w:sz w:val="20"/>
                <w:szCs w:val="20"/>
              </w:rPr>
              <w:t>йствия законодательства о государственных закупках и осуществлять закуп данных ЛС и МИ в соответствии с Правилами закупа № 110.</w:t>
            </w:r>
          </w:p>
          <w:p w:rsidR="00000000" w:rsidRDefault="005B42C0">
            <w:pPr>
              <w:pStyle w:val="pji"/>
            </w:pPr>
            <w:r>
              <w:rPr>
                <w:color w:val="auto"/>
                <w:sz w:val="20"/>
                <w:szCs w:val="20"/>
              </w:rPr>
              <w:t xml:space="preserve">В соответствии с пунктом 30 Правил оказания гуманитарной помощи, утвержденных постановлением Правительства Республики Казахстан </w:t>
            </w:r>
            <w:r>
              <w:rPr>
                <w:color w:val="auto"/>
                <w:sz w:val="20"/>
                <w:szCs w:val="20"/>
              </w:rPr>
              <w:t>от 8 октября 2019 года № 743 в целях предотвращения угрозы возникновения и распространения инфекционных заболеваний, угрожающих жизни и (или) здоровью населения, прием, хранение, доставку и распределение гуманитарной помощи в виде лекарственных средств и м</w:t>
            </w:r>
            <w:r>
              <w:rPr>
                <w:color w:val="auto"/>
                <w:sz w:val="20"/>
                <w:szCs w:val="20"/>
              </w:rPr>
              <w:t>едицинских изделий осуществляет уполномоченная организация, определяемая уполномоченным органом в области здравоохранения.</w:t>
            </w:r>
          </w:p>
          <w:p w:rsidR="00000000" w:rsidRDefault="005B42C0">
            <w:pPr>
              <w:pStyle w:val="pji"/>
            </w:pPr>
            <w:r>
              <w:rPr>
                <w:color w:val="auto"/>
                <w:sz w:val="20"/>
                <w:szCs w:val="20"/>
              </w:rPr>
              <w:t>ТОО «СК-Фармация» приказом МЗ РК от 23.12.2021г. № 828 определен организацией, осуществляющей прием, хранение, доставку и распределен</w:t>
            </w:r>
            <w:r>
              <w:rPr>
                <w:color w:val="auto"/>
                <w:sz w:val="20"/>
                <w:szCs w:val="20"/>
              </w:rPr>
              <w:t>ие гуманитарной помощи в виде лекарственных средств и медицинских изделий.</w:t>
            </w:r>
          </w:p>
          <w:p w:rsidR="00000000" w:rsidRDefault="005B42C0">
            <w:pPr>
              <w:pStyle w:val="pji"/>
            </w:pPr>
            <w:r>
              <w:rPr>
                <w:color w:val="auto"/>
                <w:sz w:val="20"/>
                <w:szCs w:val="20"/>
              </w:rPr>
              <w:t>Следовательно, в рамках приобретенных услуг хранения и транспортировки осуществляется транспортировка гуманитарного груза.</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подпункт 7)</w:t>
            </w:r>
          </w:p>
          <w:p w:rsidR="00000000" w:rsidRDefault="005B42C0">
            <w:pPr>
              <w:pStyle w:val="pji"/>
            </w:pPr>
            <w:r>
              <w:t>пункта 2</w:t>
            </w:r>
          </w:p>
          <w:p w:rsidR="00000000" w:rsidRDefault="005B42C0">
            <w:pPr>
              <w:pStyle w:val="p"/>
            </w:pPr>
            <w:r>
              <w:t>статьи 3</w:t>
            </w:r>
          </w:p>
          <w:p w:rsidR="00000000" w:rsidRDefault="005B42C0">
            <w:pPr>
              <w:pStyle w:val="p"/>
            </w:pPr>
            <w: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3. Отношения, регулируемые настоящим Кодексом</w:t>
            </w:r>
          </w:p>
          <w:p w:rsidR="00000000" w:rsidRDefault="005B42C0">
            <w:pPr>
              <w:pStyle w:val="pji"/>
            </w:pPr>
            <w:r>
              <w:rPr>
                <w:color w:val="auto"/>
                <w:sz w:val="20"/>
                <w:szCs w:val="20"/>
              </w:rPr>
              <w:t>…</w:t>
            </w:r>
          </w:p>
          <w:p w:rsidR="00000000" w:rsidRDefault="005B42C0">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w:t>
            </w:r>
            <w:r>
              <w:rPr>
                <w:color w:val="auto"/>
                <w:sz w:val="20"/>
                <w:szCs w:val="20"/>
              </w:rPr>
              <w:t>асти закупа:</w:t>
            </w:r>
          </w:p>
          <w:p w:rsidR="00000000" w:rsidRDefault="005B42C0">
            <w:pPr>
              <w:pStyle w:val="pji"/>
            </w:pPr>
            <w:r>
              <w:rPr>
                <w:b/>
                <w:bCs/>
              </w:rPr>
              <w:t>...</w:t>
            </w:r>
          </w:p>
          <w:p w:rsidR="00000000" w:rsidRDefault="005B42C0">
            <w:pPr>
              <w:pStyle w:val="pji"/>
            </w:pPr>
            <w:r>
              <w:rPr>
                <w:b/>
                <w:bCs/>
              </w:rPr>
              <w:t>7) отсутствует.</w:t>
            </w:r>
          </w:p>
          <w:p w:rsidR="00000000" w:rsidRDefault="005B42C0">
            <w:pPr>
              <w:pStyle w:val="pji"/>
            </w:pPr>
            <w:r>
              <w:rPr>
                <w:b/>
                <w:bCs/>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3. Отношения, регулируемые настоящим Кодексом</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w:t>
            </w:r>
            <w:r>
              <w:rPr>
                <w:color w:val="auto"/>
                <w:sz w:val="20"/>
                <w:szCs w:val="20"/>
              </w:rPr>
              <w:t>захстан о государственных закупках в части закупа:</w:t>
            </w:r>
          </w:p>
          <w:p w:rsidR="00000000" w:rsidRDefault="005B42C0">
            <w:pPr>
              <w:pStyle w:val="pji"/>
            </w:pPr>
            <w:r>
              <w:rPr>
                <w:color w:val="auto"/>
                <w:sz w:val="20"/>
                <w:szCs w:val="20"/>
              </w:rPr>
              <w:t>…</w:t>
            </w:r>
          </w:p>
          <w:p w:rsidR="00000000" w:rsidRDefault="005B42C0">
            <w:pPr>
              <w:pStyle w:val="pji"/>
            </w:pPr>
            <w:r>
              <w:rPr>
                <w:b/>
                <w:bCs/>
              </w:rPr>
              <w:t xml:space="preserve">7) </w:t>
            </w:r>
            <w:r>
              <w:rPr>
                <w:b/>
                <w:bCs/>
                <w:color w:val="auto"/>
                <w:sz w:val="20"/>
                <w:szCs w:val="20"/>
              </w:rPr>
              <w:t>услуг независимых экспертов за экспертизу качества медицинских услуг (помощи);</w:t>
            </w: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Предлагается исключить из госзакупа прио</w:t>
            </w:r>
            <w:r>
              <w:rPr>
                <w:b/>
                <w:bCs/>
                <w:color w:val="auto"/>
                <w:sz w:val="20"/>
                <w:szCs w:val="20"/>
              </w:rPr>
              <w:t>б</w:t>
            </w:r>
            <w:r>
              <w:rPr>
                <w:b/>
                <w:bCs/>
              </w:rPr>
              <w:t xml:space="preserve">ретение услуг </w:t>
            </w:r>
            <w:r>
              <w:rPr>
                <w:b/>
                <w:bCs/>
                <w:color w:val="auto"/>
                <w:sz w:val="20"/>
                <w:szCs w:val="20"/>
              </w:rPr>
              <w:t>независимых экспертов за экспертизу качества медицинских услуг (помощи):</w:t>
            </w:r>
          </w:p>
          <w:p w:rsidR="00000000" w:rsidRDefault="005B42C0">
            <w:pPr>
              <w:pStyle w:val="pji"/>
            </w:pPr>
            <w:r>
              <w:t xml:space="preserve">   1. Рекомендации Антикоррупционной службы (2021 года) в рамках внешнего анализа коррупционных рисков - улсуги независимых экспертов закупать </w:t>
            </w:r>
            <w:r>
              <w:rPr>
                <w:color w:val="auto"/>
                <w:sz w:val="20"/>
                <w:szCs w:val="20"/>
              </w:rPr>
              <w:t>напрямую, без посредников - ассоциации.</w:t>
            </w:r>
          </w:p>
          <w:p w:rsidR="00000000" w:rsidRDefault="005B42C0">
            <w:pPr>
              <w:pStyle w:val="pji"/>
            </w:pPr>
            <w:r>
              <w:rPr>
                <w:color w:val="auto"/>
                <w:sz w:val="20"/>
                <w:szCs w:val="20"/>
              </w:rPr>
              <w:t>   2. Для проведения независимой экспертизы качества медицинских услуг в рамках государственного контроля аккредитовано 9 субъектов здравоохранения (2021 год).</w:t>
            </w:r>
          </w:p>
          <w:p w:rsidR="00000000" w:rsidRDefault="005B42C0">
            <w:pPr>
              <w:pStyle w:val="pji"/>
            </w:pPr>
            <w:r>
              <w:rPr>
                <w:color w:val="auto"/>
                <w:sz w:val="20"/>
                <w:szCs w:val="20"/>
              </w:rPr>
              <w:t>В государственных закупках ежегодно активно участвуют всего 1-2 субъекта (ТОО «Медстандарт», Кар</w:t>
            </w:r>
            <w:r>
              <w:rPr>
                <w:color w:val="auto"/>
                <w:sz w:val="20"/>
                <w:szCs w:val="20"/>
              </w:rPr>
              <w:t xml:space="preserve">аганда и </w:t>
            </w:r>
          </w:p>
          <w:p w:rsidR="00000000" w:rsidRDefault="005B42C0">
            <w:pPr>
              <w:pStyle w:val="pji"/>
            </w:pPr>
            <w:r>
              <w:rPr>
                <w:color w:val="auto"/>
                <w:sz w:val="20"/>
                <w:szCs w:val="20"/>
              </w:rPr>
              <w:t xml:space="preserve">ОО «Ассоциация независимых медицинских экспертов»).  </w:t>
            </w:r>
          </w:p>
          <w:p w:rsidR="00000000" w:rsidRDefault="005B42C0">
            <w:pPr>
              <w:pStyle w:val="pji"/>
            </w:pPr>
            <w:r>
              <w:t>    3.Ежегодно услуги независимых экспертов закупаются к концу 3 квартала, ввиду различных причин - план финансирования, процедурные.</w:t>
            </w:r>
          </w:p>
          <w:p w:rsidR="00000000" w:rsidRDefault="005B42C0">
            <w:pPr>
              <w:pStyle w:val="pji"/>
            </w:pPr>
            <w:r>
              <w:t>  4. По аналогии с порталом Aleumet - закуп услуг эксперто</w:t>
            </w:r>
            <w:r>
              <w:t>в при МСЭК в рамках определения инвалидности. Закуп услуг независимых экспертов будет проводится на платформе МЗ, согласно Правилам закупа и оплаты услуг независимых экспертов. Услуги НЭ будут закупаться в начале года с учетом планируемого количества экспе</w:t>
            </w:r>
            <w:r>
              <w:t>ртиз в разрезе профилей (2635 экспертиз в год) и оплачивается на основании акта-приема передач.</w:t>
            </w:r>
          </w:p>
          <w:p w:rsidR="00000000" w:rsidRDefault="005B42C0">
            <w:pPr>
              <w:pStyle w:val="pji"/>
            </w:pPr>
            <w:r>
              <w:t>5. Предполагается снижение цены на услуги независимого эксперта при исключении посредника.</w:t>
            </w:r>
          </w:p>
          <w:p w:rsidR="00000000" w:rsidRDefault="005B42C0">
            <w:pPr>
              <w:pStyle w:val="pji"/>
            </w:pPr>
            <w:r>
              <w:t>6. В случае отсутствия договора закупа услуг НЭ по определенному проф</w:t>
            </w:r>
            <w:r>
              <w:t xml:space="preserve">илю, на госконтроль приглашается профильный специалист согласно статье 8 и 35 Кодекса. </w:t>
            </w:r>
          </w:p>
          <w:p w:rsidR="00000000" w:rsidRDefault="005B42C0">
            <w:pPr>
              <w:pStyle w:val="pji"/>
            </w:pPr>
            <w:r>
              <w:rPr>
                <w:color w:val="auto"/>
                <w:sz w:val="20"/>
                <w:szCs w:val="20"/>
              </w:rPr>
              <w:t xml:space="preserve">6. </w:t>
            </w:r>
            <w:r>
              <w:t>По аналогии с пунктом 6 статьи 2  и пунктом 4 статьи 156 Социального кодекса Республики Казахстан.</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8) </w:t>
            </w:r>
          </w:p>
          <w:p w:rsidR="00000000" w:rsidRDefault="005B42C0">
            <w:pPr>
              <w:pStyle w:val="pji"/>
            </w:pPr>
            <w:r>
              <w:rPr>
                <w:color w:val="auto"/>
                <w:sz w:val="20"/>
                <w:szCs w:val="20"/>
              </w:rPr>
              <w:t>пункт 2</w:t>
            </w:r>
          </w:p>
          <w:p w:rsidR="00000000" w:rsidRDefault="005B42C0">
            <w:pPr>
              <w:pStyle w:val="pji"/>
            </w:pPr>
            <w:r>
              <w:rPr>
                <w:color w:val="auto"/>
                <w:sz w:val="20"/>
                <w:szCs w:val="20"/>
              </w:rPr>
              <w:t>статьи 3</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 Отношения, регулируемые настоящим Кодексом</w:t>
            </w:r>
          </w:p>
          <w:p w:rsidR="00000000" w:rsidRDefault="005B42C0">
            <w:pPr>
              <w:pStyle w:val="pji"/>
            </w:pPr>
            <w:r>
              <w:rPr>
                <w:color w:val="auto"/>
                <w:sz w:val="20"/>
                <w:szCs w:val="20"/>
              </w:rPr>
              <w:t>…</w:t>
            </w:r>
          </w:p>
          <w:p w:rsidR="00000000" w:rsidRDefault="005B42C0">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w:t>
            </w:r>
            <w:r>
              <w:rPr>
                <w:color w:val="auto"/>
                <w:sz w:val="20"/>
                <w:szCs w:val="20"/>
              </w:rPr>
              <w:t>асти закупа:</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 Отношения, регулируемые настоящим Кодексом</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w:t>
            </w:r>
            <w:r>
              <w:rPr>
                <w:color w:val="auto"/>
                <w:sz w:val="20"/>
                <w:szCs w:val="20"/>
              </w:rPr>
              <w:t>государственных закупках в части закупа:</w:t>
            </w:r>
          </w:p>
          <w:p w:rsidR="00000000" w:rsidRDefault="005B42C0">
            <w:pPr>
              <w:pStyle w:val="pji"/>
            </w:pPr>
            <w:r>
              <w:rPr>
                <w:color w:val="auto"/>
                <w:sz w:val="20"/>
                <w:szCs w:val="20"/>
              </w:rPr>
              <w:t>…</w:t>
            </w:r>
          </w:p>
          <w:p w:rsidR="00000000" w:rsidRDefault="005B42C0">
            <w:pPr>
              <w:pStyle w:val="pji"/>
            </w:pPr>
            <w:r>
              <w:rPr>
                <w:b/>
                <w:bCs/>
                <w:color w:val="auto"/>
                <w:sz w:val="20"/>
                <w:szCs w:val="20"/>
              </w:rPr>
              <w:t>8)</w:t>
            </w:r>
            <w:r>
              <w:rPr>
                <w:color w:val="auto"/>
                <w:sz w:val="20"/>
                <w:szCs w:val="20"/>
              </w:rPr>
              <w:t xml:space="preserve"> </w:t>
            </w:r>
            <w:r>
              <w:rPr>
                <w:b/>
                <w:bCs/>
                <w:color w:val="auto"/>
                <w:sz w:val="20"/>
                <w:szCs w:val="20"/>
              </w:rPr>
              <w:t>лекарственных средств и медицинских изделий мобилизационного резерва.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реализации функций по оперированию лекарственными средствами и медицинскими изделиями мобилизационного резерва, предлагается вывест</w:t>
            </w:r>
            <w:r>
              <w:rPr>
                <w:color w:val="auto"/>
                <w:sz w:val="20"/>
                <w:szCs w:val="20"/>
              </w:rPr>
              <w:t xml:space="preserve">и из-под действия законодательства о государственных закупках, закуп мобилизационного резерва.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9) </w:t>
            </w:r>
          </w:p>
          <w:p w:rsidR="00000000" w:rsidRDefault="005B42C0">
            <w:pPr>
              <w:pStyle w:val="pji"/>
            </w:pPr>
            <w:r>
              <w:rPr>
                <w:color w:val="auto"/>
                <w:sz w:val="20"/>
                <w:szCs w:val="20"/>
              </w:rPr>
              <w:t>пункта 2</w:t>
            </w:r>
          </w:p>
          <w:p w:rsidR="00000000" w:rsidRDefault="005B42C0">
            <w:pPr>
              <w:pStyle w:val="pji"/>
            </w:pPr>
            <w:r>
              <w:rPr>
                <w:color w:val="auto"/>
                <w:sz w:val="20"/>
                <w:szCs w:val="20"/>
              </w:rPr>
              <w:t xml:space="preserve">статьи 3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 Отношения, регулируемые настоящим Кодексом</w:t>
            </w:r>
          </w:p>
          <w:p w:rsidR="00000000" w:rsidRDefault="005B42C0">
            <w:pPr>
              <w:pStyle w:val="pji"/>
            </w:pPr>
            <w:r>
              <w:rPr>
                <w:color w:val="auto"/>
                <w:sz w:val="20"/>
                <w:szCs w:val="20"/>
              </w:rPr>
              <w:t>…</w:t>
            </w:r>
          </w:p>
          <w:p w:rsidR="00000000" w:rsidRDefault="005B42C0">
            <w:pPr>
              <w:pStyle w:val="pji"/>
            </w:pPr>
            <w:r>
              <w:rPr>
                <w:color w:val="auto"/>
                <w:sz w:val="20"/>
                <w:szCs w:val="20"/>
              </w:rPr>
              <w:t xml:space="preserve">2. </w:t>
            </w:r>
            <w:r>
              <w:rPr>
                <w:rStyle w:val="s0"/>
                <w:sz w:val="20"/>
                <w:szCs w:val="20"/>
              </w:rPr>
              <w:t xml:space="preserve">На правоотношения, урегулированные законодательством Республики Казахстан в области здравоохранения, не распространяется действие </w:t>
            </w:r>
            <w:r>
              <w:rPr>
                <w:color w:val="auto"/>
                <w:sz w:val="20"/>
                <w:szCs w:val="20"/>
              </w:rPr>
              <w:t>законодательства</w:t>
            </w:r>
            <w:r>
              <w:rPr>
                <w:rStyle w:val="s0"/>
                <w:sz w:val="20"/>
                <w:szCs w:val="20"/>
              </w:rPr>
              <w:t xml:space="preserve"> Республики Казахстан о государственных закупках в части закупа:</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 Отношения, регулируемые настоящим Кодексом</w:t>
            </w:r>
          </w:p>
          <w:p w:rsidR="00000000" w:rsidRDefault="005B42C0">
            <w:pPr>
              <w:pStyle w:val="pji"/>
            </w:pPr>
            <w:r>
              <w:rPr>
                <w:color w:val="auto"/>
                <w:sz w:val="20"/>
                <w:szCs w:val="20"/>
              </w:rPr>
              <w:t>…</w:t>
            </w:r>
          </w:p>
          <w:p w:rsidR="00000000" w:rsidRDefault="005B42C0">
            <w:pPr>
              <w:pStyle w:val="pji"/>
            </w:pPr>
            <w:r>
              <w:rPr>
                <w:color w:val="auto"/>
                <w:sz w:val="20"/>
                <w:szCs w:val="20"/>
              </w:rPr>
              <w:t xml:space="preserve">2. </w:t>
            </w:r>
            <w:r>
              <w:rPr>
                <w:rStyle w:val="s0"/>
                <w:sz w:val="20"/>
                <w:szCs w:val="20"/>
              </w:rPr>
              <w:t xml:space="preserve">На правоотношения, урегулированные законодательством Республики Казахстан в области здравоохранения, не распространяется действие </w:t>
            </w:r>
            <w:r>
              <w:rPr>
                <w:color w:val="auto"/>
                <w:sz w:val="20"/>
                <w:szCs w:val="20"/>
              </w:rPr>
              <w:t>законодательства</w:t>
            </w:r>
            <w:r>
              <w:rPr>
                <w:rStyle w:val="s0"/>
                <w:sz w:val="20"/>
                <w:szCs w:val="20"/>
              </w:rPr>
              <w:t xml:space="preserve"> </w:t>
            </w:r>
            <w:r>
              <w:rPr>
                <w:rStyle w:val="s0"/>
                <w:sz w:val="20"/>
                <w:szCs w:val="20"/>
              </w:rPr>
              <w:t>Республики Казахстан о государственных закупках в части закупа:</w:t>
            </w:r>
          </w:p>
          <w:p w:rsidR="00000000" w:rsidRDefault="005B42C0">
            <w:pPr>
              <w:pStyle w:val="pji"/>
            </w:pPr>
            <w:r>
              <w:rPr>
                <w:b/>
                <w:bCs/>
                <w:color w:val="auto"/>
                <w:sz w:val="20"/>
                <w:szCs w:val="20"/>
              </w:rPr>
              <w:t>…</w:t>
            </w:r>
          </w:p>
          <w:p w:rsidR="00000000" w:rsidRDefault="005B42C0">
            <w:pPr>
              <w:pStyle w:val="pji"/>
            </w:pPr>
            <w:r>
              <w:rPr>
                <w:b/>
                <w:bCs/>
                <w:color w:val="auto"/>
                <w:sz w:val="20"/>
                <w:szCs w:val="20"/>
              </w:rPr>
              <w:t>9)</w:t>
            </w:r>
            <w:r>
              <w:rPr>
                <w:color w:val="auto"/>
                <w:sz w:val="20"/>
                <w:szCs w:val="20"/>
              </w:rPr>
              <w:t xml:space="preserve"> </w:t>
            </w:r>
            <w:r>
              <w:rPr>
                <w:b/>
                <w:bCs/>
                <w:color w:val="auto"/>
                <w:sz w:val="20"/>
                <w:szCs w:val="20"/>
              </w:rPr>
              <w:t>медицинской техники для дальнейшей передачи субъектам здравоохранения на условиях лизинга.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АО «КазМедТех» (далее - Общество) является:</w:t>
            </w:r>
          </w:p>
          <w:p w:rsidR="00000000" w:rsidRDefault="005B42C0">
            <w:pPr>
              <w:pStyle w:val="pji"/>
            </w:pPr>
            <w:r>
              <w:rPr>
                <w:color w:val="auto"/>
                <w:sz w:val="20"/>
                <w:szCs w:val="20"/>
              </w:rPr>
              <w:t>     - со стопроцентным участием государства в его</w:t>
            </w:r>
            <w:r>
              <w:rPr>
                <w:color w:val="auto"/>
                <w:sz w:val="20"/>
                <w:szCs w:val="20"/>
              </w:rPr>
              <w:t xml:space="preserve"> уставном капитале;</w:t>
            </w:r>
          </w:p>
          <w:p w:rsidR="00000000" w:rsidRDefault="005B42C0">
            <w:pPr>
              <w:pStyle w:val="pji"/>
            </w:pPr>
            <w:r>
              <w:rPr>
                <w:color w:val="auto"/>
                <w:sz w:val="20"/>
                <w:szCs w:val="20"/>
              </w:rPr>
              <w:t xml:space="preserve">     - организация и проведение закупок медицинской техники для дальнейшей передачи организациям здравоохранения на условиях лизинга </w:t>
            </w:r>
            <w:r>
              <w:rPr>
                <w:i/>
                <w:iCs/>
                <w:color w:val="auto"/>
                <w:sz w:val="20"/>
                <w:szCs w:val="20"/>
              </w:rPr>
              <w:t>(Постановление Правительства Республики Казахстан от 23 ноября 2010 года № 1238)</w:t>
            </w:r>
            <w:r>
              <w:rPr>
                <w:color w:val="auto"/>
                <w:sz w:val="20"/>
                <w:szCs w:val="20"/>
              </w:rPr>
              <w:t>.</w:t>
            </w:r>
          </w:p>
          <w:p w:rsidR="00000000" w:rsidRDefault="005B42C0">
            <w:pPr>
              <w:pStyle w:val="pji"/>
            </w:pPr>
            <w:r>
              <w:rPr>
                <w:color w:val="auto"/>
                <w:sz w:val="20"/>
                <w:szCs w:val="20"/>
              </w:rPr>
              <w:t>     Права владения и</w:t>
            </w:r>
            <w:r>
              <w:rPr>
                <w:color w:val="auto"/>
                <w:sz w:val="20"/>
                <w:szCs w:val="20"/>
              </w:rPr>
              <w:t xml:space="preserve"> пользования государственным пакетом акций Общества переданы государственному учреждению «Министерству здравоохранения Республики Казахстан», так как ранее находилось в доверительном управлении </w:t>
            </w:r>
            <w:r>
              <w:rPr>
                <w:i/>
                <w:iCs/>
                <w:color w:val="auto"/>
                <w:sz w:val="20"/>
                <w:szCs w:val="20"/>
              </w:rPr>
              <w:t>(на основании акта приема-передачи от 14 мая 2024 года № 4, пи</w:t>
            </w:r>
            <w:r>
              <w:rPr>
                <w:i/>
                <w:iCs/>
                <w:color w:val="auto"/>
                <w:sz w:val="20"/>
                <w:szCs w:val="20"/>
              </w:rPr>
              <w:t>сьма Комитета государственного имущества и приватизации Министерства финансов Республики Казахстан от 4 июня 2024 года № КГИП-02-КГ/6291 и приказа Министерства здравоохранения Республики Казахстан от 28 июня 2024 года № 413)</w:t>
            </w:r>
            <w:r>
              <w:rPr>
                <w:color w:val="auto"/>
                <w:sz w:val="20"/>
                <w:szCs w:val="20"/>
              </w:rPr>
              <w:t>.</w:t>
            </w:r>
          </w:p>
          <w:p w:rsidR="00000000" w:rsidRDefault="005B42C0">
            <w:pPr>
              <w:pStyle w:val="pji"/>
            </w:pPr>
            <w:r>
              <w:rPr>
                <w:color w:val="auto"/>
                <w:sz w:val="20"/>
                <w:szCs w:val="20"/>
              </w:rPr>
              <w:t>     А также, вид деятельности</w:t>
            </w:r>
            <w:r>
              <w:rPr>
                <w:color w:val="auto"/>
                <w:sz w:val="20"/>
                <w:szCs w:val="20"/>
              </w:rPr>
              <w:t xml:space="preserve"> Общества является финансовый лизинг медицинского оборудования и техники </w:t>
            </w:r>
            <w:r>
              <w:rPr>
                <w:i/>
                <w:iCs/>
                <w:color w:val="auto"/>
                <w:sz w:val="20"/>
                <w:szCs w:val="20"/>
              </w:rPr>
              <w:t>(пункт 289 Постановления Правительства Республики Казахстан от 28 декабря 2015 года № 1095)</w:t>
            </w:r>
            <w:r>
              <w:rPr>
                <w:color w:val="auto"/>
                <w:sz w:val="20"/>
                <w:szCs w:val="20"/>
              </w:rPr>
              <w:t>.</w:t>
            </w:r>
          </w:p>
          <w:p w:rsidR="00000000" w:rsidRDefault="005B42C0">
            <w:pPr>
              <w:pStyle w:val="pji"/>
            </w:pPr>
            <w:r>
              <w:rPr>
                <w:color w:val="auto"/>
                <w:sz w:val="20"/>
                <w:szCs w:val="20"/>
              </w:rPr>
              <w:t xml:space="preserve">     В соответствии с требованиями Гражданского Кодекса Республики Казахстан </w:t>
            </w:r>
            <w:r>
              <w:rPr>
                <w:i/>
                <w:iCs/>
                <w:color w:val="auto"/>
                <w:sz w:val="20"/>
                <w:szCs w:val="20"/>
              </w:rPr>
              <w:t>(ст.565-572)</w:t>
            </w:r>
            <w:r>
              <w:rPr>
                <w:color w:val="auto"/>
                <w:sz w:val="20"/>
                <w:szCs w:val="20"/>
              </w:rPr>
              <w:t xml:space="preserve"> </w:t>
            </w:r>
            <w:r>
              <w:rPr>
                <w:color w:val="auto"/>
                <w:sz w:val="20"/>
                <w:szCs w:val="20"/>
              </w:rPr>
              <w:t>и Закона «О финансовом лизинге» лизинг - это разновидность инвестиционной деятельности.</w:t>
            </w:r>
          </w:p>
          <w:p w:rsidR="00000000" w:rsidRDefault="005B42C0">
            <w:pPr>
              <w:pStyle w:val="pji"/>
            </w:pPr>
            <w:r>
              <w:rPr>
                <w:color w:val="auto"/>
                <w:sz w:val="20"/>
                <w:szCs w:val="20"/>
              </w:rPr>
              <w:t>     Приобретение предметов лизинга осуществляется за счет привлеченных и (или) собственных средств Общества.</w:t>
            </w:r>
          </w:p>
          <w:p w:rsidR="00000000" w:rsidRDefault="005B42C0">
            <w:pPr>
              <w:pStyle w:val="pji"/>
            </w:pPr>
            <w:r>
              <w:rPr>
                <w:color w:val="auto"/>
                <w:sz w:val="20"/>
                <w:szCs w:val="20"/>
              </w:rPr>
              <w:t>     Отношения, возникающие в процессе финансового лизинга</w:t>
            </w:r>
            <w:r>
              <w:rPr>
                <w:color w:val="auto"/>
                <w:sz w:val="20"/>
                <w:szCs w:val="20"/>
              </w:rPr>
              <w:t>, регулируются договором лизинга, а не договором закупок. При этом законодательством (в том числе Законом «О финансовом лизинге») для таких отношений предусмотрены иные положения, чем указаны в Законе.</w:t>
            </w:r>
          </w:p>
          <w:p w:rsidR="00000000" w:rsidRDefault="005B42C0">
            <w:pPr>
              <w:pStyle w:val="pji"/>
            </w:pPr>
            <w:r>
              <w:rPr>
                <w:color w:val="auto"/>
                <w:sz w:val="20"/>
                <w:szCs w:val="20"/>
              </w:rPr>
              <w:t xml:space="preserve">     </w:t>
            </w:r>
            <w:r>
              <w:rPr>
                <w:i/>
                <w:iCs/>
                <w:color w:val="auto"/>
                <w:sz w:val="20"/>
                <w:szCs w:val="20"/>
              </w:rPr>
              <w:t xml:space="preserve">Например, приобретение услуг финансового лизинга </w:t>
            </w:r>
            <w:r>
              <w:rPr>
                <w:i/>
                <w:iCs/>
                <w:color w:val="auto"/>
                <w:sz w:val="20"/>
                <w:szCs w:val="20"/>
              </w:rPr>
              <w:t xml:space="preserve">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 </w:t>
            </w:r>
            <w:r>
              <w:rPr>
                <w:b/>
                <w:bCs/>
                <w:i/>
                <w:iCs/>
                <w:color w:val="auto"/>
                <w:sz w:val="20"/>
                <w:szCs w:val="20"/>
              </w:rPr>
              <w:t>не распрост</w:t>
            </w:r>
            <w:r>
              <w:rPr>
                <w:b/>
                <w:bCs/>
                <w:i/>
                <w:iCs/>
                <w:color w:val="auto"/>
                <w:sz w:val="20"/>
                <w:szCs w:val="20"/>
              </w:rPr>
              <w:t xml:space="preserve">раняется </w:t>
            </w:r>
            <w:r>
              <w:rPr>
                <w:i/>
                <w:iCs/>
                <w:color w:val="auto"/>
                <w:sz w:val="20"/>
                <w:szCs w:val="20"/>
              </w:rPr>
              <w:t>на Закон Республики Казахстан от 8 июня 2021 года «О закупках отдельных субъектов квазигосударственного сектора».</w:t>
            </w:r>
          </w:p>
          <w:p w:rsidR="00000000" w:rsidRDefault="005B42C0">
            <w:pPr>
              <w:pStyle w:val="pji"/>
            </w:pPr>
            <w:r>
              <w:rPr>
                <w:i/>
                <w:iCs/>
                <w:color w:val="auto"/>
                <w:sz w:val="20"/>
                <w:szCs w:val="20"/>
              </w:rPr>
              <w:t xml:space="preserve">     </w:t>
            </w:r>
            <w:r>
              <w:rPr>
                <w:color w:val="auto"/>
                <w:sz w:val="20"/>
                <w:szCs w:val="20"/>
              </w:rPr>
              <w:t>Для внедрения этапов закупочного цикла: анализ, прогнозирование, планирование и формирование потребности в медицинском оборудова</w:t>
            </w:r>
            <w:r>
              <w:rPr>
                <w:color w:val="auto"/>
                <w:sz w:val="20"/>
                <w:szCs w:val="20"/>
              </w:rPr>
              <w:t xml:space="preserve">нии лечебно-профилактическими организациями, что в конечном итоге ведет к осуществлению различных форм закупа. </w:t>
            </w:r>
          </w:p>
          <w:p w:rsidR="00000000" w:rsidRDefault="005B42C0">
            <w:pPr>
              <w:pStyle w:val="pji"/>
            </w:pPr>
            <w:r>
              <w:rPr>
                <w:color w:val="auto"/>
                <w:sz w:val="20"/>
                <w:szCs w:val="20"/>
              </w:rPr>
              <w:t>Правовые основы для внедрения механизмов рационального закупа медицинской техники, способствующего качественному и своевременному удовлетворению</w:t>
            </w:r>
            <w:r>
              <w:rPr>
                <w:color w:val="auto"/>
                <w:sz w:val="20"/>
                <w:szCs w:val="20"/>
              </w:rPr>
              <w:t xml:space="preserve"> государственных нужд.</w:t>
            </w:r>
          </w:p>
          <w:p w:rsidR="00000000" w:rsidRDefault="005B42C0">
            <w:pPr>
              <w:pStyle w:val="pji"/>
            </w:pPr>
            <w:r>
              <w:rPr>
                <w:color w:val="auto"/>
                <w:sz w:val="20"/>
                <w:szCs w:val="20"/>
              </w:rPr>
              <w:t>     Повышение результативности закупок медицинской техники позволит существенно повысить объемы и качество оказываемых населению медицинских услуг и снизить затраты на их оказание путем эффективного использования медицинской техники</w:t>
            </w:r>
            <w:r>
              <w:rPr>
                <w:color w:val="auto"/>
                <w:sz w:val="20"/>
                <w:szCs w:val="20"/>
              </w:rPr>
              <w:t xml:space="preserve"> организациями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10</w:t>
            </w:r>
          </w:p>
          <w:p w:rsidR="00000000" w:rsidRDefault="005B42C0">
            <w:pPr>
              <w:pStyle w:val="pji"/>
            </w:pPr>
            <w:r>
              <w:rPr>
                <w:color w:val="auto"/>
                <w:sz w:val="20"/>
                <w:szCs w:val="20"/>
              </w:rPr>
              <w:t>пункта 2</w:t>
            </w:r>
          </w:p>
          <w:p w:rsidR="00000000" w:rsidRDefault="005B42C0">
            <w:pPr>
              <w:pStyle w:val="pji"/>
            </w:pPr>
            <w:r>
              <w:rPr>
                <w:color w:val="auto"/>
                <w:sz w:val="20"/>
                <w:szCs w:val="20"/>
              </w:rPr>
              <w:t xml:space="preserve">статьи 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 Отношения, регулируемые настоящим Кодексом</w:t>
            </w:r>
          </w:p>
          <w:p w:rsidR="00000000" w:rsidRDefault="005B42C0">
            <w:pPr>
              <w:pStyle w:val="pji"/>
            </w:pPr>
            <w:r>
              <w:rPr>
                <w:color w:val="auto"/>
                <w:sz w:val="20"/>
                <w:szCs w:val="20"/>
              </w:rPr>
              <w:t>…</w:t>
            </w:r>
          </w:p>
          <w:p w:rsidR="00000000" w:rsidRDefault="005B42C0">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 Отношения, рег</w:t>
            </w:r>
            <w:r>
              <w:rPr>
                <w:color w:val="auto"/>
                <w:sz w:val="20"/>
                <w:szCs w:val="20"/>
              </w:rPr>
              <w:t>улируемые настоящим Кодексом</w:t>
            </w:r>
          </w:p>
          <w:p w:rsidR="00000000" w:rsidRDefault="005B42C0">
            <w:pPr>
              <w:pStyle w:val="pji"/>
            </w:pPr>
            <w:r>
              <w:rPr>
                <w:color w:val="auto"/>
                <w:sz w:val="20"/>
                <w:szCs w:val="20"/>
              </w:rPr>
              <w:t>…</w:t>
            </w:r>
          </w:p>
          <w:p w:rsidR="00000000" w:rsidRDefault="005B42C0">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p w:rsidR="00000000" w:rsidRDefault="005B42C0">
            <w:pPr>
              <w:pStyle w:val="pji"/>
            </w:pPr>
            <w:r>
              <w:rPr>
                <w:color w:val="auto"/>
                <w:sz w:val="20"/>
                <w:szCs w:val="20"/>
              </w:rPr>
              <w:t>…</w:t>
            </w:r>
          </w:p>
          <w:p w:rsidR="00000000" w:rsidRDefault="005B42C0">
            <w:pPr>
              <w:pStyle w:val="pji"/>
            </w:pPr>
            <w:r>
              <w:rPr>
                <w:b/>
                <w:bCs/>
                <w:color w:val="auto"/>
                <w:sz w:val="20"/>
                <w:szCs w:val="20"/>
              </w:rPr>
              <w:t>10) услу</w:t>
            </w:r>
            <w:r>
              <w:rPr>
                <w:b/>
                <w:bCs/>
                <w:color w:val="auto"/>
                <w:sz w:val="20"/>
                <w:szCs w:val="20"/>
              </w:rPr>
              <w:t>г по аккредитации медицинских организаций.</w:t>
            </w:r>
          </w:p>
          <w:p w:rsidR="00000000" w:rsidRDefault="005B42C0">
            <w:pPr>
              <w:pStyle w:val="pji"/>
            </w:pPr>
            <w:r>
              <w:rPr>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Ввиду того, что в государственных медицинских организациях процесс закупа услуг по проведению аккредитации осуществляется только по Правилам государственного закупа. В процессе проведения государственных закупо</w:t>
            </w:r>
            <w:r>
              <w:rPr>
                <w:color w:val="auto"/>
                <w:sz w:val="20"/>
                <w:szCs w:val="20"/>
              </w:rPr>
              <w:t>к способом ценовых предложений на конкурсной основе наблюдается снижение стоимости аккредитации ниже фактической. В результате страдает качество проведения аккредитации, так как определяемая сниженная цена услуги в результате конкурса не покрывает фактичес</w:t>
            </w:r>
            <w:r>
              <w:rPr>
                <w:color w:val="auto"/>
                <w:sz w:val="20"/>
                <w:szCs w:val="20"/>
              </w:rPr>
              <w:t>кие затраты на ее проведение. Таким образом, в результате снижения стоимости услуги снижается количество привлекаемых экспертов и сроки проведения аккредитации, что влияет на качество проведения внешней комплексной оценки.</w:t>
            </w:r>
          </w:p>
          <w:p w:rsidR="00000000" w:rsidRDefault="005B42C0">
            <w:pPr>
              <w:pStyle w:val="pji"/>
            </w:pPr>
            <w:r>
              <w:rPr>
                <w:color w:val="auto"/>
                <w:sz w:val="20"/>
                <w:szCs w:val="20"/>
              </w:rPr>
              <w:t>Значительное снижение стоимости у</w:t>
            </w:r>
            <w:r>
              <w:rPr>
                <w:color w:val="auto"/>
                <w:sz w:val="20"/>
                <w:szCs w:val="20"/>
              </w:rPr>
              <w:t>слуги негативно влияет на организацию процесса, так как предусматривается, что эксперты внешней оценки привлекаются на платной основе. В целях снижения коррупционных рисков оплата труда экспертов должна быть приемлемой, с учетом их расходов на проезд, прож</w:t>
            </w:r>
            <w:r>
              <w:rPr>
                <w:color w:val="auto"/>
                <w:sz w:val="20"/>
                <w:szCs w:val="20"/>
              </w:rPr>
              <w:t>ивание, питание и непосредственно за оценку.</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89.   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5) статьи 5</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5. Принципы законодательства Республики Казахстан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Правовое регулирование отношений в области здравоохранения основывается на принципах:</w:t>
            </w:r>
          </w:p>
          <w:p w:rsidR="00000000" w:rsidRDefault="005B42C0">
            <w:pPr>
              <w:pStyle w:val="pji"/>
            </w:pPr>
            <w:r>
              <w:rPr>
                <w:color w:val="auto"/>
                <w:sz w:val="20"/>
                <w:szCs w:val="20"/>
              </w:rPr>
              <w:t>…</w:t>
            </w:r>
          </w:p>
          <w:p w:rsidR="00000000" w:rsidRDefault="005B42C0">
            <w:pPr>
              <w:pStyle w:val="pji"/>
            </w:pPr>
            <w:r>
              <w:rPr>
                <w:color w:val="auto"/>
                <w:sz w:val="20"/>
                <w:szCs w:val="20"/>
              </w:rPr>
              <w:t>5) отнесения здоровья населения, безопасности, качества и эффективности лекарственных средств к факторам обеспечения национальной безопасности;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5. Принципы законодательства Республики Казахстан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Правовое регулирование отношений в области здравоохранения основывается на принципах:</w:t>
            </w:r>
          </w:p>
          <w:p w:rsidR="00000000" w:rsidRDefault="005B42C0">
            <w:pPr>
              <w:pStyle w:val="pji"/>
            </w:pPr>
            <w:r>
              <w:rPr>
                <w:color w:val="auto"/>
                <w:sz w:val="20"/>
                <w:szCs w:val="20"/>
              </w:rPr>
              <w:t>…</w:t>
            </w:r>
          </w:p>
          <w:p w:rsidR="00000000" w:rsidRDefault="005B42C0">
            <w:pPr>
              <w:pStyle w:val="pji"/>
            </w:pPr>
            <w:r>
              <w:rPr>
                <w:color w:val="auto"/>
                <w:sz w:val="20"/>
                <w:szCs w:val="20"/>
              </w:rPr>
              <w:t>5) отнесения здоровья населения, безопасности, качества и эффективности лекарственн</w:t>
            </w:r>
            <w:r>
              <w:rPr>
                <w:color w:val="auto"/>
                <w:sz w:val="20"/>
                <w:szCs w:val="20"/>
              </w:rPr>
              <w:t xml:space="preserve">ых средств </w:t>
            </w:r>
            <w:r>
              <w:rPr>
                <w:b/>
                <w:bCs/>
                <w:color w:val="auto"/>
                <w:sz w:val="20"/>
                <w:szCs w:val="20"/>
              </w:rPr>
              <w:t xml:space="preserve">и медицинских изделий </w:t>
            </w:r>
            <w:r>
              <w:rPr>
                <w:color w:val="auto"/>
                <w:sz w:val="20"/>
                <w:szCs w:val="20"/>
              </w:rPr>
              <w:t>к факторам обеспечения национальной безопасности;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Медицинские изделия относятся к товарам, которые несут повышенный риск в случае неправильного применения.</w:t>
            </w:r>
          </w:p>
          <w:p w:rsidR="00000000" w:rsidRDefault="005B42C0">
            <w:pPr>
              <w:pStyle w:val="pji"/>
            </w:pPr>
            <w:r>
              <w:rPr>
                <w:color w:val="auto"/>
                <w:sz w:val="20"/>
                <w:szCs w:val="20"/>
              </w:rPr>
              <w:t>Медицинские изделия делятся на классы безопасности 1, 2а, 2б и 3 в</w:t>
            </w:r>
            <w:r>
              <w:rPr>
                <w:color w:val="auto"/>
                <w:sz w:val="20"/>
                <w:szCs w:val="20"/>
              </w:rPr>
              <w:t xml:space="preserve"> зависимости от потенциального риска. </w:t>
            </w:r>
          </w:p>
          <w:p w:rsidR="00000000" w:rsidRDefault="005B42C0">
            <w:pPr>
              <w:pStyle w:val="pji"/>
            </w:pPr>
            <w:r>
              <w:rPr>
                <w:color w:val="auto"/>
                <w:sz w:val="20"/>
                <w:szCs w:val="20"/>
              </w:rPr>
              <w:t xml:space="preserve">Их безопасность, качество и эффективность непосредственно влияют на здоровье населения. Подтверждением является всемирный опыт при пандемии коронавирусной инфекции и ее последствиях. </w:t>
            </w:r>
          </w:p>
          <w:p w:rsidR="00000000" w:rsidRDefault="005B42C0">
            <w:pPr>
              <w:pStyle w:val="pji"/>
            </w:pPr>
            <w:r>
              <w:rPr>
                <w:color w:val="auto"/>
                <w:sz w:val="20"/>
                <w:szCs w:val="20"/>
              </w:rPr>
              <w:t>В связи, с чем безопасность, каче</w:t>
            </w:r>
            <w:r>
              <w:rPr>
                <w:color w:val="auto"/>
                <w:sz w:val="20"/>
                <w:szCs w:val="20"/>
              </w:rPr>
              <w:t>ство и эффективность медицинских изделий необходимо отнести к факторам обеспечения национальной безопасности.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16)</w:t>
            </w:r>
          </w:p>
          <w:p w:rsidR="00000000" w:rsidRDefault="005B42C0">
            <w:pPr>
              <w:pStyle w:val="pji"/>
            </w:pPr>
            <w:r>
              <w:rPr>
                <w:color w:val="auto"/>
                <w:sz w:val="20"/>
                <w:szCs w:val="20"/>
              </w:rPr>
              <w:t xml:space="preserve">статьи 5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5. Принципы законодательства Республики Казахстан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w:t>
            </w:r>
            <w:r>
              <w:rPr>
                <w:color w:val="auto"/>
                <w:sz w:val="20"/>
                <w:szCs w:val="20"/>
              </w:rPr>
              <w:t>Правовое регулирование отношений в области здравоохранения основывается на принципах:</w:t>
            </w:r>
          </w:p>
          <w:p w:rsidR="00000000" w:rsidRDefault="005B42C0">
            <w:pPr>
              <w:pStyle w:val="pji"/>
            </w:pPr>
            <w:r>
              <w:rPr>
                <w:color w:val="auto"/>
                <w:sz w:val="20"/>
                <w:szCs w:val="20"/>
              </w:rPr>
              <w:t>…</w:t>
            </w:r>
          </w:p>
          <w:p w:rsidR="00000000" w:rsidRDefault="005B42C0">
            <w:pPr>
              <w:pStyle w:val="pji"/>
            </w:pPr>
            <w:r>
              <w:rPr>
                <w:color w:val="auto"/>
                <w:sz w:val="20"/>
                <w:szCs w:val="20"/>
                <w:bdr w:val="none" w:sz="0" w:space="0" w:color="auto" w:frame="1"/>
              </w:rPr>
              <w:t>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w:t>
            </w:r>
            <w:r>
              <w:rPr>
                <w:color w:val="auto"/>
                <w:sz w:val="20"/>
                <w:szCs w:val="20"/>
                <w:bdr w:val="none" w:sz="0" w:space="0" w:color="auto" w:frame="1"/>
              </w:rPr>
              <w:t>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5. Принципы законодательства Республики Казахстан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Правовое регулир</w:t>
            </w:r>
            <w:r>
              <w:rPr>
                <w:color w:val="auto"/>
                <w:sz w:val="20"/>
                <w:szCs w:val="20"/>
              </w:rPr>
              <w:t>ование отношений в области здравоохранения основывается на принципах:</w:t>
            </w:r>
          </w:p>
          <w:p w:rsidR="00000000" w:rsidRDefault="005B42C0">
            <w:pPr>
              <w:pStyle w:val="pji"/>
            </w:pPr>
            <w:r>
              <w:rPr>
                <w:color w:val="auto"/>
                <w:sz w:val="20"/>
                <w:szCs w:val="20"/>
              </w:rPr>
              <w:t>…</w:t>
            </w:r>
          </w:p>
          <w:p w:rsidR="00000000" w:rsidRDefault="005B42C0">
            <w:pPr>
              <w:pStyle w:val="pji"/>
            </w:pPr>
            <w:r>
              <w:rPr>
                <w:color w:val="auto"/>
                <w:sz w:val="20"/>
                <w:szCs w:val="20"/>
                <w:bdr w:val="none" w:sz="0" w:space="0" w:color="auto" w:frame="1"/>
              </w:rPr>
              <w:t>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w:t>
            </w:r>
            <w:r>
              <w:rPr>
                <w:color w:val="auto"/>
                <w:sz w:val="20"/>
                <w:szCs w:val="20"/>
                <w:bdr w:val="none" w:sz="0" w:space="0" w:color="auto" w:frame="1"/>
              </w:rPr>
              <w:t xml:space="preserve">кой реабилитации, инновационных разработок новых лекарственных средств и технологий, </w:t>
            </w:r>
            <w:r>
              <w:rPr>
                <w:b/>
                <w:bCs/>
                <w:color w:val="auto"/>
                <w:sz w:val="20"/>
                <w:szCs w:val="20"/>
                <w:bdr w:val="none" w:sz="0" w:space="0" w:color="auto" w:frame="1"/>
              </w:rPr>
              <w:t>концепции трансляционной медицины,</w:t>
            </w:r>
            <w:r>
              <w:rPr>
                <w:color w:val="auto"/>
                <w:sz w:val="20"/>
                <w:szCs w:val="20"/>
                <w:bdr w:val="none" w:sz="0" w:space="0" w:color="auto" w:frame="1"/>
              </w:rPr>
              <w:t xml:space="preserve"> а также мирового опыта в области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Принципы концепции трансляционной медицины включают </w:t>
            </w:r>
            <w:r>
              <w:rPr>
                <w:b/>
                <w:bCs/>
                <w:color w:val="auto"/>
                <w:sz w:val="20"/>
                <w:szCs w:val="20"/>
              </w:rPr>
              <w:t>интеграцию науки и клинической пр</w:t>
            </w:r>
            <w:r>
              <w:rPr>
                <w:b/>
                <w:bCs/>
                <w:color w:val="auto"/>
                <w:sz w:val="20"/>
                <w:szCs w:val="20"/>
              </w:rPr>
              <w:t>актики</w:t>
            </w:r>
            <w:r>
              <w:rPr>
                <w:color w:val="auto"/>
                <w:sz w:val="20"/>
                <w:szCs w:val="20"/>
              </w:rPr>
              <w:t xml:space="preserve">, </w:t>
            </w:r>
            <w:r>
              <w:rPr>
                <w:b/>
                <w:bCs/>
                <w:color w:val="auto"/>
                <w:sz w:val="20"/>
                <w:szCs w:val="20"/>
              </w:rPr>
              <w:t>сокращение временного интервала между научными открытиями и их внедрением</w:t>
            </w:r>
            <w:r>
              <w:rPr>
                <w:color w:val="auto"/>
                <w:sz w:val="20"/>
                <w:szCs w:val="20"/>
              </w:rPr>
              <w:t xml:space="preserve">, </w:t>
            </w:r>
            <w:r>
              <w:rPr>
                <w:b/>
                <w:bCs/>
                <w:color w:val="auto"/>
                <w:sz w:val="20"/>
                <w:szCs w:val="20"/>
              </w:rPr>
              <w:t>мультидисциплинарное взаимодействие</w:t>
            </w:r>
            <w:r>
              <w:rPr>
                <w:color w:val="auto"/>
                <w:sz w:val="20"/>
                <w:szCs w:val="20"/>
              </w:rPr>
              <w:t xml:space="preserve">, </w:t>
            </w:r>
            <w:r>
              <w:rPr>
                <w:b/>
                <w:bCs/>
                <w:color w:val="auto"/>
                <w:sz w:val="20"/>
                <w:szCs w:val="20"/>
              </w:rPr>
              <w:t>пациентоориентированность</w:t>
            </w:r>
            <w:r>
              <w:rPr>
                <w:color w:val="auto"/>
                <w:sz w:val="20"/>
                <w:szCs w:val="20"/>
              </w:rPr>
              <w:t xml:space="preserve"> и </w:t>
            </w:r>
            <w:r>
              <w:rPr>
                <w:b/>
                <w:bCs/>
                <w:color w:val="auto"/>
                <w:sz w:val="20"/>
                <w:szCs w:val="20"/>
              </w:rPr>
              <w:t>обратную связь</w:t>
            </w:r>
            <w:r>
              <w:rPr>
                <w:color w:val="auto"/>
                <w:sz w:val="20"/>
                <w:szCs w:val="20"/>
              </w:rPr>
              <w:t xml:space="preserve">. </w:t>
            </w:r>
            <w:r>
              <w:rPr>
                <w:b/>
                <w:bCs/>
                <w:color w:val="auto"/>
                <w:sz w:val="20"/>
                <w:szCs w:val="20"/>
              </w:rPr>
              <w:t>Интеграция науки и клинической практики</w:t>
            </w:r>
            <w:r>
              <w:rPr>
                <w:color w:val="auto"/>
                <w:sz w:val="20"/>
                <w:szCs w:val="20"/>
              </w:rPr>
              <w:t xml:space="preserve"> обеспечивает тесную связь между лабораторными исслед</w:t>
            </w:r>
            <w:r>
              <w:rPr>
                <w:color w:val="auto"/>
                <w:sz w:val="20"/>
                <w:szCs w:val="20"/>
              </w:rPr>
              <w:t xml:space="preserve">ованиями и практическим применением для ускоренного внедрения инноваций в систему здравоохранения. </w:t>
            </w:r>
            <w:r>
              <w:rPr>
                <w:b/>
                <w:bCs/>
                <w:color w:val="auto"/>
                <w:sz w:val="20"/>
                <w:szCs w:val="20"/>
              </w:rPr>
              <w:t>Сокращение временного интервала между научными открытиями и их внедрением</w:t>
            </w:r>
            <w:r>
              <w:rPr>
                <w:color w:val="auto"/>
                <w:sz w:val="20"/>
                <w:szCs w:val="20"/>
              </w:rPr>
              <w:t xml:space="preserve"> направлено на то, чтобы медицинские инновации быстрее доходили до практического исп</w:t>
            </w:r>
            <w:r>
              <w:rPr>
                <w:color w:val="auto"/>
                <w:sz w:val="20"/>
                <w:szCs w:val="20"/>
              </w:rPr>
              <w:t xml:space="preserve">ользования, что способствует повышению эффективности лечения и снижению временных затрат. </w:t>
            </w:r>
            <w:r>
              <w:rPr>
                <w:b/>
                <w:bCs/>
                <w:color w:val="auto"/>
                <w:sz w:val="20"/>
                <w:szCs w:val="20"/>
              </w:rPr>
              <w:t>Мультидисциплинарное взаимодействие</w:t>
            </w:r>
            <w:r>
              <w:rPr>
                <w:color w:val="auto"/>
                <w:sz w:val="20"/>
                <w:szCs w:val="20"/>
              </w:rPr>
              <w:t xml:space="preserve"> предполагает координацию усилий различных дисциплин, таких как биология, медицина, фармация, инженерия и информационные технологии</w:t>
            </w:r>
            <w:r>
              <w:rPr>
                <w:color w:val="auto"/>
                <w:sz w:val="20"/>
                <w:szCs w:val="20"/>
              </w:rPr>
              <w:t xml:space="preserve">, что позволяет находить более комплексные и эффективные решения в здравоохранении. </w:t>
            </w:r>
            <w:r>
              <w:rPr>
                <w:b/>
                <w:bCs/>
                <w:color w:val="auto"/>
                <w:sz w:val="20"/>
                <w:szCs w:val="20"/>
              </w:rPr>
              <w:t>Пациентоориентированность</w:t>
            </w:r>
            <w:r>
              <w:rPr>
                <w:color w:val="auto"/>
                <w:sz w:val="20"/>
                <w:szCs w:val="20"/>
              </w:rPr>
              <w:t xml:space="preserve"> фокусируется на индивидуальных потребностях пациента, обеспечивая персонализированный подход к диагностике и лечению, что повышает качество медици</w:t>
            </w:r>
            <w:r>
              <w:rPr>
                <w:color w:val="auto"/>
                <w:sz w:val="20"/>
                <w:szCs w:val="20"/>
              </w:rPr>
              <w:t xml:space="preserve">нской помощи. </w:t>
            </w:r>
            <w:r>
              <w:rPr>
                <w:b/>
                <w:bCs/>
                <w:color w:val="auto"/>
                <w:sz w:val="20"/>
                <w:szCs w:val="20"/>
              </w:rPr>
              <w:t>Обратная связь</w:t>
            </w:r>
            <w:r>
              <w:rPr>
                <w:color w:val="auto"/>
                <w:sz w:val="20"/>
                <w:szCs w:val="20"/>
              </w:rPr>
              <w:t xml:space="preserve"> предполагает постоянный обмен данными между клинической практикой и научными исследованиями, что позволяет улучшать как процесс диагностики и лечения, так и совершенствовать методологии исследований.</w:t>
            </w:r>
          </w:p>
          <w:p w:rsidR="00000000" w:rsidRDefault="005B42C0">
            <w:pPr>
              <w:pStyle w:val="pji"/>
            </w:pPr>
            <w:r>
              <w:rPr>
                <w:color w:val="auto"/>
                <w:sz w:val="20"/>
                <w:szCs w:val="20"/>
              </w:rPr>
              <w:t>Закрепление концепции транс</w:t>
            </w:r>
            <w:r>
              <w:rPr>
                <w:color w:val="auto"/>
                <w:sz w:val="20"/>
                <w:szCs w:val="20"/>
              </w:rPr>
              <w:t>ляционной медицины в законодательстве Казахстана имеет стратегическое значение, так как способствует ускорению внедрения инноваций, повышению качества диагностики и лечения, а также укреплению системы здравоохранения. По данным Национальных институтов здра</w:t>
            </w:r>
            <w:r>
              <w:rPr>
                <w:color w:val="auto"/>
                <w:sz w:val="20"/>
                <w:szCs w:val="20"/>
              </w:rPr>
              <w:t>воохранения США (NIH), трансляционная медицина доказала свою эффективность в сокращении времени перехода от фундаментальных исследований к практическому применению, что снижает стоимость лечения и повышает его доступность. Всемирная организация здравоохран</w:t>
            </w:r>
            <w:r>
              <w:rPr>
                <w:color w:val="auto"/>
                <w:sz w:val="20"/>
                <w:szCs w:val="20"/>
              </w:rPr>
              <w:t xml:space="preserve">ения (ВОЗ) отмечает, что использование трансляционных методов способствует разработке персонализированных подходов к лечению, что значительно улучшает результаты терапии. Кроме того, </w:t>
            </w:r>
            <w:r>
              <w:rPr>
                <w:b/>
                <w:bCs/>
                <w:color w:val="auto"/>
                <w:sz w:val="20"/>
                <w:szCs w:val="20"/>
              </w:rPr>
              <w:t>мультидисциплинарное взаимодействие</w:t>
            </w:r>
            <w:r>
              <w:rPr>
                <w:color w:val="auto"/>
                <w:sz w:val="20"/>
                <w:szCs w:val="20"/>
              </w:rPr>
              <w:t xml:space="preserve"> и </w:t>
            </w:r>
            <w:r>
              <w:rPr>
                <w:b/>
                <w:bCs/>
                <w:color w:val="auto"/>
                <w:sz w:val="20"/>
                <w:szCs w:val="20"/>
              </w:rPr>
              <w:t>пациентоориентированность</w:t>
            </w:r>
            <w:r>
              <w:rPr>
                <w:color w:val="auto"/>
                <w:sz w:val="20"/>
                <w:szCs w:val="20"/>
              </w:rPr>
              <w:t xml:space="preserve"> укрепляют</w:t>
            </w:r>
            <w:r>
              <w:rPr>
                <w:color w:val="auto"/>
                <w:sz w:val="20"/>
                <w:szCs w:val="20"/>
              </w:rPr>
              <w:t xml:space="preserve"> устойчивость системы здравоохранения, адаптируя её к современным вызовам, включая новые заболевания и эпидемии. Таким образом, включение этих принципов в законодательство Казахстана создаст условия для ускоренного внедрения научных достижений, повысит кач</w:t>
            </w:r>
            <w:r>
              <w:rPr>
                <w:color w:val="auto"/>
                <w:sz w:val="20"/>
                <w:szCs w:val="20"/>
              </w:rPr>
              <w:t>ество медицинской помощи и укрепит связь между наукой и потребностями системы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a4"/>
            </w:pPr>
            <w:r>
              <w:rPr>
                <w:color w:val="auto"/>
                <w:sz w:val="20"/>
                <w:szCs w:val="20"/>
                <w:bdr w:val="none" w:sz="0" w:space="0" w:color="auto" w:frame="1"/>
              </w:rPr>
              <w:t xml:space="preserve">Подпункт </w:t>
            </w:r>
          </w:p>
          <w:p w:rsidR="00000000" w:rsidRDefault="005B42C0">
            <w:pPr>
              <w:pStyle w:val="a4"/>
            </w:pPr>
            <w:r>
              <w:rPr>
                <w:color w:val="auto"/>
                <w:sz w:val="20"/>
                <w:szCs w:val="20"/>
                <w:bdr w:val="none" w:sz="0" w:space="0" w:color="auto" w:frame="1"/>
              </w:rPr>
              <w:t>1-1)</w:t>
            </w:r>
          </w:p>
          <w:p w:rsidR="00000000" w:rsidRDefault="005B42C0">
            <w:pPr>
              <w:pStyle w:val="pji"/>
            </w:pPr>
            <w:r>
              <w:rPr>
                <w:color w:val="auto"/>
                <w:sz w:val="20"/>
                <w:szCs w:val="20"/>
                <w:bdr w:val="none" w:sz="0" w:space="0" w:color="auto" w:frame="1"/>
              </w:rPr>
              <w:t>статьи 7</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 Компетенция уполномоченного органа</w:t>
            </w:r>
          </w:p>
          <w:p w:rsidR="00000000" w:rsidRDefault="005B42C0">
            <w:pPr>
              <w:pStyle w:val="pji"/>
            </w:pPr>
            <w:r>
              <w:rPr>
                <w:color w:val="auto"/>
                <w:sz w:val="20"/>
                <w:szCs w:val="20"/>
                <w:bdr w:val="none" w:sz="0" w:space="0" w:color="auto" w:frame="1"/>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 Компетенция уполномоченного органа</w:t>
            </w:r>
          </w:p>
          <w:p w:rsidR="00000000" w:rsidRDefault="005B42C0">
            <w:pPr>
              <w:pStyle w:val="pji"/>
            </w:pPr>
            <w:r>
              <w:rPr>
                <w:color w:val="auto"/>
                <w:sz w:val="20"/>
                <w:szCs w:val="20"/>
                <w:bdr w:val="none" w:sz="0" w:space="0" w:color="auto" w:frame="1"/>
              </w:rPr>
              <w:t>Уполномоченный орган:</w:t>
            </w:r>
          </w:p>
          <w:p w:rsidR="00000000" w:rsidRDefault="005B42C0">
            <w:pPr>
              <w:pStyle w:val="pji"/>
            </w:pPr>
            <w:r>
              <w:rPr>
                <w:b/>
                <w:bCs/>
                <w:color w:val="auto"/>
                <w:sz w:val="20"/>
                <w:szCs w:val="20"/>
                <w:bdr w:val="none" w:sz="0" w:space="0" w:color="auto" w:frame="1"/>
              </w:rPr>
              <w:t>…</w:t>
            </w:r>
          </w:p>
          <w:p w:rsidR="00000000" w:rsidRDefault="005B42C0">
            <w:pPr>
              <w:pStyle w:val="pji"/>
            </w:pPr>
            <w:r>
              <w:rPr>
                <w:b/>
                <w:bCs/>
                <w:color w:val="auto"/>
                <w:sz w:val="20"/>
                <w:szCs w:val="20"/>
                <w:bdr w:val="none" w:sz="0" w:space="0" w:color="auto" w:frame="1"/>
              </w:rPr>
              <w:t>1-1) реализует государственную политику в области медицинского туризма.</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 целью регламентации медицинского туризма в области здравоохранения Республики Казахстан.</w:t>
            </w:r>
          </w:p>
          <w:p w:rsidR="00000000" w:rsidRDefault="005B42C0">
            <w:pPr>
              <w:pStyle w:val="pji"/>
            </w:pPr>
            <w:r>
              <w:rPr>
                <w:color w:val="auto"/>
                <w:sz w:val="20"/>
                <w:szCs w:val="20"/>
              </w:rPr>
              <w:t>Отсутствие компетенций уполномоченного органа по регламентированию медицинского туризма влечет барьеры на пути внедрения стратегических решений развития медицинского туризма на основе международного опыта в введением аккредитации, определением координатора</w:t>
            </w:r>
            <w:r>
              <w:rPr>
                <w:color w:val="auto"/>
                <w:sz w:val="20"/>
                <w:szCs w:val="20"/>
              </w:rPr>
              <w:t xml:space="preserve"> по медицинскому туризму РК, проведения социологических исследований по медицинскому туризму РК, барьеры по внедрению рекомендаций ВОЗ и Коалиции стран членов-ВОЗ по медицинскому туризму. В конечном счете, барьеры развития медицинского туризма отражаются н</w:t>
            </w:r>
            <w:r>
              <w:rPr>
                <w:color w:val="auto"/>
                <w:sz w:val="20"/>
                <w:szCs w:val="20"/>
              </w:rPr>
              <w:t>егативно на экономическом развитии и имидже Казахстана на международном уровне, несмотря на множество предпосылок для успешного продвижения медицинского туризма страны как на внутреннем, так и на внешнем рынку услуг.</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a4"/>
            </w:pPr>
            <w:r>
              <w:rPr>
                <w:color w:val="auto"/>
                <w:sz w:val="20"/>
                <w:szCs w:val="20"/>
              </w:rPr>
              <w:t xml:space="preserve">подпункт 1-2) </w:t>
            </w:r>
          </w:p>
          <w:p w:rsidR="00000000" w:rsidRDefault="005B42C0">
            <w:pPr>
              <w:pStyle w:val="a4"/>
            </w:pPr>
            <w:r>
              <w:rPr>
                <w:color w:val="auto"/>
                <w:sz w:val="20"/>
                <w:szCs w:val="20"/>
              </w:rPr>
              <w:t>стать</w:t>
            </w:r>
            <w:r>
              <w:rPr>
                <w:color w:val="auto"/>
                <w:sz w:val="20"/>
                <w:szCs w:val="20"/>
              </w:rPr>
              <w:t xml:space="preserve">и 7 </w:t>
            </w:r>
          </w:p>
          <w:p w:rsidR="00000000" w:rsidRDefault="005B42C0">
            <w:pPr>
              <w:pStyle w:val="a4"/>
            </w:pPr>
            <w:r>
              <w:rPr>
                <w:color w:val="auto"/>
                <w:sz w:val="20"/>
                <w:szCs w:val="20"/>
              </w:rPr>
              <w:t> </w:t>
            </w:r>
          </w:p>
          <w:p w:rsidR="00000000" w:rsidRDefault="005B42C0">
            <w:pPr>
              <w:pStyle w:val="a4"/>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7. </w:t>
            </w:r>
            <w:r>
              <w:rPr>
                <w:color w:val="auto"/>
                <w:sz w:val="20"/>
                <w:szCs w:val="20"/>
              </w:rPr>
              <w:t>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1-2) осуществляет координацию и методическое руководство местных исполнительных органов в сфере образования в области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Данная норма необходима для осуществления руководства и межотраслевой координации сферы образования в области здравоохра</w:t>
            </w:r>
            <w:r>
              <w:rPr>
                <w:color w:val="auto"/>
                <w:sz w:val="20"/>
                <w:szCs w:val="20"/>
              </w:rPr>
              <w:t>нения, в рамках Общенационального плана мероприятий по реализации Послания Главы государства народу Казахстана от 2 сентября 2024 года «Справедливый Казахстан: закон и порядок, экономический рост, общественный оптимизм».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14)</w:t>
            </w:r>
          </w:p>
          <w:p w:rsidR="00000000" w:rsidRDefault="005B42C0">
            <w:pPr>
              <w:pStyle w:val="pji"/>
            </w:pPr>
            <w:r>
              <w:rPr>
                <w:color w:val="auto"/>
                <w:sz w:val="20"/>
                <w:szCs w:val="20"/>
              </w:rPr>
              <w:t>статьи 7</w:t>
            </w:r>
          </w:p>
          <w:p w:rsidR="00000000" w:rsidRDefault="005B42C0">
            <w:pPr>
              <w:pStyle w:val="a4"/>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14) осуществляет государственное регулирование цен на </w:t>
            </w:r>
            <w:r>
              <w:rPr>
                <w:b/>
                <w:bCs/>
                <w:color w:val="auto"/>
                <w:sz w:val="20"/>
                <w:szCs w:val="20"/>
              </w:rPr>
              <w:t>изделия медицинского назначения</w:t>
            </w:r>
            <w:r>
              <w:rPr>
                <w:color w:val="auto"/>
                <w:sz w:val="20"/>
                <w:szCs w:val="20"/>
              </w:rPr>
              <w:t>, медицинские изделия для диагностики вне живого организма (in vitro), производимые на территории Республики Каз</w:t>
            </w:r>
            <w:r>
              <w:rPr>
                <w:color w:val="auto"/>
                <w:sz w:val="20"/>
                <w:szCs w:val="20"/>
              </w:rPr>
              <w:t>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w:t>
            </w:r>
            <w:r>
              <w:rPr>
                <w:color w:val="auto"/>
                <w:sz w:val="20"/>
                <w:szCs w:val="20"/>
              </w:rPr>
              <w:t xml:space="preserve">о органа </w:t>
            </w:r>
          </w:p>
          <w:p w:rsidR="00000000" w:rsidRDefault="005B42C0">
            <w:pPr>
              <w:pStyle w:val="pji"/>
            </w:pPr>
            <w:r>
              <w:rPr>
                <w:color w:val="auto"/>
                <w:sz w:val="20"/>
                <w:szCs w:val="20"/>
              </w:rPr>
              <w:t>…</w:t>
            </w:r>
          </w:p>
          <w:p w:rsidR="00000000" w:rsidRDefault="005B42C0">
            <w:pPr>
              <w:pStyle w:val="pji"/>
            </w:pPr>
            <w:r>
              <w:rPr>
                <w:color w:val="auto"/>
                <w:sz w:val="20"/>
                <w:szCs w:val="20"/>
              </w:rPr>
              <w:t xml:space="preserve">14) осуществляет государственное регулирование цен </w:t>
            </w:r>
            <w:r>
              <w:rPr>
                <w:b/>
                <w:bCs/>
                <w:color w:val="auto"/>
                <w:sz w:val="20"/>
                <w:szCs w:val="20"/>
              </w:rPr>
              <w:t>на изделия медицинского назначения</w:t>
            </w:r>
            <w:r>
              <w:rPr>
                <w:color w:val="auto"/>
                <w:sz w:val="20"/>
                <w:szCs w:val="20"/>
              </w:rPr>
              <w:t xml:space="preserve"> </w:t>
            </w:r>
            <w:r>
              <w:rPr>
                <w:b/>
                <w:bCs/>
                <w:color w:val="auto"/>
                <w:sz w:val="20"/>
                <w:szCs w:val="20"/>
              </w:rPr>
              <w:t xml:space="preserve">в рамках гарантированного объема бесплатной медицинской помощи и (или) в системе обязательного социального медицинского страхования, </w:t>
            </w:r>
            <w:r>
              <w:rPr>
                <w:b/>
                <w:bCs/>
              </w:rPr>
              <w:t xml:space="preserve">а также на </w:t>
            </w:r>
            <w:r>
              <w:rPr>
                <w:b/>
                <w:bCs/>
                <w:color w:val="auto"/>
                <w:sz w:val="20"/>
                <w:szCs w:val="20"/>
              </w:rPr>
              <w:t>медицинские из</w:t>
            </w:r>
            <w:r>
              <w:rPr>
                <w:b/>
                <w:bCs/>
                <w:color w:val="auto"/>
                <w:sz w:val="20"/>
                <w:szCs w:val="20"/>
              </w:rPr>
              <w:t>делия, производимые на территории Республики Казахстан в рамках долгосрочных договоров поставки, заключенных с Единым дистрибьютором.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эффективного использования бюджетных средств и предотвращение искус</w:t>
            </w:r>
            <w:r>
              <w:t>c</w:t>
            </w:r>
            <w:r>
              <w:rPr>
                <w:color w:val="auto"/>
                <w:sz w:val="20"/>
                <w:szCs w:val="20"/>
              </w:rPr>
              <w:t>твенного завышения цен предлагается утверждат</w:t>
            </w:r>
            <w:r>
              <w:rPr>
                <w:color w:val="auto"/>
                <w:sz w:val="20"/>
                <w:szCs w:val="20"/>
              </w:rPr>
              <w:t xml:space="preserve">ь предельную цену на медицинскую технику, приобретаемую в рамках долгосрочного договора поставки, заключенного с Единым дистрибьютором, в рамках ГОБМП и в системе ОСМС по согласованию с антимонопольным органом. </w:t>
            </w:r>
          </w:p>
          <w:p w:rsidR="00000000" w:rsidRDefault="005B42C0">
            <w:pPr>
              <w:pStyle w:val="p"/>
            </w:pPr>
            <w:r>
              <w:t>В связи с отсутствием конкуренции при провед</w:t>
            </w:r>
            <w:r>
              <w:t>ении конкурса по ДД МТ и заключения прямых договоров с отечественными товаропроизводителями имеется риск завышения цены на медицинскую технику.</w:t>
            </w:r>
          </w:p>
          <w:p w:rsidR="00000000" w:rsidRDefault="005B42C0">
            <w:pPr>
              <w:pStyle w:val="pji"/>
            </w:pPr>
            <w:r>
              <w:rPr>
                <w:b/>
                <w:bCs/>
                <w:color w:val="auto"/>
                <w:sz w:val="20"/>
                <w:szCs w:val="20"/>
              </w:rPr>
              <w:t>Предлагается предусмотреть более точную редакцию, четко определяющую объекты регулирования цен со стороны госуда</w:t>
            </w:r>
            <w:r>
              <w:rPr>
                <w:b/>
                <w:bCs/>
                <w:color w:val="auto"/>
                <w:sz w:val="20"/>
                <w:szCs w:val="20"/>
              </w:rPr>
              <w:t>рства:</w:t>
            </w:r>
          </w:p>
          <w:p w:rsidR="00000000" w:rsidRDefault="005B42C0">
            <w:pPr>
              <w:pStyle w:val="pji"/>
            </w:pPr>
            <w:r>
              <w:rPr>
                <w:b/>
                <w:bCs/>
                <w:color w:val="auto"/>
                <w:sz w:val="20"/>
                <w:szCs w:val="20"/>
              </w:rPr>
              <w:t>это ИМН в рамках ГОБМП/ОСМС</w:t>
            </w:r>
          </w:p>
          <w:p w:rsidR="00000000" w:rsidRDefault="005B42C0">
            <w:pPr>
              <w:pStyle w:val="p"/>
            </w:pPr>
            <w:r>
              <w:rPr>
                <w:b/>
                <w:bCs/>
              </w:rPr>
              <w:t xml:space="preserve">и МИ по ДД с ЕД, то есть все медицинские изделия, на которые государством заключены долгосрочные договора поставки с Единым дистрибьютором и отечественные ИМН и отечественная МТ. Кроме того, согласования цен на МТ с АЗРК </w:t>
            </w:r>
            <w:r>
              <w:rPr>
                <w:b/>
                <w:bCs/>
              </w:rPr>
              <w:t>не предусмотрено в Кодексе. Необходимо кардинально изменить подходы к определению предельной цены на МТ в рамках ДД.</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15) </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15) определяет перечень лекарственных средств и медицинских изделий, закупаемых у единого дистрибьютора;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15) определяет перечень лекарственных средств и </w:t>
            </w:r>
            <w:r>
              <w:rPr>
                <w:b/>
                <w:bCs/>
                <w:color w:val="auto"/>
                <w:sz w:val="20"/>
                <w:szCs w:val="20"/>
              </w:rPr>
              <w:t>изделий медицинского назначения</w:t>
            </w:r>
            <w:r>
              <w:rPr>
                <w:color w:val="auto"/>
                <w:sz w:val="20"/>
                <w:szCs w:val="20"/>
              </w:rPr>
              <w:t>, закупаемых у единого дистрибьютора;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p>
          <w:p w:rsidR="00000000" w:rsidRDefault="005B42C0">
            <w:pPr>
              <w:pStyle w:val="p"/>
            </w:pPr>
            <w:r>
              <w:rPr>
                <w:color w:val="auto"/>
                <w:sz w:val="20"/>
                <w:szCs w:val="20"/>
              </w:rPr>
              <w:t>15-1)</w:t>
            </w:r>
          </w:p>
          <w:p w:rsidR="00000000" w:rsidRDefault="005B42C0">
            <w:pPr>
              <w:pStyle w:val="pji"/>
            </w:pPr>
            <w:r>
              <w:rPr>
                <w:color w:val="auto"/>
                <w:sz w:val="20"/>
                <w:szCs w:val="20"/>
              </w:rPr>
              <w:t>статьи 7</w:t>
            </w:r>
          </w:p>
          <w:p w:rsidR="00000000" w:rsidRDefault="005B42C0">
            <w:pPr>
              <w:pStyle w:val="pji"/>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w:t>
            </w:r>
            <w:r>
              <w:rPr>
                <w:color w:val="auto"/>
                <w:sz w:val="20"/>
                <w:szCs w:val="20"/>
              </w:rPr>
              <w:t>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w:t>
            </w:r>
            <w:r>
              <w:rPr>
                <w:color w:val="auto"/>
                <w:sz w:val="20"/>
                <w:szCs w:val="20"/>
              </w:rPr>
              <w:t>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15-1) определяет порядок организации и проведения закупа лекарственных средств, медицинских изделий и в рамках гарантированного объема бесплатной медицинской помощи, дополнительного объема медицинской помощи для лиц, сод</w:t>
            </w:r>
            <w:r>
              <w:rPr>
                <w:color w:val="auto"/>
                <w:sz w:val="20"/>
                <w:szCs w:val="20"/>
              </w:rPr>
              <w:t>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r>
              <w:rPr>
                <w:b/>
                <w:bCs/>
                <w:color w:val="auto"/>
                <w:sz w:val="20"/>
                <w:szCs w:val="20"/>
              </w:rPr>
              <w:t xml:space="preserve"> мобилизационного резерва;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    В целях осуществления закупа </w:t>
            </w:r>
            <w:r>
              <w:rPr>
                <w:color w:val="auto"/>
                <w:sz w:val="20"/>
                <w:szCs w:val="20"/>
              </w:rPr>
              <w:t>ЛС и МИ для мобилизационного резерва.</w:t>
            </w:r>
          </w:p>
          <w:p w:rsidR="00000000" w:rsidRDefault="005B42C0">
            <w:pPr>
              <w:pStyle w:val="pji"/>
            </w:pPr>
            <w:r>
              <w:rPr>
                <w:color w:val="auto"/>
                <w:sz w:val="20"/>
                <w:szCs w:val="20"/>
              </w:rPr>
              <w:t>Закуп ЛС и МИ в рамках ГОБМП и ОСМС дополнительного объема осуществляется в соответствии с Правилами закупа утвержденными приказом Министра здравоохранения РК от 7 июня 2023 года № 110.</w:t>
            </w:r>
          </w:p>
          <w:p w:rsidR="00000000" w:rsidRDefault="005B42C0">
            <w:pPr>
              <w:pStyle w:val="pji"/>
            </w:pPr>
            <w:r>
              <w:rPr>
                <w:color w:val="auto"/>
                <w:sz w:val="20"/>
                <w:szCs w:val="20"/>
              </w:rPr>
              <w:t>В связи с чем, предлагается выве</w:t>
            </w:r>
            <w:r>
              <w:rPr>
                <w:color w:val="auto"/>
                <w:sz w:val="20"/>
                <w:szCs w:val="20"/>
              </w:rPr>
              <w:t>сти закуп мобилизационного резерва из-под действия законодательства о государственных закупках и осуществлять закуп данных ЛС и МИ в соответствии с Правилами закупа № 110.</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16)</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16) определяет приоритетные направления биомедицинских исследований;</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bdr w:val="none" w:sz="0" w:space="0" w:color="auto" w:frame="1"/>
              </w:rPr>
              <w:t xml:space="preserve">16) определяет приоритетные направления биомедицинских исследований </w:t>
            </w:r>
            <w:r>
              <w:rPr>
                <w:b/>
                <w:bCs/>
                <w:color w:val="auto"/>
                <w:sz w:val="20"/>
                <w:szCs w:val="20"/>
                <w:bdr w:val="none" w:sz="0" w:space="0" w:color="auto" w:frame="1"/>
              </w:rPr>
              <w:t>с учетом приоритезации трансляционных исследований в медицине</w:t>
            </w:r>
            <w:r>
              <w:rPr>
                <w:color w:val="auto"/>
                <w:sz w:val="20"/>
                <w:szCs w:val="20"/>
                <w:bdr w:val="none" w:sz="0" w:space="0" w:color="auto" w:frame="1"/>
              </w:rPr>
              <w:t>;</w:t>
            </w:r>
          </w:p>
          <w:p w:rsidR="00000000" w:rsidRDefault="005B42C0">
            <w:pPr>
              <w:pStyle w:val="pji"/>
            </w:pPr>
            <w:r>
              <w:rPr>
                <w:color w:val="auto"/>
                <w:sz w:val="20"/>
                <w:szCs w:val="20"/>
                <w:bdr w:val="none" w:sz="0" w:space="0" w:color="auto" w:frame="1"/>
              </w:rP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Дополнение этого подпункта ссылкой на необходимость продвижения трансляционных исследований связано с тем, что такие ис</w:t>
            </w:r>
            <w:r>
              <w:rPr>
                <w:color w:val="auto"/>
                <w:sz w:val="20"/>
                <w:szCs w:val="20"/>
              </w:rPr>
              <w:t>следования позволяют сократить прямые и сопутствующие расходы на здравоохранение (за счет непосредственного применения новых данных для разработки и использования лекарственных средств, медицинского оборудования и/или методов лечения) и обеспечить мультиди</w:t>
            </w:r>
            <w:r>
              <w:rPr>
                <w:color w:val="auto"/>
                <w:sz w:val="20"/>
                <w:szCs w:val="20"/>
              </w:rPr>
              <w:t>сциплинарность в биомедицине, а также обеспечить конкурентно-способный уровень медикобиологической науки в Республике Казахстан.</w:t>
            </w:r>
          </w:p>
          <w:p w:rsidR="00000000" w:rsidRDefault="005B42C0">
            <w:pPr>
              <w:pStyle w:val="pji"/>
            </w:pPr>
            <w:r>
              <w:rPr>
                <w:color w:val="auto"/>
                <w:sz w:val="20"/>
                <w:szCs w:val="20"/>
              </w:rPr>
              <w:t>Как и кем будет определяться разумная приоритезация трансляционных исследований в медицине?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16-1) </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16-1) утверждает правила формирования и ведения Национальной информационной системы по биомедицинским исследованиям.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пунктом 7 Приложения 1 к приказу Министра здравоохранения РК от 11 декабря 2020 года № ҚР ДСМ-248/2020 все клинические ис</w:t>
            </w:r>
            <w:r>
              <w:rPr>
                <w:color w:val="auto"/>
                <w:sz w:val="20"/>
                <w:szCs w:val="20"/>
              </w:rPr>
              <w:t xml:space="preserve">следования лекарственных средств и медицинских изделий, клинико-лабораторных испытаний медицинских изделий для диагностики вне живого организма (in vitro), проводимые на территории РК, подлежат регистрации в </w:t>
            </w:r>
            <w:r>
              <w:rPr>
                <w:b/>
                <w:bCs/>
                <w:color w:val="auto"/>
                <w:sz w:val="20"/>
                <w:szCs w:val="20"/>
              </w:rPr>
              <w:t>Национальном регистре биомедицинских исследовани</w:t>
            </w:r>
            <w:r>
              <w:rPr>
                <w:b/>
                <w:bCs/>
                <w:color w:val="auto"/>
                <w:sz w:val="20"/>
                <w:szCs w:val="20"/>
              </w:rPr>
              <w:t>й.</w:t>
            </w:r>
            <w:r>
              <w:rPr>
                <w:color w:val="auto"/>
                <w:sz w:val="20"/>
                <w:szCs w:val="20"/>
              </w:rPr>
              <w:t xml:space="preserve"> </w:t>
            </w:r>
          </w:p>
          <w:p w:rsidR="00000000" w:rsidRDefault="005B42C0">
            <w:pPr>
              <w:pStyle w:val="pji"/>
            </w:pPr>
            <w:r>
              <w:rPr>
                <w:b/>
                <w:bCs/>
                <w:i/>
                <w:iCs/>
                <w:color w:val="auto"/>
                <w:sz w:val="20"/>
                <w:szCs w:val="20"/>
              </w:rPr>
              <w:t>Цель введения нормы:</w:t>
            </w:r>
            <w:r>
              <w:rPr>
                <w:color w:val="auto"/>
                <w:sz w:val="20"/>
                <w:szCs w:val="20"/>
              </w:rPr>
              <w:t xml:space="preserve"> Обеспечение открытости и доступности информации для всех заинтересованных сторон.</w:t>
            </w:r>
          </w:p>
          <w:p w:rsidR="00000000" w:rsidRDefault="005B42C0">
            <w:pPr>
              <w:pStyle w:val="pji"/>
            </w:pPr>
            <w:r>
              <w:rPr>
                <w:b/>
                <w:bCs/>
                <w:color w:val="auto"/>
                <w:sz w:val="20"/>
                <w:szCs w:val="20"/>
              </w:rPr>
              <w:t>Национальная информационная система по биомедицинским исследованиям</w:t>
            </w:r>
            <w:r>
              <w:rPr>
                <w:color w:val="auto"/>
                <w:sz w:val="20"/>
                <w:szCs w:val="20"/>
              </w:rPr>
              <w:t xml:space="preserve"> представляет собой ресурс, на котором будет размещен Регистр по биомедицинским ис</w:t>
            </w:r>
            <w:r>
              <w:rPr>
                <w:color w:val="auto"/>
                <w:sz w:val="20"/>
                <w:szCs w:val="20"/>
              </w:rPr>
              <w:t xml:space="preserve">следованиям, Регистр по клиническим исследованиям (с автоматизацией процесса получения разрешения на проведения исследования), Регистр исследователей, Регистр клинических баз, Регистр волонтеров и др. </w:t>
            </w:r>
            <w:r>
              <w:rPr>
                <w:b/>
                <w:bCs/>
                <w:color w:val="auto"/>
                <w:sz w:val="20"/>
                <w:szCs w:val="20"/>
              </w:rPr>
              <w:t> </w:t>
            </w:r>
          </w:p>
          <w:p w:rsidR="00000000" w:rsidRDefault="005B42C0">
            <w:pPr>
              <w:pStyle w:val="pji"/>
            </w:pPr>
            <w:r>
              <w:rPr>
                <w:b/>
                <w:bCs/>
                <w:color w:val="auto"/>
                <w:sz w:val="20"/>
                <w:szCs w:val="20"/>
              </w:rPr>
              <w:t xml:space="preserve">Национальный регистр биомедицинских исследований </w:t>
            </w:r>
            <w:r>
              <w:t>- отсутствует (не разработан на сегодняшний день). Ресурс https://www.ndda.kz/category/reestr_KI_LS не является регистром, и представляет собой перечень лекарственных средств или медицинских изделий, по которым проводятся клинические исследования в РК.</w:t>
            </w:r>
          </w:p>
          <w:p w:rsidR="00000000" w:rsidRDefault="005B42C0">
            <w:pPr>
              <w:pStyle w:val="pji"/>
            </w:pPr>
            <w:r>
              <w:t>Тре</w:t>
            </w:r>
            <w:r>
              <w:t xml:space="preserve">буется необходимость заругелирование реестров  </w:t>
            </w:r>
            <w:r>
              <w:rPr>
                <w:b/>
                <w:bCs/>
                <w:color w:val="auto"/>
                <w:sz w:val="20"/>
                <w:szCs w:val="20"/>
              </w:rPr>
              <w:t>Национальной информационной системы по биомедицинским исследованиям</w:t>
            </w:r>
          </w:p>
          <w:p w:rsidR="00000000" w:rsidRDefault="005B42C0">
            <w:pPr>
              <w:pStyle w:val="pji"/>
            </w:pPr>
            <w:r>
              <w:t xml:space="preserve">Для гармонизации всех подзаконных актов проводится работа по пересмотру приказов </w:t>
            </w:r>
            <w:r>
              <w:rPr>
                <w:b/>
                <w:bCs/>
              </w:rPr>
              <w:t xml:space="preserve">№ ҚР ДСМ-248/2020 </w:t>
            </w:r>
            <w:r>
              <w:t>и</w:t>
            </w:r>
            <w:r>
              <w:rPr>
                <w:b/>
                <w:bCs/>
              </w:rPr>
              <w:t xml:space="preserve"> № ҚР ДСМ-310/2020</w:t>
            </w:r>
            <w:r>
              <w:t xml:space="preserve"> для усиления нормы обя</w:t>
            </w:r>
            <w:r>
              <w:t>зательной регистрации исследований.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17-1)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w:t>
            </w:r>
          </w:p>
          <w:p w:rsidR="00000000" w:rsidRDefault="005B42C0">
            <w:pPr>
              <w:pStyle w:val="pji"/>
            </w:pPr>
            <w:r>
              <w:rPr>
                <w:b/>
                <w:bCs/>
                <w:color w:val="auto"/>
                <w:sz w:val="20"/>
                <w:szCs w:val="20"/>
              </w:rPr>
              <w:t> </w:t>
            </w:r>
            <w:r>
              <w:rPr>
                <w:b/>
                <w:bCs/>
                <w:color w:val="auto"/>
                <w:sz w:val="20"/>
                <w:szCs w:val="20"/>
              </w:rPr>
              <w:t>17-1)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w:t>
            </w:r>
            <w:r>
              <w:rPr>
                <w:b/>
                <w:bCs/>
                <w:color w:val="auto"/>
                <w:sz w:val="20"/>
                <w:szCs w:val="20"/>
              </w:rPr>
              <w:t>спублики Казахстан, обучавшимися на основе государственного образовательного заказа;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Данные дополнения направлены на совершенствование государственного контроля и надзора в области здравоохранения в части отработки в сроки и порядке, которые определены Пр</w:t>
            </w:r>
            <w:r>
              <w:rPr>
                <w:color w:val="auto"/>
                <w:sz w:val="20"/>
                <w:szCs w:val="20"/>
              </w:rPr>
              <w:t xml:space="preserve">авительством Республики Казахстан. </w:t>
            </w:r>
          </w:p>
          <w:p w:rsidR="00000000" w:rsidRDefault="005B42C0">
            <w:pPr>
              <w:pStyle w:val="pji"/>
            </w:pPr>
            <w:r>
              <w:rPr>
                <w:color w:val="auto"/>
                <w:sz w:val="20"/>
                <w:szCs w:val="20"/>
              </w:rPr>
              <w:t>Граждане Республики Казахстан из числа сельской молодежи, поступившие в пределах квоты, на обучение по медицинским, специальностям, обязаны отработать в сроки и порядке, которые определены Правительством Республики Казах</w:t>
            </w:r>
            <w:r>
              <w:rPr>
                <w:color w:val="auto"/>
                <w:sz w:val="20"/>
                <w:szCs w:val="20"/>
              </w:rPr>
              <w:t>стан.</w:t>
            </w:r>
          </w:p>
          <w:p w:rsidR="00000000" w:rsidRDefault="005B42C0">
            <w:pPr>
              <w:pStyle w:val="pji"/>
            </w:pPr>
            <w:r>
              <w:rPr>
                <w:color w:val="auto"/>
                <w:sz w:val="20"/>
                <w:szCs w:val="20"/>
              </w:rPr>
              <w:t>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w:t>
            </w:r>
            <w:r>
              <w:rPr>
                <w:color w:val="auto"/>
                <w:sz w:val="20"/>
                <w:szCs w:val="20"/>
              </w:rPr>
              <w:t>ти образования.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99.   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17-2)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7. Компетенция уполномоченного органа </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7. Компетенция уполномоченного органа </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17-2) Государственная аттестация организаций образования и науки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и Законом Республики Казахстан «О</w:t>
            </w:r>
            <w:r>
              <w:rPr>
                <w:b/>
                <w:bCs/>
                <w:color w:val="auto"/>
                <w:sz w:val="20"/>
                <w:szCs w:val="20"/>
              </w:rPr>
              <w:t xml:space="preserve">б образовании».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Данная норма необходима для осуществления руководства и межотраслевой координации в области технического и профессионального, послесреднего образования.</w:t>
            </w:r>
          </w:p>
          <w:p w:rsidR="00000000" w:rsidRDefault="005B42C0">
            <w:pPr>
              <w:pStyle w:val="pji"/>
            </w:pPr>
            <w:r>
              <w:rPr>
                <w:color w:val="auto"/>
                <w:sz w:val="20"/>
                <w:szCs w:val="20"/>
              </w:rPr>
              <w:t> </w:t>
            </w:r>
          </w:p>
          <w:p w:rsidR="00000000" w:rsidRDefault="005B42C0">
            <w:pPr>
              <w:pStyle w:val="pji"/>
            </w:pPr>
            <w:r>
              <w:rPr>
                <w:color w:val="auto"/>
                <w:sz w:val="20"/>
                <w:szCs w:val="20"/>
                <w:u w:val="single"/>
              </w:rPr>
              <w:t>Правильно сформулировать компетенцию</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17-3)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7. Компетенция уполномоченного органа </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7. Компетенция уполномоченного органа </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17-3) утверждение минимальных нормативов оснащения симуляционных кабинетов (центров) организаций образования и организаций науки в области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Согласно Кодекса РК «О здоровье народа и системе здравоохранения» симуляционный центр (кабинет) явл</w:t>
            </w:r>
            <w:r>
              <w:rPr>
                <w:color w:val="auto"/>
                <w:sz w:val="20"/>
                <w:szCs w:val="20"/>
              </w:rPr>
              <w:t>яются обязательным условием для прохождения отработки и сдачи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w:t>
            </w:r>
            <w:r>
              <w:rPr>
                <w:color w:val="auto"/>
                <w:sz w:val="20"/>
                <w:szCs w:val="20"/>
              </w:rPr>
              <w:t xml:space="preserve"> технологий виртуальной реальности и специально подготовленных актеров, обученных изображать пациентов). </w:t>
            </w:r>
          </w:p>
          <w:p w:rsidR="00000000" w:rsidRDefault="005B42C0">
            <w:pPr>
              <w:pStyle w:val="pji"/>
            </w:pPr>
            <w:r>
              <w:rPr>
                <w:color w:val="auto"/>
                <w:sz w:val="20"/>
                <w:szCs w:val="20"/>
              </w:rPr>
              <w:t>Симуляционный центр создается в организациях, реализующих программы высшего и послевузовского образования. Симуляционный кабинет - в организациях, реа</w:t>
            </w:r>
            <w:r>
              <w:rPr>
                <w:color w:val="auto"/>
                <w:sz w:val="20"/>
                <w:szCs w:val="20"/>
              </w:rPr>
              <w:t>лизующих программы технического и профессионального, послесреднего образования. Однако нет НПА симуляционный центр (кабинет) минимальным оснащением.</w:t>
            </w:r>
          </w:p>
          <w:p w:rsidR="00000000" w:rsidRDefault="005B42C0">
            <w:pPr>
              <w:pStyle w:val="pji"/>
            </w:pPr>
            <w:r>
              <w:rPr>
                <w:color w:val="auto"/>
                <w:sz w:val="20"/>
                <w:szCs w:val="20"/>
              </w:rPr>
              <w:t>Кроме того, в перспективе данная норма нормативно будет внедрена в квалификационные требования предьявляемы</w:t>
            </w:r>
            <w:r>
              <w:rPr>
                <w:color w:val="auto"/>
                <w:sz w:val="20"/>
                <w:szCs w:val="20"/>
              </w:rPr>
              <w:t>м к организациям образования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17-4)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7. Компетенция уполномоченного органа </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17-4) 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17-4) осуществляет руководство и межотраслевую координацию в сфере образовательной деятельности юридических лиц, реализующих образовательную деятельность высшего, послевузовского и технического профессионального, послесреднего и доп</w:t>
            </w:r>
            <w:r>
              <w:rPr>
                <w:b/>
                <w:bCs/>
                <w:color w:val="auto"/>
                <w:sz w:val="20"/>
                <w:szCs w:val="20"/>
              </w:rPr>
              <w:t xml:space="preserve">олнительного образования в области здравоохранения.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Данная норма необходима для осуществления руководство и межотраслевую координацию в сфере образования в области здравоохранения.</w:t>
            </w:r>
          </w:p>
          <w:p w:rsidR="00000000" w:rsidRDefault="005B42C0">
            <w:pPr>
              <w:pStyle w:val="pji"/>
            </w:pPr>
            <w:r>
              <w:rPr>
                <w:color w:val="auto"/>
                <w:sz w:val="20"/>
                <w:szCs w:val="20"/>
              </w:rPr>
              <w:t>Вместе с тем, в рамках Общенационального плана мероприятий по реализац</w:t>
            </w:r>
            <w:r>
              <w:rPr>
                <w:color w:val="auto"/>
                <w:sz w:val="20"/>
                <w:szCs w:val="20"/>
              </w:rPr>
              <w:t>ии Послания Главы государства народу Казахстана от 2 сентября                      2024 года «Справедливый Казахстан: закон и порядок, экономический рост, общественный оптимизм».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21) 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21) формирует единый перспективный план развития инфраструктуры здравоохранения;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21) </w:t>
            </w:r>
            <w:r>
              <w:rPr>
                <w:b/>
                <w:bCs/>
                <w:color w:val="auto"/>
                <w:sz w:val="20"/>
                <w:szCs w:val="20"/>
              </w:rPr>
              <w:t>утверждает</w:t>
            </w:r>
            <w:r>
              <w:rPr>
                <w:color w:val="auto"/>
                <w:sz w:val="20"/>
                <w:szCs w:val="20"/>
              </w:rPr>
              <w:t xml:space="preserve"> единый перспективный </w:t>
            </w:r>
            <w:r>
              <w:rPr>
                <w:color w:val="auto"/>
                <w:sz w:val="20"/>
                <w:szCs w:val="20"/>
              </w:rPr>
              <w:t>план развития инфраструктуры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целях детализации, так как единый перспективный план развития инфраструктуры здравоохранения разрабатывается на основании региональных перспективных планов развития инфраструктуры здравоохранения и формируется национальным оператором </w:t>
            </w:r>
            <w:r>
              <w:rPr>
                <w:color w:val="auto"/>
                <w:sz w:val="20"/>
                <w:szCs w:val="20"/>
              </w:rPr>
              <w:t>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w:t>
            </w:r>
          </w:p>
          <w:p w:rsidR="00000000" w:rsidRDefault="005B42C0">
            <w:pPr>
              <w:pStyle w:val="pji"/>
            </w:pPr>
            <w:r>
              <w:t xml:space="preserve">22-1) </w:t>
            </w:r>
          </w:p>
          <w:p w:rsidR="00000000" w:rsidRDefault="005B42C0">
            <w:pPr>
              <w:pStyle w:val="pji"/>
            </w:pPr>
            <w:r>
              <w:t>статьи 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t xml:space="preserve">22-1) </w:t>
            </w:r>
            <w:r>
              <w:rPr>
                <w:b/>
                <w:bCs/>
                <w:color w:val="auto"/>
                <w:sz w:val="20"/>
                <w:szCs w:val="20"/>
              </w:rPr>
              <w:t>утверждает Правила мониторинга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Скореспондировано с подпунктом </w:t>
            </w:r>
            <w:r>
              <w:t>20) статьи 8 Кодекса.</w:t>
            </w:r>
          </w:p>
          <w:p w:rsidR="00000000" w:rsidRDefault="005B42C0">
            <w:pPr>
              <w:pStyle w:val="pji"/>
            </w:pPr>
            <w:r>
              <w:t xml:space="preserve">Необходимо ввести компетенцию по разработке и утверждению Правил в целях регламентации механизма алгоритма мониторинга государственным органом контроля в сфере оказания медицинских услуг (помощи).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w:t>
            </w:r>
            <w:r>
              <w:rPr>
                <w:color w:val="auto"/>
                <w:sz w:val="20"/>
                <w:szCs w:val="20"/>
              </w:rPr>
              <w:t>пункт 30)</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w:t>
            </w:r>
            <w:r>
              <w:rPr>
                <w:color w:val="auto"/>
                <w:sz w:val="20"/>
                <w:szCs w:val="20"/>
              </w:rPr>
              <w:t>ом Республики Казахстан в сфере информатизации;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30) создает и обеспечивает функционирование </w:t>
            </w:r>
            <w:r>
              <w:rPr>
                <w:b/>
                <w:bCs/>
                <w:color w:val="auto"/>
                <w:sz w:val="20"/>
                <w:szCs w:val="20"/>
              </w:rPr>
              <w:t>информационно-коммуникационной платформы «электронное здравоохранение»,</w:t>
            </w:r>
            <w:r>
              <w:rPr>
                <w:color w:val="auto"/>
                <w:sz w:val="20"/>
                <w:szCs w:val="20"/>
              </w:rPr>
              <w:t xml:space="preserve"> </w:t>
            </w:r>
            <w:r>
              <w:rPr>
                <w:b/>
                <w:bCs/>
                <w:color w:val="auto"/>
                <w:sz w:val="20"/>
                <w:szCs w:val="20"/>
              </w:rPr>
              <w:t>объектов цифрового здр</w:t>
            </w:r>
            <w:r>
              <w:rPr>
                <w:b/>
                <w:bCs/>
                <w:color w:val="auto"/>
                <w:sz w:val="20"/>
                <w:szCs w:val="20"/>
              </w:rPr>
              <w:t>авоохранения уполномоченного органа</w:t>
            </w:r>
            <w:r>
              <w:rPr>
                <w:color w:val="auto"/>
                <w:sz w:val="20"/>
                <w:szCs w:val="20"/>
              </w:rPr>
              <w:t>, организацию доступа к ним физических и юридических лиц в соответствии с законодательством Республики Казахстан в сфере информатизации;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электронные информационн</w:t>
            </w:r>
            <w:r>
              <w:rPr>
                <w:b/>
                <w:bCs/>
                <w:color w:val="auto"/>
                <w:sz w:val="20"/>
                <w:szCs w:val="20"/>
              </w:rPr>
              <w:t xml:space="preserve">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t>С</w:t>
            </w:r>
            <w:r>
              <w:rPr>
                <w:color w:val="auto"/>
                <w:sz w:val="20"/>
                <w:szCs w:val="20"/>
              </w:rPr>
              <w:t>огласно вносимым изменениям в подпункт 13) статьи 58 Кодекса  «</w:t>
            </w:r>
            <w:r>
              <w:rPr>
                <w:b/>
                <w:bCs/>
                <w:color w:val="auto"/>
                <w:sz w:val="20"/>
                <w:szCs w:val="20"/>
              </w:rPr>
              <w:t xml:space="preserve">объект цифрового здравоохранения - информационно-коммуникационная платформа </w:t>
            </w:r>
            <w:r>
              <w:rPr>
                <w:b/>
                <w:bCs/>
                <w:color w:val="auto"/>
                <w:sz w:val="20"/>
                <w:szCs w:val="20"/>
              </w:rPr>
              <w:t>«электронного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w:t>
            </w:r>
            <w:r>
              <w:rPr>
                <w:b/>
                <w:bCs/>
                <w:color w:val="auto"/>
                <w:sz w:val="20"/>
                <w:szCs w:val="20"/>
              </w:rPr>
              <w:t>дравоохранения;»</w:t>
            </w:r>
            <w:r>
              <w:rPr>
                <w:color w:val="auto"/>
                <w:sz w:val="20"/>
                <w:szCs w:val="20"/>
              </w:rPr>
              <w:t>.</w:t>
            </w:r>
          </w:p>
          <w:p w:rsidR="00000000" w:rsidRDefault="005B42C0">
            <w:pPr>
              <w:pStyle w:val="pji"/>
            </w:pPr>
            <w:r>
              <w:rPr>
                <w:color w:val="auto"/>
                <w:sz w:val="20"/>
                <w:szCs w:val="20"/>
              </w:rPr>
              <w:t>В связи с внесенными изменениями и дополнениями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утвержденных Зак</w:t>
            </w:r>
            <w:r>
              <w:rPr>
                <w:color w:val="auto"/>
                <w:sz w:val="20"/>
                <w:szCs w:val="20"/>
              </w:rPr>
              <w:t>оном Республики Казахстан от 21 мая 2024 года № 86-VIII ЗРК</w:t>
            </w:r>
          </w:p>
          <w:p w:rsidR="00000000" w:rsidRDefault="005B42C0">
            <w:pPr>
              <w:pStyle w:val="pji"/>
            </w:pPr>
            <w:r>
              <w:rPr>
                <w:color w:val="auto"/>
                <w:sz w:val="20"/>
                <w:szCs w:val="20"/>
              </w:rPr>
              <w:t>В этой связи в формулировку внесены изменения согласно действующему ЗРК</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39)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 xml:space="preserve">39) разрабатывает и утверждает </w:t>
            </w:r>
            <w:r>
              <w:rPr>
                <w:b/>
                <w:bCs/>
                <w:color w:val="auto"/>
                <w:sz w:val="20"/>
                <w:szCs w:val="20"/>
              </w:rPr>
              <w:t>минимальные нормативы обеспеченности регионов медицинскими работниками.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 xml:space="preserve">39) </w:t>
            </w:r>
            <w:r>
              <w:rPr>
                <w:b/>
                <w:bCs/>
                <w:color w:val="auto"/>
                <w:sz w:val="20"/>
                <w:szCs w:val="20"/>
              </w:rPr>
              <w:t>утверждает</w:t>
            </w:r>
            <w:r>
              <w:rPr>
                <w:color w:val="auto"/>
                <w:sz w:val="20"/>
                <w:szCs w:val="20"/>
              </w:rPr>
              <w:t xml:space="preserve"> </w:t>
            </w:r>
            <w:r>
              <w:rPr>
                <w:b/>
                <w:bCs/>
                <w:color w:val="auto"/>
                <w:sz w:val="20"/>
                <w:szCs w:val="20"/>
              </w:rPr>
              <w:t>типовые штаты и штатные нормативы медицинс</w:t>
            </w:r>
            <w:r>
              <w:rPr>
                <w:b/>
                <w:bCs/>
                <w:color w:val="auto"/>
                <w:sz w:val="20"/>
                <w:szCs w:val="20"/>
              </w:rPr>
              <w:t>ких организаций.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Разработка типовых штатов и штатных нормативов позволит:</w:t>
            </w:r>
          </w:p>
          <w:p w:rsidR="00000000" w:rsidRDefault="005B42C0">
            <w:pPr>
              <w:pStyle w:val="pji"/>
            </w:pPr>
            <w:r>
              <w:rPr>
                <w:color w:val="auto"/>
                <w:sz w:val="20"/>
                <w:szCs w:val="20"/>
              </w:rPr>
              <w:t>- организация здравоохранения эффективно планировать и использовать свои кадровые ресурсы;</w:t>
            </w:r>
          </w:p>
          <w:p w:rsidR="00000000" w:rsidRDefault="005B42C0">
            <w:pPr>
              <w:pStyle w:val="pji"/>
            </w:pPr>
            <w:r>
              <w:rPr>
                <w:color w:val="auto"/>
                <w:sz w:val="20"/>
                <w:szCs w:val="20"/>
              </w:rPr>
              <w:t>- стандартизировать процессы управления кадровыми ресурсами здравоохранения;</w:t>
            </w:r>
          </w:p>
          <w:p w:rsidR="00000000" w:rsidRDefault="005B42C0">
            <w:pPr>
              <w:pStyle w:val="pji"/>
            </w:pPr>
            <w:r>
              <w:rPr>
                <w:color w:val="auto"/>
                <w:sz w:val="20"/>
                <w:szCs w:val="20"/>
              </w:rPr>
              <w:t>- будет спосо</w:t>
            </w:r>
            <w:r>
              <w:rPr>
                <w:color w:val="auto"/>
                <w:sz w:val="20"/>
                <w:szCs w:val="20"/>
              </w:rPr>
              <w:t>бствовать оптимизации и оптимальному распределению кадровых ресурсов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43)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43) разрабатывает и утверждает перечень лекарственных средств и </w:t>
            </w:r>
            <w:r>
              <w:rPr>
                <w:b/>
                <w:bCs/>
                <w:color w:val="auto"/>
                <w:sz w:val="20"/>
                <w:szCs w:val="20"/>
              </w:rPr>
              <w:t>медицинских изделий</w:t>
            </w:r>
            <w:r>
              <w:rPr>
                <w:color w:val="auto"/>
                <w:sz w:val="20"/>
                <w:szCs w:val="20"/>
              </w:rPr>
              <w:t xml:space="preserve">, закупаемых единым дистрибьютором в рамках долгосрочных договоров поставки </w:t>
            </w:r>
            <w:r>
              <w:rPr>
                <w:b/>
                <w:bCs/>
                <w:color w:val="auto"/>
                <w:sz w:val="20"/>
                <w:szCs w:val="20"/>
              </w:rPr>
              <w:t>медицинских изделий</w:t>
            </w:r>
            <w:r>
              <w:rPr>
                <w:color w:val="auto"/>
                <w:sz w:val="20"/>
                <w:szCs w:val="20"/>
              </w:rPr>
              <w:t xml:space="preserve"> по установленным предельным ценам на </w:t>
            </w:r>
            <w:r>
              <w:rPr>
                <w:b/>
                <w:bCs/>
                <w:color w:val="auto"/>
                <w:sz w:val="20"/>
                <w:szCs w:val="20"/>
              </w:rPr>
              <w:t>медицинские изделия</w:t>
            </w:r>
            <w:r>
              <w:rPr>
                <w:color w:val="auto"/>
                <w:sz w:val="20"/>
                <w:szCs w:val="20"/>
              </w:rPr>
              <w:t>;</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43) утверждает перечень </w:t>
            </w:r>
            <w:r>
              <w:rPr>
                <w:b/>
                <w:bCs/>
                <w:color w:val="auto"/>
                <w:sz w:val="20"/>
                <w:szCs w:val="20"/>
              </w:rPr>
              <w:t>изделий медицинского назначения</w:t>
            </w:r>
            <w:r>
              <w:rPr>
                <w:color w:val="auto"/>
                <w:sz w:val="20"/>
                <w:szCs w:val="20"/>
              </w:rPr>
              <w:t>, закупаемых единым дистрибьютором в рамках долгосрочных договоров поставки медицинских изделий</w:t>
            </w:r>
            <w:r>
              <w:rPr>
                <w:b/>
                <w:bCs/>
                <w:color w:val="auto"/>
                <w:sz w:val="20"/>
                <w:szCs w:val="20"/>
              </w:rPr>
              <w:t xml:space="preserve"> </w:t>
            </w:r>
            <w:r>
              <w:rPr>
                <w:color w:val="auto"/>
                <w:sz w:val="20"/>
                <w:szCs w:val="20"/>
              </w:rPr>
              <w:t>по установленным предельным ценам на</w:t>
            </w:r>
            <w:r>
              <w:rPr>
                <w:color w:val="auto"/>
                <w:sz w:val="20"/>
                <w:szCs w:val="20"/>
              </w:rPr>
              <w:t xml:space="preserve"> </w:t>
            </w:r>
            <w:r>
              <w:rPr>
                <w:b/>
                <w:bCs/>
                <w:color w:val="auto"/>
                <w:sz w:val="20"/>
                <w:szCs w:val="20"/>
              </w:rPr>
              <w:t>изделия медицинского назначения.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44)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44) разрабатывает и утверждает правила проведения оценки качества лекарственных средств и </w:t>
            </w:r>
            <w:r>
              <w:rPr>
                <w:b/>
                <w:bCs/>
                <w:color w:val="auto"/>
                <w:sz w:val="20"/>
                <w:szCs w:val="20"/>
              </w:rPr>
              <w:t>медицинских изделий</w:t>
            </w:r>
            <w:r>
              <w:rPr>
                <w:color w:val="auto"/>
                <w:sz w:val="20"/>
                <w:szCs w:val="20"/>
              </w:rPr>
              <w:t>, зарегистрированных в Республике Казахстан;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w:t>
            </w:r>
            <w:r>
              <w:rPr>
                <w:color w:val="auto"/>
                <w:sz w:val="20"/>
                <w:szCs w:val="20"/>
              </w:rPr>
              <w:t>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44) утверждает правила проведения оценки качества лекарственных средств и </w:t>
            </w:r>
            <w:r>
              <w:rPr>
                <w:b/>
                <w:bCs/>
                <w:color w:val="auto"/>
                <w:sz w:val="20"/>
                <w:szCs w:val="20"/>
              </w:rPr>
              <w:t>изделий медицинского назначения</w:t>
            </w:r>
            <w:r>
              <w:rPr>
                <w:color w:val="auto"/>
                <w:sz w:val="20"/>
                <w:szCs w:val="20"/>
              </w:rPr>
              <w:t>, зарегистрированных в Республике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детализацией понятий «медицинска</w:t>
            </w:r>
            <w:r>
              <w:rPr>
                <w:color w:val="auto"/>
                <w:sz w:val="20"/>
                <w:szCs w:val="20"/>
              </w:rPr>
              <w:t>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47)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47) разрабатывает и утверждает правила формирования Казахстанского национального лекарственного формуляра, перечень лекарственных средств и </w:t>
            </w:r>
            <w:r>
              <w:rPr>
                <w:b/>
                <w:bCs/>
                <w:color w:val="auto"/>
                <w:sz w:val="20"/>
                <w:szCs w:val="20"/>
              </w:rPr>
              <w:t>медицинских изделий</w:t>
            </w:r>
            <w:r>
              <w:rPr>
                <w:color w:val="auto"/>
                <w:sz w:val="20"/>
                <w:szCs w:val="20"/>
              </w:rPr>
              <w:t xml:space="preserve"> для бесплатного и (или) льготного амбулаторного обеспечения отдельных категорий граждан Республи</w:t>
            </w:r>
            <w:r>
              <w:rPr>
                <w:color w:val="auto"/>
                <w:sz w:val="20"/>
                <w:szCs w:val="20"/>
              </w:rPr>
              <w:t>ки Казахстан с определенными заболеваниями (состояниями), а также правила разработки лекарственных формуляров организаций здравоохранения;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47) утверждает правила формирования Казахстанск</w:t>
            </w:r>
            <w:r>
              <w:rPr>
                <w:color w:val="auto"/>
                <w:sz w:val="20"/>
                <w:szCs w:val="20"/>
              </w:rPr>
              <w:t xml:space="preserve">ого национального лекарственного формуляра, перечень лекарственных средств и </w:t>
            </w:r>
            <w:r>
              <w:rPr>
                <w:b/>
                <w:bCs/>
                <w:color w:val="auto"/>
                <w:sz w:val="20"/>
                <w:szCs w:val="20"/>
              </w:rPr>
              <w:t>изделий медицинского назначения</w:t>
            </w:r>
            <w:r>
              <w:rPr>
                <w:color w:val="auto"/>
                <w:sz w:val="20"/>
                <w:szCs w:val="20"/>
              </w:rPr>
              <w:t xml:space="preserve"> для бесплатного и (или) льготного амбулаторного обеспечения отдельных категорий граждан Республики Казахстан с определенными заболеваниями (состоян</w:t>
            </w:r>
            <w:r>
              <w:rPr>
                <w:color w:val="auto"/>
                <w:sz w:val="20"/>
                <w:szCs w:val="20"/>
              </w:rPr>
              <w:t>иями), а также правила разработки лекарственных формуляров организаций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109.                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47-1)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47-1) утверждает правила формирования перечня лекарственных средств и медицинских изделий</w:t>
            </w:r>
            <w:r>
              <w:rPr>
                <w:b/>
                <w:bCs/>
                <w:color w:val="auto"/>
                <w:sz w:val="20"/>
                <w:szCs w:val="20"/>
              </w:rPr>
              <w:t xml:space="preserve"> для амбулаторного обеспечения граждан с определенными заболеваниями (состояниями);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определения правил формирования Перечня АЛО, ввиду утраты силы Постановления Правительства Республики Казахстан от 4 июня 2021 года № 375</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110.        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49)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49)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w:t>
            </w:r>
            <w:r>
              <w:rPr>
                <w:color w:val="auto"/>
                <w:sz w:val="20"/>
                <w:szCs w:val="20"/>
              </w:rPr>
              <w:t>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49) утверждает правила обеспеч</w:t>
            </w:r>
            <w:r>
              <w:rPr>
                <w:color w:val="auto"/>
                <w:sz w:val="20"/>
                <w:szCs w:val="20"/>
              </w:rPr>
              <w:t xml:space="preserve">ения лекарственными средствами и </w:t>
            </w:r>
            <w:r>
              <w:rPr>
                <w:b/>
                <w:bCs/>
                <w:color w:val="auto"/>
                <w:sz w:val="20"/>
                <w:szCs w:val="20"/>
              </w:rPr>
              <w:t xml:space="preserve">изделиями медицинского назначения </w:t>
            </w:r>
            <w:r>
              <w:rPr>
                <w:color w:val="auto"/>
                <w:sz w:val="20"/>
                <w:szCs w:val="20"/>
              </w:rPr>
              <w:t>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w:t>
            </w:r>
            <w:r>
              <w:rPr>
                <w:color w:val="auto"/>
                <w:sz w:val="20"/>
                <w:szCs w:val="20"/>
              </w:rPr>
              <w:t>пенитенциарной) системы, за счет бюджетных средств и (или) в системе обязательного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111. </w:t>
            </w:r>
            <w:r>
              <w:t>               </w:t>
            </w:r>
          </w:p>
          <w:p w:rsidR="00000000" w:rsidRDefault="005B42C0">
            <w:pPr>
              <w:pStyle w:val="pji"/>
            </w:pPr>
            <w:r>
              <w:rPr>
                <w:color w:val="auto"/>
                <w:sz w:val="20"/>
                <w:szCs w:val="2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50)</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50) разрабатывает и утверждает правила формирования перечня закупа лекарственных средств и </w:t>
            </w:r>
            <w:r>
              <w:rPr>
                <w:b/>
                <w:bCs/>
                <w:color w:val="auto"/>
                <w:sz w:val="20"/>
                <w:szCs w:val="20"/>
              </w:rPr>
              <w:t>медицинских изделий</w:t>
            </w:r>
            <w:r>
              <w:rPr>
                <w:color w:val="auto"/>
                <w:sz w:val="20"/>
                <w:szCs w:val="20"/>
              </w:rPr>
              <w:t xml:space="preserve"> </w:t>
            </w:r>
            <w:r>
              <w:rPr>
                <w:color w:val="auto"/>
                <w:sz w:val="20"/>
                <w:szCs w:val="20"/>
              </w:rPr>
              <w:t>в рамках гарантированного объема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50) утверждает правила формирования перечня закупа ле</w:t>
            </w:r>
            <w:r>
              <w:rPr>
                <w:color w:val="auto"/>
                <w:sz w:val="20"/>
                <w:szCs w:val="20"/>
              </w:rPr>
              <w:t xml:space="preserve">карственных средств и </w:t>
            </w:r>
            <w:r>
              <w:rPr>
                <w:b/>
                <w:bCs/>
                <w:color w:val="auto"/>
                <w:sz w:val="20"/>
                <w:szCs w:val="20"/>
              </w:rPr>
              <w:t xml:space="preserve">изделий медицинского назначения </w:t>
            </w:r>
            <w:r>
              <w:rPr>
                <w:color w:val="auto"/>
                <w:sz w:val="20"/>
                <w:szCs w:val="20"/>
              </w:rPr>
              <w:t>в рамках гарантированного объема бесплатной медицинской помощи и (или) в системе обязательного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детализацией понятий «медицинска</w:t>
            </w:r>
            <w:r>
              <w:rPr>
                <w:color w:val="auto"/>
                <w:sz w:val="20"/>
                <w:szCs w:val="20"/>
              </w:rPr>
              <w:t>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51)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51) разрабатывает и утверждает правила регулирования цен на лекарственные средства, </w:t>
            </w:r>
            <w:r>
              <w:rPr>
                <w:b/>
                <w:bCs/>
                <w:color w:val="auto"/>
                <w:sz w:val="20"/>
                <w:szCs w:val="20"/>
              </w:rPr>
              <w:t>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w:t>
            </w:r>
            <w:r>
              <w:rPr>
                <w:color w:val="auto"/>
                <w:sz w:val="20"/>
                <w:szCs w:val="20"/>
              </w:rPr>
              <w:t>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51) утверждает правила регулирования цен на </w:t>
            </w:r>
            <w:r>
              <w:rPr>
                <w:b/>
                <w:bCs/>
                <w:color w:val="auto"/>
                <w:sz w:val="20"/>
                <w:szCs w:val="20"/>
              </w:rPr>
              <w:t>лекарственные средства,</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w:t>
            </w:r>
            <w:r>
              <w:rPr>
                <w:color w:val="auto"/>
                <w:sz w:val="20"/>
                <w:szCs w:val="20"/>
              </w:rPr>
              <w:t>вания;</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51-1)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51-1) утверждает правила регулирования цен на изделия медицинского назначения в рамках гарантированного объема бесплатной медицинской помощи и (или) в системе обязательного с</w:t>
            </w:r>
            <w:r>
              <w:rPr>
                <w:b/>
                <w:bCs/>
                <w:color w:val="auto"/>
                <w:sz w:val="20"/>
                <w:szCs w:val="20"/>
              </w:rPr>
              <w:t xml:space="preserve">оциального медицинского страхования, а также на медицинские изделия для диагностики </w:t>
            </w:r>
            <w:r>
              <w:rPr>
                <w:b/>
                <w:bCs/>
              </w:rPr>
              <w:t>in vitro</w:t>
            </w:r>
            <w:r>
              <w:rPr>
                <w:b/>
                <w:bCs/>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w:t>
            </w:r>
            <w:r>
              <w:rPr>
                <w:color w:val="auto"/>
                <w:sz w:val="20"/>
                <w:szCs w:val="20"/>
              </w:rPr>
              <w:t xml:space="preserve">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52) </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52) разрабатывает и утверждает правила осуществления сервисного обслуживания </w:t>
            </w:r>
            <w:r>
              <w:rPr>
                <w:b/>
                <w:bCs/>
                <w:color w:val="auto"/>
                <w:sz w:val="20"/>
                <w:szCs w:val="20"/>
              </w:rPr>
              <w:t>медицинских изделий</w:t>
            </w:r>
            <w:r>
              <w:rPr>
                <w:color w:val="auto"/>
                <w:sz w:val="20"/>
                <w:szCs w:val="20"/>
              </w:rPr>
              <w:t xml:space="preserve"> в Республике Казахстан;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52) утверждает правила осуществления сервисного обслуживания </w:t>
            </w:r>
            <w:r>
              <w:rPr>
                <w:b/>
                <w:bCs/>
                <w:color w:val="auto"/>
                <w:sz w:val="20"/>
                <w:szCs w:val="20"/>
              </w:rPr>
              <w:t>меди</w:t>
            </w:r>
            <w:r>
              <w:rPr>
                <w:b/>
                <w:bCs/>
                <w:color w:val="auto"/>
                <w:sz w:val="20"/>
                <w:szCs w:val="20"/>
              </w:rPr>
              <w:t xml:space="preserve">цинской техники </w:t>
            </w:r>
            <w:r>
              <w:rPr>
                <w:color w:val="auto"/>
                <w:sz w:val="20"/>
                <w:szCs w:val="20"/>
              </w:rPr>
              <w:t>в Республике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разделением понятий «медицинская техника» и «изделия медицинского назначения».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53)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53) разрабатывает и утверждает методику осуществления экспертной оценки оптимальных технических характеристик и клинико-технического обоснования </w:t>
            </w:r>
            <w:r>
              <w:rPr>
                <w:b/>
                <w:bCs/>
                <w:color w:val="auto"/>
                <w:sz w:val="20"/>
                <w:szCs w:val="20"/>
              </w:rPr>
              <w:t>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w:t>
            </w:r>
            <w:r>
              <w:rPr>
                <w:color w:val="auto"/>
                <w:sz w:val="20"/>
                <w:szCs w:val="20"/>
              </w:rPr>
              <w:t>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53) утверждает методику осуществления экспертной оценки оптимальных технических характеристик и клинико-технического обоснования </w:t>
            </w:r>
            <w:r>
              <w:rPr>
                <w:b/>
                <w:bCs/>
                <w:color w:val="auto"/>
                <w:sz w:val="20"/>
                <w:szCs w:val="20"/>
              </w:rPr>
              <w:t>медицинской техники</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Уточнение редакции в соответствии с разделением понятий </w:t>
            </w:r>
            <w:r>
              <w:rPr>
                <w:color w:val="auto"/>
                <w:sz w:val="20"/>
                <w:szCs w:val="20"/>
              </w:rPr>
              <w:t>«медицинская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59-4) </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59-4) разрабатывает и утверждает типовые штаты и штатные нормативы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w:t>
            </w:r>
            <w:r>
              <w:rPr>
                <w:color w:val="auto"/>
                <w:sz w:val="20"/>
                <w:szCs w:val="20"/>
              </w:rPr>
              <w:t>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59-4) утверждает типовые штаты и штатные нормативы</w:t>
            </w:r>
            <w:r>
              <w:rPr>
                <w:b/>
                <w:bCs/>
                <w:color w:val="auto"/>
                <w:sz w:val="20"/>
                <w:szCs w:val="20"/>
              </w:rPr>
              <w:t xml:space="preserve"> организаций здравоохранения и (или) их структурных подразделений, в том числе для </w:t>
            </w:r>
            <w:r>
              <w:rPr>
                <w:color w:val="auto"/>
                <w:sz w:val="20"/>
                <w:szCs w:val="20"/>
              </w:rPr>
              <w:t>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Послания Главы государства Касым-Жомарта Токаева на</w:t>
            </w:r>
            <w:r>
              <w:rPr>
                <w:color w:val="auto"/>
                <w:sz w:val="20"/>
                <w:szCs w:val="20"/>
              </w:rPr>
              <w:t>роду Казахстана «Справедливый Казахстан: закон и порядок, экономический рост, общественный оптимизм» в целях реализации комплексных мер по укреплению здоровья нации и перезагрузки системы социальной поддержки граждан, подчеркнув актуальную проблему дефицит</w:t>
            </w:r>
            <w:r>
              <w:rPr>
                <w:color w:val="auto"/>
                <w:sz w:val="20"/>
                <w:szCs w:val="20"/>
              </w:rPr>
              <w:t xml:space="preserve">а квалифицированных медицинских кадров. </w:t>
            </w:r>
          </w:p>
          <w:p w:rsidR="00000000" w:rsidRDefault="005B42C0">
            <w:pPr>
              <w:pStyle w:val="pji"/>
            </w:pPr>
            <w:r>
              <w:rPr>
                <w:color w:val="auto"/>
                <w:sz w:val="20"/>
                <w:szCs w:val="20"/>
              </w:rPr>
              <w:t>Введение данной компетенции является важным шагом к созданию более эффективной и качественной системы здравоохранения и позволит обеспечить стандартные подходы, повысить качество медицинских услуг, оптимизировать ис</w:t>
            </w:r>
            <w:r>
              <w:rPr>
                <w:color w:val="auto"/>
                <w:sz w:val="20"/>
                <w:szCs w:val="20"/>
              </w:rPr>
              <w:t>пользование ресурсов и учесть региональные особенности.</w:t>
            </w:r>
          </w:p>
          <w:p w:rsidR="00000000" w:rsidRDefault="005B42C0">
            <w:pPr>
              <w:pStyle w:val="pji"/>
            </w:pPr>
            <w:r>
              <w:rPr>
                <w:color w:val="auto"/>
                <w:sz w:val="20"/>
                <w:szCs w:val="20"/>
              </w:rPr>
              <w:t>Разработка типовых штатов и штатных нормативов для организаций здравоохранения и (или) их структурных подразделений позволит:</w:t>
            </w:r>
          </w:p>
          <w:p w:rsidR="00000000" w:rsidRDefault="005B42C0">
            <w:pPr>
              <w:pStyle w:val="pji"/>
            </w:pPr>
            <w:r>
              <w:rPr>
                <w:color w:val="auto"/>
                <w:sz w:val="20"/>
                <w:szCs w:val="20"/>
              </w:rPr>
              <w:t>- эффективно планировать и использовать кадровые ресурсы;</w:t>
            </w:r>
          </w:p>
          <w:p w:rsidR="00000000" w:rsidRDefault="005B42C0">
            <w:pPr>
              <w:pStyle w:val="pji"/>
            </w:pPr>
            <w:r>
              <w:rPr>
                <w:color w:val="auto"/>
                <w:sz w:val="20"/>
                <w:szCs w:val="20"/>
              </w:rPr>
              <w:t>- способствовать оптимизации и оптимальному распределению кадровых ресурсов;</w:t>
            </w:r>
          </w:p>
          <w:p w:rsidR="00000000" w:rsidRDefault="005B42C0">
            <w:pPr>
              <w:pStyle w:val="pji"/>
            </w:pPr>
            <w:r>
              <w:rPr>
                <w:color w:val="auto"/>
                <w:sz w:val="20"/>
                <w:szCs w:val="20"/>
              </w:rPr>
              <w:t>- стандартизировать процессы управления и унифицировать структуру организаций здравоохранения и (или) их структурных подразделений, для обеспечения единых подходов к управлению ка</w:t>
            </w:r>
            <w:r>
              <w:rPr>
                <w:color w:val="auto"/>
                <w:sz w:val="20"/>
                <w:szCs w:val="20"/>
              </w:rPr>
              <w:t xml:space="preserve">дровыми ресурсами здравоохранения; </w:t>
            </w:r>
          </w:p>
          <w:p w:rsidR="00000000" w:rsidRDefault="005B42C0">
            <w:pPr>
              <w:pStyle w:val="pji"/>
            </w:pPr>
            <w:r>
              <w:rPr>
                <w:color w:val="auto"/>
                <w:sz w:val="20"/>
                <w:szCs w:val="20"/>
              </w:rPr>
              <w:t>- определить оптимальное необходимое количество и квалификацию медицинского персонала, что непосредственно влияет на качество оказания медицинской помощи, а также будет способствовать проведению работы по снижению дефици</w:t>
            </w:r>
            <w:r>
              <w:rPr>
                <w:color w:val="auto"/>
                <w:sz w:val="20"/>
                <w:szCs w:val="20"/>
              </w:rPr>
              <w:t>та медицинских кадров;</w:t>
            </w:r>
          </w:p>
          <w:p w:rsidR="00000000" w:rsidRDefault="005B42C0">
            <w:pPr>
              <w:pStyle w:val="pji"/>
            </w:pPr>
            <w:r>
              <w:rPr>
                <w:color w:val="auto"/>
                <w:sz w:val="20"/>
                <w:szCs w:val="20"/>
              </w:rPr>
              <w:t>- обеспечить доступность необходимых специалистов в каждом регионе, что особенно важно для сельских населенных пунктов и моногородов;</w:t>
            </w:r>
          </w:p>
          <w:p w:rsidR="00000000" w:rsidRDefault="005B42C0">
            <w:pPr>
              <w:pStyle w:val="pji"/>
            </w:pPr>
            <w:r>
              <w:rPr>
                <w:color w:val="auto"/>
                <w:sz w:val="20"/>
                <w:szCs w:val="20"/>
              </w:rPr>
              <w:t>- сократить различия в уровне и качестве оказываемых медицинских услуг;</w:t>
            </w:r>
          </w:p>
          <w:p w:rsidR="00000000" w:rsidRDefault="005B42C0">
            <w:pPr>
              <w:pStyle w:val="pji"/>
            </w:pPr>
            <w:r>
              <w:rPr>
                <w:color w:val="auto"/>
                <w:sz w:val="20"/>
                <w:szCs w:val="20"/>
              </w:rPr>
              <w:t>- эффективно использовать р</w:t>
            </w:r>
            <w:r>
              <w:rPr>
                <w:color w:val="auto"/>
                <w:sz w:val="20"/>
                <w:szCs w:val="20"/>
              </w:rPr>
              <w:t xml:space="preserve">есурсы, в том числе экономические; </w:t>
            </w:r>
          </w:p>
          <w:p w:rsidR="00000000" w:rsidRDefault="005B42C0">
            <w:pPr>
              <w:pStyle w:val="pji"/>
            </w:pPr>
            <w:r>
              <w:rPr>
                <w:color w:val="auto"/>
                <w:sz w:val="20"/>
                <w:szCs w:val="20"/>
              </w:rPr>
              <w:t>- оптимизировать распределение трудозатрат среди сотрудников, повысив общую эффективность работы медицинских учреждений;</w:t>
            </w:r>
          </w:p>
          <w:p w:rsidR="00000000" w:rsidRDefault="005B42C0">
            <w:pPr>
              <w:pStyle w:val="pji"/>
            </w:pPr>
            <w:r>
              <w:rPr>
                <w:color w:val="auto"/>
                <w:sz w:val="20"/>
                <w:szCs w:val="20"/>
              </w:rPr>
              <w:t>- учитывать современные требования и вызовы, способствовать внедрению новых подходов и технологий в</w:t>
            </w:r>
            <w:r>
              <w:rPr>
                <w:color w:val="auto"/>
                <w:sz w:val="20"/>
                <w:szCs w:val="20"/>
              </w:rPr>
              <w:t xml:space="preserve"> организациях здравоохранения, способствуя повышению уровня медицинского обслуживания;</w:t>
            </w:r>
          </w:p>
          <w:p w:rsidR="00000000" w:rsidRDefault="005B42C0">
            <w:pPr>
              <w:pStyle w:val="pji"/>
            </w:pPr>
            <w:r>
              <w:rPr>
                <w:color w:val="auto"/>
                <w:sz w:val="20"/>
                <w:szCs w:val="20"/>
              </w:rPr>
              <w:t>- учитывать специфические потребности и условия работы различных организаций здравоохранения и их структурных подразделений, оказывающих медицинскую помощь на разных уро</w:t>
            </w:r>
            <w:r>
              <w:rPr>
                <w:color w:val="auto"/>
                <w:sz w:val="20"/>
                <w:szCs w:val="20"/>
              </w:rPr>
              <w:t>внях, делая ее более гибкой и отзывчивой на потребности населения.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59-8)</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59-8)  определяет порядок формирования реестра недобросовестных участников по закупу лекарственных средств и медицинских изделий, предназначенных для оказания медицинской помощи в рамках </w:t>
            </w:r>
            <w:r>
              <w:rPr>
                <w:b/>
                <w:bCs/>
                <w:color w:val="auto"/>
                <w:sz w:val="20"/>
                <w:szCs w:val="20"/>
              </w:rPr>
              <w:t>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w:t>
            </w:r>
            <w:r>
              <w:rPr>
                <w:b/>
                <w:bCs/>
                <w:color w:val="auto"/>
                <w:sz w:val="20"/>
                <w:szCs w:val="20"/>
              </w:rPr>
              <w:t>язательного социального медицинского страхования и мобилизационного резерва;</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Правилами закупа № 110 кроме штрафных санкций и удержания гарантийного обеспечения иной ответственности поставщика не предусматривается.</w:t>
            </w:r>
          </w:p>
          <w:p w:rsidR="00000000" w:rsidRDefault="005B42C0">
            <w:pPr>
              <w:pStyle w:val="pji"/>
            </w:pPr>
            <w:r>
              <w:rPr>
                <w:color w:val="auto"/>
                <w:sz w:val="20"/>
                <w:szCs w:val="20"/>
              </w:rPr>
              <w:t>Зачастую на практике поставщики не испо</w:t>
            </w:r>
            <w:r>
              <w:rPr>
                <w:color w:val="auto"/>
                <w:sz w:val="20"/>
                <w:szCs w:val="20"/>
              </w:rPr>
              <w:t>лняют договорные обязательства, а предусмотренные Правилами штрафные санкции для поставщиков являются незначительными.</w:t>
            </w:r>
          </w:p>
          <w:p w:rsidR="00000000" w:rsidRDefault="005B42C0">
            <w:pPr>
              <w:pStyle w:val="pji"/>
            </w:pPr>
            <w:r>
              <w:rPr>
                <w:color w:val="auto"/>
                <w:sz w:val="20"/>
                <w:szCs w:val="20"/>
              </w:rPr>
              <w:t>В этой связи в целях обеспечения бесперебойного обеспечения предлагается предусмотреть в Кодексе реестр недобросовестных поставщиков в рамках закупа лекарственных средств и медицинских изделий, порядок введения которого будет определяться уполномоченным ор</w:t>
            </w:r>
            <w:r>
              <w:rPr>
                <w:color w:val="auto"/>
                <w:sz w:val="20"/>
                <w:szCs w:val="20"/>
              </w:rPr>
              <w:t>ганом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76)</w:t>
            </w:r>
          </w:p>
          <w:p w:rsidR="00000000" w:rsidRDefault="005B42C0">
            <w:pPr>
              <w:pStyle w:val="pji"/>
            </w:pPr>
            <w:r>
              <w:rPr>
                <w:color w:val="auto"/>
                <w:sz w:val="20"/>
                <w:szCs w:val="20"/>
              </w:rPr>
              <w:t xml:space="preserve">статьи 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w:t>
            </w:r>
          </w:p>
          <w:p w:rsidR="00000000" w:rsidRDefault="005B42C0">
            <w:pPr>
              <w:pStyle w:val="pji"/>
            </w:pPr>
            <w:r>
              <w:rPr>
                <w:color w:val="auto"/>
                <w:sz w:val="20"/>
                <w:szCs w:val="20"/>
              </w:rPr>
              <w:t xml:space="preserve">76) </w:t>
            </w:r>
            <w:r>
              <w:rPr>
                <w:b/>
                <w:bCs/>
                <w:color w:val="auto"/>
                <w:sz w:val="20"/>
                <w:szCs w:val="20"/>
              </w:rPr>
              <w:t>разрабатывает и</w:t>
            </w:r>
            <w:r>
              <w:rPr>
                <w:color w:val="auto"/>
                <w:sz w:val="20"/>
                <w:szCs w:val="20"/>
              </w:rPr>
              <w:t xml:space="preserve"> утверждает перечень заболеваний, связанных с воздействием ионизирующего излучения, и правила устано</w:t>
            </w:r>
            <w:r>
              <w:rPr>
                <w:color w:val="auto"/>
                <w:sz w:val="20"/>
                <w:szCs w:val="20"/>
              </w:rPr>
              <w:t>вления причинной связи;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w:t>
            </w:r>
          </w:p>
          <w:p w:rsidR="00000000" w:rsidRDefault="005B42C0">
            <w:pPr>
              <w:pStyle w:val="pji"/>
            </w:pPr>
            <w:r>
              <w:rPr>
                <w:color w:val="auto"/>
                <w:sz w:val="20"/>
                <w:szCs w:val="20"/>
              </w:rPr>
              <w:t>76) утверждает перечень </w:t>
            </w:r>
          </w:p>
          <w:p w:rsidR="00000000" w:rsidRDefault="005B42C0">
            <w:pPr>
              <w:pStyle w:val="pji"/>
            </w:pPr>
            <w:r>
              <w:rPr>
                <w:color w:val="auto"/>
                <w:sz w:val="20"/>
                <w:szCs w:val="20"/>
              </w:rPr>
              <w:t xml:space="preserve">заболеваний, связанных с воздействием ионизирующего излучения, и правила установления причинной связи, </w:t>
            </w:r>
            <w:r>
              <w:rPr>
                <w:b/>
                <w:bCs/>
                <w:color w:val="auto"/>
                <w:sz w:val="20"/>
                <w:szCs w:val="20"/>
              </w:rPr>
              <w:t>для лиц   подвергшихся ионизирующему  </w:t>
            </w:r>
            <w:r>
              <w:rPr>
                <w:b/>
                <w:bCs/>
                <w:color w:val="auto"/>
                <w:sz w:val="20"/>
                <w:szCs w:val="20"/>
              </w:rPr>
              <w:t xml:space="preserve"> воздействию вследствие испытаний на Семипалатинском ядерном полигоне и для участников ликвидации последствий на Чернобыльской атомной электростанции.</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Цель: не установлены ограничения по определению причинной связи только с Семипалатинским испытательным ядерным полигоном.</w:t>
            </w:r>
          </w:p>
          <w:p w:rsidR="00000000" w:rsidRDefault="005B42C0">
            <w:pPr>
              <w:pStyle w:val="pji"/>
            </w:pPr>
            <w:r>
              <w:rPr>
                <w:color w:val="auto"/>
                <w:sz w:val="20"/>
                <w:szCs w:val="20"/>
              </w:rPr>
              <w:t>В соответствии законом Республики Казахстан от 18 декабря 1992 года № 1787-XII «О социальной защите граждан, пострадавших вследствие я</w:t>
            </w:r>
            <w:r>
              <w:rPr>
                <w:color w:val="auto"/>
                <w:sz w:val="20"/>
                <w:szCs w:val="20"/>
              </w:rPr>
              <w:t>дерных испытаний на</w:t>
            </w:r>
          </w:p>
          <w:p w:rsidR="00000000" w:rsidRDefault="005B42C0">
            <w:pPr>
              <w:pStyle w:val="pji"/>
            </w:pPr>
            <w:r>
              <w:rPr>
                <w:color w:val="auto"/>
                <w:sz w:val="20"/>
                <w:szCs w:val="20"/>
              </w:rPr>
              <w:t>Семипалатинском испытательном ядерном полигоне» Приказа МЗ РК   от 30 ноября 2020 года № 217 «Об утверждении перечня заболеваний, связанных с воздействием ионизирующего излучения, и правила установления причинной связи».</w:t>
            </w:r>
          </w:p>
          <w:p w:rsidR="00000000" w:rsidRDefault="005B42C0">
            <w:pPr>
              <w:pStyle w:val="pji"/>
            </w:pPr>
            <w:r>
              <w:rPr>
                <w:color w:val="auto"/>
                <w:sz w:val="20"/>
                <w:szCs w:val="20"/>
              </w:rPr>
              <w:t xml:space="preserve">Данный закон и </w:t>
            </w:r>
            <w:r>
              <w:rPr>
                <w:color w:val="auto"/>
                <w:sz w:val="20"/>
                <w:szCs w:val="20"/>
              </w:rPr>
              <w:t>приказ распространяется на граждан, которые имеют статус пострадавших вследствие ядерных испытаний на Семипалатинском испытательном ядерном полигоне, а также на участников ликвидации последствий на Чернобыльской атомной электростанции.</w:t>
            </w:r>
          </w:p>
          <w:p w:rsidR="00000000" w:rsidRDefault="005B42C0">
            <w:pPr>
              <w:pStyle w:val="pji"/>
            </w:pPr>
            <w:r>
              <w:rPr>
                <w:color w:val="auto"/>
                <w:sz w:val="20"/>
                <w:szCs w:val="20"/>
              </w:rPr>
              <w:t> В подпункте76) стат</w:t>
            </w:r>
            <w:r>
              <w:rPr>
                <w:color w:val="auto"/>
                <w:sz w:val="20"/>
                <w:szCs w:val="20"/>
              </w:rPr>
              <w:t xml:space="preserve">ьи 7 Кодекса Республики Казахстан от 7 июля 2020 года «О здоровье народа и системе здравоохранения» нет конкретизации вышеуказанных категорий граждан, что влечет необоснованные обращения граждан, подвергшихся ионизирующему излучению в других ситуациях.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119.                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80)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80) разрабатывает и утверждает квалификационные требования, предъявляемые к медицинской и фармацевтической </w:t>
            </w:r>
            <w:r>
              <w:rPr>
                <w:b/>
                <w:bCs/>
                <w:color w:val="auto"/>
                <w:sz w:val="20"/>
                <w:szCs w:val="20"/>
              </w:rPr>
              <w:t>деятельности</w:t>
            </w:r>
            <w:r>
              <w:rPr>
                <w:color w:val="auto"/>
                <w:sz w:val="20"/>
                <w:szCs w:val="20"/>
              </w:rP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80) разрабатывает и утверждает квалификационные требования, предъявляемые к медицинской и фармацевтической </w:t>
            </w:r>
            <w:r>
              <w:rPr>
                <w:b/>
                <w:bCs/>
                <w:color w:val="auto"/>
                <w:sz w:val="20"/>
                <w:szCs w:val="20"/>
              </w:rPr>
              <w:t>деятельности, а также к деятельности в сфере обращения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w:t>
            </w:r>
            <w:r>
              <w:rPr>
                <w:color w:val="auto"/>
                <w:sz w:val="20"/>
                <w:szCs w:val="20"/>
              </w:rPr>
              <w:t>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86)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w:t>
            </w:r>
            <w:r>
              <w:rPr>
                <w:color w:val="auto"/>
                <w:sz w:val="20"/>
                <w:szCs w:val="20"/>
              </w:rPr>
              <w:t xml:space="preserve"> органом в сфере обеспечения информационной безопасности;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86) разрабатывает и утверждает правила подключения </w:t>
            </w:r>
            <w:r>
              <w:rPr>
                <w:b/>
                <w:bCs/>
                <w:color w:val="auto"/>
                <w:sz w:val="20"/>
                <w:szCs w:val="20"/>
              </w:rPr>
              <w:t>объектов цифрового здравоохранения</w:t>
            </w:r>
            <w:r>
              <w:rPr>
                <w:color w:val="auto"/>
                <w:sz w:val="20"/>
                <w:szCs w:val="20"/>
              </w:rPr>
              <w:t>, содержащих персональные медицинские данны</w:t>
            </w:r>
            <w:r>
              <w:rPr>
                <w:color w:val="auto"/>
                <w:sz w:val="20"/>
                <w:szCs w:val="20"/>
              </w:rPr>
              <w:t xml:space="preserve">е, к </w:t>
            </w:r>
            <w:r>
              <w:rPr>
                <w:b/>
                <w:bCs/>
                <w:color w:val="auto"/>
                <w:sz w:val="20"/>
                <w:szCs w:val="20"/>
              </w:rPr>
              <w:t xml:space="preserve">информационно-коммуникационной платформе «электронного здравоохранения», </w:t>
            </w:r>
            <w:r>
              <w:rPr>
                <w:color w:val="auto"/>
                <w:sz w:val="20"/>
                <w:szCs w:val="20"/>
              </w:rPr>
              <w:t xml:space="preserve">сетям телекоммуникаций, связывающим их с другими </w:t>
            </w:r>
            <w:r>
              <w:rPr>
                <w:b/>
                <w:bCs/>
                <w:color w:val="auto"/>
                <w:sz w:val="20"/>
                <w:szCs w:val="20"/>
              </w:rPr>
              <w:t>объектами цифрового здравоохранения</w:t>
            </w:r>
            <w:r>
              <w:rPr>
                <w:color w:val="auto"/>
                <w:sz w:val="20"/>
                <w:szCs w:val="20"/>
              </w:rPr>
              <w:t>, по согласованию с уполномоченным органом в сфере обеспечения информационной безопасности;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t>С</w:t>
            </w:r>
            <w:r>
              <w:rPr>
                <w:color w:val="auto"/>
                <w:sz w:val="20"/>
                <w:szCs w:val="20"/>
              </w:rPr>
              <w:t>огласно вносимым изменениям в подпункт 13) статьи 58 Коде</w:t>
            </w:r>
            <w:r>
              <w:rPr>
                <w:color w:val="auto"/>
                <w:sz w:val="20"/>
                <w:szCs w:val="20"/>
              </w:rPr>
              <w:t>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w:t>
            </w:r>
            <w:r>
              <w:rPr>
                <w:b/>
                <w:bCs/>
                <w:color w:val="auto"/>
                <w:sz w:val="20"/>
                <w:szCs w:val="20"/>
              </w:rPr>
              <w:t>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5B42C0">
            <w:pPr>
              <w:pStyle w:val="pji"/>
            </w:pPr>
            <w:r>
              <w:rPr>
                <w:color w:val="auto"/>
                <w:sz w:val="20"/>
                <w:szCs w:val="20"/>
              </w:rPr>
              <w:t>В связи с внесенными изменениями и дополнениями в некоторые законодательные акты Республики Казахстан по вопросам связи, цифровизации, улучшения инвестицион</w:t>
            </w:r>
            <w:r>
              <w:rPr>
                <w:color w:val="auto"/>
                <w:sz w:val="20"/>
                <w:szCs w:val="20"/>
              </w:rPr>
              <w:t>ного климата и исключения излишней законодательной регламентации, утвержденных Законом Республики Казахстан от 21 мая 2024 года № 86-VIII ЗРК</w:t>
            </w:r>
          </w:p>
          <w:p w:rsidR="00000000" w:rsidRDefault="005B42C0">
            <w:pPr>
              <w:pStyle w:val="pji"/>
            </w:pPr>
            <w:r>
              <w:rPr>
                <w:color w:val="auto"/>
                <w:sz w:val="20"/>
                <w:szCs w:val="20"/>
              </w:rPr>
              <w:t>В этой связи в формулировку внесены изменения согласно действующему ЗРК</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87-1)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87-1) утверждает</w:t>
            </w:r>
            <w:r>
              <w:rPr>
                <w:b/>
                <w:bCs/>
                <w:color w:val="auto"/>
                <w:sz w:val="20"/>
                <w:szCs w:val="20"/>
              </w:rPr>
              <w:t xml:space="preserve"> </w:t>
            </w:r>
            <w:r>
              <w:rPr>
                <w:b/>
                <w:bCs/>
                <w:color w:val="auto"/>
                <w:sz w:val="20"/>
                <w:szCs w:val="20"/>
              </w:rPr>
              <w:t>рекомендации по ведению и применению нормативной справочной информации, классификаторов, справочников, терминологии для их применения в объектах 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Ведение единой нормативной справочной информации необходимо в целях обеспечения фун</w:t>
            </w:r>
            <w:r>
              <w:t xml:space="preserve">кциональной совместимости всех объектов цифрового здавоохранения, подразумевающий </w:t>
            </w:r>
          </w:p>
          <w:p w:rsidR="00000000" w:rsidRDefault="005B42C0">
            <w:pPr>
              <w:pStyle w:val="pji"/>
            </w:pPr>
            <w:r>
              <w:t>интеграцию объектов цифрового здравоохранения посредством применения единых классификаторов, справочников, терминологии.</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8</w:t>
            </w:r>
            <w:r>
              <w:t>8</w:t>
            </w:r>
            <w:r>
              <w:rPr>
                <w:color w:val="auto"/>
                <w:sz w:val="20"/>
                <w:szCs w:val="20"/>
              </w:rPr>
              <w:t xml:space="preserve">) </w:t>
            </w:r>
          </w:p>
          <w:p w:rsidR="00000000" w:rsidRDefault="005B42C0">
            <w:pPr>
              <w:pStyle w:val="pji"/>
            </w:pPr>
            <w:r>
              <w:rPr>
                <w:color w:val="auto"/>
                <w:sz w:val="20"/>
                <w:szCs w:val="20"/>
              </w:rPr>
              <w:t>ста</w:t>
            </w:r>
            <w:r>
              <w:rPr>
                <w:color w:val="auto"/>
                <w:sz w:val="20"/>
                <w:szCs w:val="20"/>
              </w:rPr>
              <w:t xml:space="preserve">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88) разрабатывает и утверждает минимальные требования к медицинским информационным системам в области здравоохранения.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88)</w:t>
            </w:r>
            <w:r>
              <w:rPr>
                <w:b/>
                <w:bCs/>
                <w:color w:val="auto"/>
                <w:sz w:val="20"/>
                <w:szCs w:val="20"/>
              </w:rPr>
              <w:t xml:space="preserve"> </w:t>
            </w:r>
            <w:r>
              <w:rPr>
                <w:color w:val="auto"/>
                <w:sz w:val="20"/>
                <w:szCs w:val="20"/>
              </w:rPr>
              <w:t>утверждает</w:t>
            </w:r>
            <w:r>
              <w:rPr>
                <w:b/>
                <w:bCs/>
                <w:color w:val="auto"/>
                <w:sz w:val="20"/>
                <w:szCs w:val="20"/>
              </w:rPr>
              <w:t xml:space="preserve"> </w:t>
            </w:r>
            <w:r>
              <w:rPr>
                <w:color w:val="auto"/>
                <w:sz w:val="20"/>
                <w:szCs w:val="20"/>
              </w:rPr>
              <w:t>минимальные требования</w:t>
            </w:r>
            <w:r>
              <w:rPr>
                <w:b/>
                <w:bCs/>
                <w:color w:val="auto"/>
                <w:sz w:val="20"/>
                <w:szCs w:val="20"/>
              </w:rPr>
              <w:t xml:space="preserve"> к объектам 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содержащиеся на электро</w:t>
            </w:r>
            <w:r>
              <w:rPr>
                <w:color w:val="auto"/>
                <w:sz w:val="20"/>
                <w:szCs w:val="20"/>
              </w:rPr>
              <w:t xml:space="preserve">нном носителе и в объектах информатизации. </w:t>
            </w:r>
          </w:p>
          <w:p w:rsidR="00000000" w:rsidRDefault="005B42C0">
            <w:pPr>
              <w:pStyle w:val="pji"/>
            </w:pPr>
            <w: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w:t>
            </w:r>
            <w:r>
              <w:rPr>
                <w:b/>
                <w:bCs/>
                <w:color w:val="auto"/>
                <w:sz w:val="20"/>
                <w:szCs w:val="20"/>
              </w:rPr>
              <w:t>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p>
          <w:p w:rsidR="00000000" w:rsidRDefault="005B42C0">
            <w:pPr>
              <w:pStyle w:val="pji"/>
            </w:pPr>
            <w:r>
              <w:rPr>
                <w:color w:val="auto"/>
                <w:sz w:val="20"/>
                <w:szCs w:val="20"/>
              </w:rPr>
              <w:t xml:space="preserve">В этой связи в формулировку внесены изменения согласно действующему ЗРК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89) </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89) разрабатывает и утверждает требования к электронным информационным ресурсам для дистанционных медицинских услуг;</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89) утверждает требования к </w:t>
            </w:r>
            <w:r>
              <w:rPr>
                <w:b/>
                <w:bCs/>
                <w:color w:val="auto"/>
                <w:sz w:val="20"/>
                <w:szCs w:val="20"/>
              </w:rPr>
              <w:t>объектам цифрового здравоохранения</w:t>
            </w:r>
            <w:r>
              <w:rPr>
                <w:color w:val="auto"/>
                <w:sz w:val="20"/>
                <w:szCs w:val="20"/>
              </w:rPr>
              <w:t xml:space="preserve"> </w:t>
            </w:r>
            <w:r>
              <w:rPr>
                <w:b/>
                <w:bCs/>
                <w:color w:val="auto"/>
                <w:sz w:val="20"/>
                <w:szCs w:val="20"/>
              </w:rPr>
              <w:t>для</w:t>
            </w:r>
            <w:r>
              <w:rPr>
                <w:color w:val="auto"/>
                <w:sz w:val="20"/>
                <w:szCs w:val="20"/>
              </w:rPr>
              <w:t xml:space="preserve"> </w:t>
            </w:r>
            <w:r>
              <w:rPr>
                <w:b/>
                <w:bCs/>
                <w:color w:val="auto"/>
                <w:sz w:val="20"/>
                <w:szCs w:val="20"/>
              </w:rPr>
              <w:t>ок</w:t>
            </w:r>
            <w:r>
              <w:rPr>
                <w:b/>
                <w:bCs/>
                <w:color w:val="auto"/>
                <w:sz w:val="20"/>
                <w:szCs w:val="20"/>
              </w:rPr>
              <w:t>азания</w:t>
            </w:r>
            <w:r>
              <w:rPr>
                <w:color w:val="auto"/>
                <w:sz w:val="20"/>
                <w:szCs w:val="20"/>
              </w:rPr>
              <w:t xml:space="preserve"> дистанционных медицинских услуг;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t>С</w:t>
            </w:r>
            <w:r>
              <w:rPr>
                <w:color w:val="auto"/>
                <w:sz w:val="20"/>
                <w:szCs w:val="20"/>
              </w:rPr>
              <w:t>огласно внос</w:t>
            </w:r>
            <w:r>
              <w:rPr>
                <w:color w:val="auto"/>
                <w:sz w:val="20"/>
                <w:szCs w:val="20"/>
              </w:rPr>
              <w:t>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w:t>
            </w:r>
            <w:r>
              <w:rPr>
                <w:b/>
                <w:bCs/>
                <w:color w:val="auto"/>
                <w:sz w:val="20"/>
                <w:szCs w:val="20"/>
              </w:rPr>
              <w:t xml:space="preserve">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xml:space="preserve">В этой связи в формулировку внесены изменения согласно действующему ЗРК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94)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94) разрабатывает и утверждает правила формирования предельных цен и наценки на лекарственные средства и (или) </w:t>
            </w:r>
            <w:r>
              <w:rPr>
                <w:b/>
                <w:bCs/>
                <w:color w:val="auto"/>
                <w:sz w:val="20"/>
                <w:szCs w:val="20"/>
              </w:rPr>
              <w:t>медицинские изделия</w:t>
            </w:r>
            <w:r>
              <w:rPr>
                <w:color w:val="auto"/>
                <w:sz w:val="20"/>
                <w:szCs w:val="20"/>
              </w:rPr>
              <w:t xml:space="preserve"> в рамках гарантированного о</w:t>
            </w:r>
            <w:r>
              <w:rPr>
                <w:color w:val="auto"/>
                <w:sz w:val="20"/>
                <w:szCs w:val="20"/>
              </w:rPr>
              <w:t>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94) утверждает правила формирования предельных цен и наценки на лекарственные средства и (или) </w:t>
            </w:r>
            <w:r>
              <w:rPr>
                <w:b/>
                <w:bCs/>
                <w:color w:val="auto"/>
                <w:sz w:val="20"/>
                <w:szCs w:val="20"/>
              </w:rPr>
              <w:t>изделия медицинского назначения</w:t>
            </w:r>
            <w:r>
              <w:rPr>
                <w:color w:val="auto"/>
                <w:sz w:val="20"/>
                <w:szCs w:val="20"/>
              </w:rPr>
              <w:t xml:space="preserve"> </w:t>
            </w:r>
            <w:r>
              <w:rPr>
                <w:b/>
                <w:bCs/>
                <w:color w:val="auto"/>
                <w:sz w:val="20"/>
                <w:szCs w:val="20"/>
              </w:rPr>
              <w:t>в рамках гарантированного объема бесплатной медицинской помощи и (или) в системе обязательного социального медицинского страхован</w:t>
            </w:r>
            <w:r>
              <w:rPr>
                <w:b/>
                <w:bCs/>
                <w:color w:val="auto"/>
                <w:sz w:val="20"/>
                <w:szCs w:val="20"/>
              </w:rPr>
              <w:t xml:space="preserve">ия, а также на медицинские изделия для диагностики </w:t>
            </w:r>
            <w:r>
              <w:rPr>
                <w:b/>
                <w:bCs/>
              </w:rPr>
              <w:t>in vitro</w:t>
            </w:r>
            <w:r>
              <w:rPr>
                <w:b/>
                <w:bCs/>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детализация в связи с разделением понятий «мед</w:t>
            </w:r>
            <w:r>
              <w:rPr>
                <w:color w:val="auto"/>
                <w:sz w:val="20"/>
                <w:szCs w:val="20"/>
              </w:rPr>
              <w:t xml:space="preserve">ицинская техника» и «изделия медицинского назначения» и фактическим регулированием предельных цен только на изделия медицинского назначения. </w:t>
            </w:r>
          </w:p>
          <w:p w:rsidR="00000000" w:rsidRDefault="005B42C0">
            <w:pPr>
              <w:pStyle w:val="pji"/>
            </w:pPr>
            <w:r>
              <w:rPr>
                <w:color w:val="auto"/>
                <w:sz w:val="20"/>
                <w:szCs w:val="20"/>
              </w:rPr>
              <w:t>В связи с тем, что регулирование предельных цен на медицинские изделия осуществляется только в рамках ГОБМП и ОСМС</w:t>
            </w:r>
            <w:r>
              <w:rPr>
                <w:color w:val="auto"/>
                <w:sz w:val="20"/>
                <w:szCs w:val="20"/>
              </w:rPr>
              <w:t>, разделение понятия «предельной цены в рамках ГОБМП/ОСМС» отдельно от ЛС не требуется.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95) </w:t>
            </w:r>
          </w:p>
          <w:p w:rsidR="00000000" w:rsidRDefault="005B42C0">
            <w:pPr>
              <w:pStyle w:val="pji"/>
            </w:pPr>
            <w:r>
              <w:rPr>
                <w:color w:val="auto"/>
                <w:sz w:val="20"/>
                <w:szCs w:val="20"/>
              </w:rPr>
              <w:t>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95) формирует и утверждает предельные цены и наценки на лекарственные средства и (или) </w:t>
            </w:r>
            <w:r>
              <w:rPr>
                <w:b/>
                <w:bCs/>
                <w:color w:val="auto"/>
                <w:sz w:val="20"/>
                <w:szCs w:val="20"/>
              </w:rPr>
              <w:t>медицинские изделия</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w:t>
            </w:r>
            <w:r>
              <w:rPr>
                <w:color w:val="auto"/>
                <w:sz w:val="20"/>
                <w:szCs w:val="20"/>
              </w:rPr>
              <w:t>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color w:val="auto"/>
                <w:sz w:val="20"/>
                <w:szCs w:val="20"/>
              </w:rPr>
              <w:t xml:space="preserve">95) формирует и </w:t>
            </w:r>
            <w:r>
              <w:rPr>
                <w:b/>
                <w:bCs/>
                <w:color w:val="auto"/>
                <w:sz w:val="20"/>
                <w:szCs w:val="20"/>
              </w:rPr>
              <w:t>утверждает</w:t>
            </w:r>
            <w:r>
              <w:rPr>
                <w:color w:val="auto"/>
                <w:sz w:val="20"/>
                <w:szCs w:val="20"/>
              </w:rPr>
              <w:t xml:space="preserve"> предельные цены и наценки на лекарственные средства и (или) </w:t>
            </w:r>
            <w:r>
              <w:rPr>
                <w:b/>
                <w:bCs/>
                <w:color w:val="auto"/>
                <w:sz w:val="20"/>
                <w:szCs w:val="20"/>
              </w:rPr>
              <w:t>изделия медицинского назначения</w:t>
            </w:r>
            <w:r>
              <w:rPr>
                <w:color w:val="auto"/>
                <w:sz w:val="20"/>
                <w:szCs w:val="20"/>
              </w:rPr>
              <w:t xml:space="preserve"> </w:t>
            </w:r>
            <w:r>
              <w:rPr>
                <w:b/>
                <w:bCs/>
                <w:color w:val="auto"/>
                <w:sz w:val="20"/>
                <w:szCs w:val="20"/>
              </w:rPr>
              <w:t>в рамках гарантированного объема бесплатной медицинской помощи и (или) в системе обя</w:t>
            </w:r>
            <w:r>
              <w:rPr>
                <w:b/>
                <w:bCs/>
                <w:color w:val="auto"/>
                <w:sz w:val="20"/>
                <w:szCs w:val="20"/>
              </w:rPr>
              <w:t xml:space="preserve">зательного социального медицинского страхования, а также на медицинские изделия для диагностики </w:t>
            </w:r>
            <w:r>
              <w:rPr>
                <w:b/>
                <w:bCs/>
              </w:rPr>
              <w:t>in vitro</w:t>
            </w:r>
            <w:r>
              <w:rPr>
                <w:b/>
                <w:bCs/>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д</w:t>
            </w:r>
            <w:r>
              <w:rPr>
                <w:color w:val="auto"/>
                <w:sz w:val="20"/>
                <w:szCs w:val="20"/>
              </w:rPr>
              <w:t xml:space="preserve">етализация в связи с разделением понятий «медицинская техника» и «изделия медицинского назначения» и фактическим регулированием предельных цен только на изделия медицинского назначения. </w:t>
            </w:r>
          </w:p>
          <w:p w:rsidR="00000000" w:rsidRDefault="005B42C0">
            <w:pPr>
              <w:pStyle w:val="pji"/>
            </w:pPr>
            <w:r>
              <w:rPr>
                <w:color w:val="auto"/>
                <w:sz w:val="20"/>
                <w:szCs w:val="20"/>
              </w:rPr>
              <w:t>В связи с тем, что регулирование предельных цен на медицинские издели</w:t>
            </w:r>
            <w:r>
              <w:rPr>
                <w:color w:val="auto"/>
                <w:sz w:val="20"/>
                <w:szCs w:val="20"/>
              </w:rPr>
              <w:t>я осуществляется только в рамках ГОБМП и ОСМС, разделение понятия «предельной цены в рамках ГОБМП/ОСМС» отдельно от ЛС не требуется.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104-5)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104-5) осуществляет мониторинг выполнения субъектами здравоохранения минимальных требований, предъявляемых к объектам 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w:t>
            </w:r>
            <w:r>
              <w:rPr>
                <w:color w:val="auto"/>
                <w:sz w:val="20"/>
                <w:szCs w:val="20"/>
              </w:rPr>
              <w:t>едение в соответствие с законодательством об информатизации и вносимыми изменениями в понятийный аппарат.</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104-6)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104-6) утверждает перечень объектов информационно-коммуникационной инфраструктуры, входящих в состав информационно-коммуникационной платформы «электронного здравоохранения», закрепляемых </w:t>
            </w:r>
            <w:r>
              <w:rPr>
                <w:b/>
                <w:bCs/>
                <w:color w:val="auto"/>
                <w:sz w:val="20"/>
                <w:szCs w:val="20"/>
              </w:rPr>
              <w:t xml:space="preserve">за уполномоченной организацией </w:t>
            </w:r>
            <w:r>
              <w:rPr>
                <w:b/>
                <w:bCs/>
              </w:rPr>
              <w:t xml:space="preserve">в области </w:t>
            </w:r>
            <w:r>
              <w:rPr>
                <w:b/>
                <w:bCs/>
                <w:color w:val="auto"/>
                <w:sz w:val="20"/>
                <w:szCs w:val="20"/>
              </w:rPr>
              <w:t>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внесенными изменениями и дополнениями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утвержденных Законом Республики Ка</w:t>
            </w:r>
            <w:r>
              <w:rPr>
                <w:color w:val="auto"/>
                <w:sz w:val="20"/>
                <w:szCs w:val="20"/>
              </w:rPr>
              <w:t xml:space="preserve">захстан от 21 мая 2024 года № 86-VIII ЗРК.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104-7) </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104-7) утверждает правила ведения, взаимодействия информационно-коммуникационной платформы «электронного здравоохранения» с объектами цифрового здравоохранения и информационными системами;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внесенными изменениями и дополн</w:t>
            </w:r>
            <w:r>
              <w:rPr>
                <w:color w:val="auto"/>
                <w:sz w:val="20"/>
                <w:szCs w:val="20"/>
              </w:rPr>
              <w:t>ениями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утвержденных Законом Республики Казахстан от 21 мая 2024 года № 86-VIII ЗРК</w:t>
            </w:r>
            <w:r>
              <w:rPr>
                <w:color w:val="auto"/>
                <w:sz w:val="20"/>
                <w:szCs w:val="20"/>
              </w:rPr>
              <w:t xml:space="preserve">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129.                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104-8);</w:t>
            </w:r>
          </w:p>
          <w:p w:rsidR="00000000" w:rsidRDefault="005B42C0">
            <w:pPr>
              <w:pStyle w:val="pji"/>
            </w:pPr>
            <w:r>
              <w:rPr>
                <w:color w:val="auto"/>
                <w:sz w:val="20"/>
                <w:szCs w:val="20"/>
              </w:rPr>
              <w:t>104-9)</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104-8) утверждает перечень лекарственных средств, подлежащих сооплате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104-9) утверждает порядок сооплаты на лекарственные</w:t>
            </w:r>
            <w:r>
              <w:rPr>
                <w:b/>
                <w:bCs/>
                <w:color w:val="auto"/>
                <w:sz w:val="20"/>
                <w:szCs w:val="20"/>
              </w:rPr>
              <w:t xml:space="preserve"> средства в рамках гарантированного объема бесплатной медицинской помощи и (или) в системе обязательного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Внесена уточняющая норма, в части упорядочивания возмещения ФСМС стоимости лекарственных средств и изделий медиц</w:t>
            </w:r>
            <w:r>
              <w:rPr>
                <w:color w:val="auto"/>
                <w:sz w:val="20"/>
                <w:szCs w:val="20"/>
              </w:rPr>
              <w:t>инского назначения в рамках ГОБМП и системе ОСМС организациям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В целях упорядочивания механизма обеспечения прав граждан на сооплату за лекарственные средства и медицинские изделия, предоставляемые гражданам в рамках гарантированного объема бесплатной медицинской помощи и (или) в системе обязательного социального меди</w:t>
            </w:r>
            <w:r>
              <w:rPr>
                <w:color w:val="auto"/>
                <w:sz w:val="20"/>
                <w:szCs w:val="20"/>
              </w:rPr>
              <w:t>цинского страхования.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104-10)</w:t>
            </w:r>
          </w:p>
          <w:p w:rsidR="00000000" w:rsidRDefault="005B42C0">
            <w:pPr>
              <w:pStyle w:val="pji"/>
            </w:pPr>
            <w:r>
              <w:rPr>
                <w:color w:val="auto"/>
                <w:sz w:val="20"/>
                <w:szCs w:val="20"/>
              </w:rPr>
              <w:t xml:space="preserve">статьи 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color w:val="auto"/>
                <w:sz w:val="20"/>
                <w:szCs w:val="20"/>
              </w:rPr>
              <w:t>104-10) утверждает механизм разделения затрат между уполномоченным органом и производителем и (или) его официальным представителем на лекарственное обеспечение в рамках гарантированного объема бесплатной медицинской помощи и (или) в системе обязательного с</w:t>
            </w:r>
            <w:r>
              <w:rPr>
                <w:b/>
                <w:bCs/>
                <w:color w:val="auto"/>
                <w:sz w:val="20"/>
                <w:szCs w:val="20"/>
              </w:rPr>
              <w:t>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дополняется пунктом с целью оптимизации расходов государственного бюджета и обеспечения доступности инновационных лекарственных средств для пациентов в рамках ГОБМП и ОСМС. Возможность разделения затрат приведет</w:t>
            </w:r>
            <w:r>
              <w:rPr>
                <w:color w:val="auto"/>
                <w:sz w:val="20"/>
                <w:szCs w:val="20"/>
              </w:rPr>
              <w:t xml:space="preserve"> к рациональному использованию бюджетных средств.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a4"/>
            </w:pPr>
            <w:r>
              <w:rPr>
                <w:color w:val="auto"/>
                <w:sz w:val="20"/>
                <w:szCs w:val="20"/>
                <w:bdr w:val="none" w:sz="0" w:space="0" w:color="auto" w:frame="1"/>
              </w:rPr>
              <w:t>Подпункт 104-11)</w:t>
            </w:r>
          </w:p>
          <w:p w:rsidR="00000000" w:rsidRDefault="005B42C0">
            <w:pPr>
              <w:pStyle w:val="pji"/>
            </w:pPr>
            <w:r>
              <w:rPr>
                <w:color w:val="auto"/>
                <w:sz w:val="20"/>
                <w:szCs w:val="20"/>
                <w:bdr w:val="none" w:sz="0" w:space="0" w:color="auto" w:frame="1"/>
              </w:rPr>
              <w:t>статьи 7</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 Компетенция уполномоченного органа.</w:t>
            </w:r>
          </w:p>
          <w:p w:rsidR="00000000" w:rsidRDefault="005B42C0">
            <w:pPr>
              <w:pStyle w:val="pji"/>
            </w:pPr>
            <w:r>
              <w:rPr>
                <w:color w:val="auto"/>
                <w:sz w:val="20"/>
                <w:szCs w:val="20"/>
                <w:bdr w:val="none" w:sz="0" w:space="0" w:color="auto" w:frame="1"/>
              </w:rPr>
              <w:t>Уполномоченный орган:</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 Компетенция уполномоченного органа</w:t>
            </w:r>
          </w:p>
          <w:p w:rsidR="00000000" w:rsidRDefault="005B42C0">
            <w:pPr>
              <w:pStyle w:val="pji"/>
            </w:pPr>
            <w:r>
              <w:rPr>
                <w:color w:val="auto"/>
                <w:sz w:val="20"/>
                <w:szCs w:val="20"/>
                <w:bdr w:val="none" w:sz="0" w:space="0" w:color="auto" w:frame="1"/>
              </w:rPr>
              <w:t>Уполномоченный орган:</w:t>
            </w:r>
          </w:p>
          <w:p w:rsidR="00000000" w:rsidRDefault="005B42C0">
            <w:pPr>
              <w:pStyle w:val="pji"/>
            </w:pPr>
            <w:r>
              <w:rPr>
                <w:b/>
                <w:bCs/>
                <w:color w:val="auto"/>
                <w:sz w:val="20"/>
                <w:szCs w:val="20"/>
                <w:bdr w:val="none" w:sz="0" w:space="0" w:color="auto" w:frame="1"/>
              </w:rPr>
              <w:t>…</w:t>
            </w:r>
          </w:p>
          <w:p w:rsidR="00000000" w:rsidRDefault="005B42C0">
            <w:pPr>
              <w:pStyle w:val="pji"/>
            </w:pPr>
            <w:r>
              <w:rPr>
                <w:b/>
                <w:bCs/>
                <w:color w:val="auto"/>
                <w:sz w:val="20"/>
                <w:szCs w:val="20"/>
                <w:bdr w:val="none" w:sz="0" w:space="0" w:color="auto" w:frame="1"/>
              </w:rPr>
              <w:t>104-11) утверждает правила учета и оказания услуг медицинского туризма.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 целью регламентации медицинского туризма в области здравоохранения Республики Казахстан.</w:t>
            </w:r>
          </w:p>
          <w:p w:rsidR="00000000" w:rsidRDefault="005B42C0">
            <w:pPr>
              <w:pStyle w:val="pji"/>
            </w:pPr>
            <w:r>
              <w:rPr>
                <w:color w:val="auto"/>
                <w:sz w:val="20"/>
                <w:szCs w:val="20"/>
              </w:rPr>
              <w:t>Отсутствие компетенций уполномоченного органа по регламентированию медицинского туризма влечет барьеры на пути внедрения стратегических решений развития медицинского туризма на основе международного опыта в введением аккредитации, определением координатора</w:t>
            </w:r>
            <w:r>
              <w:rPr>
                <w:color w:val="auto"/>
                <w:sz w:val="20"/>
                <w:szCs w:val="20"/>
              </w:rPr>
              <w:t xml:space="preserve"> по медицинскому туризму РК, проведения социологических исследований по медицинскому туризму РК, барьеры по внедрению рекомендаций ВОЗ и Коалиции стран членов-ВОЗ по медицинскому туризму. В конечном счете, барьеры развития медицинского туризма отражаются н</w:t>
            </w:r>
            <w:r>
              <w:rPr>
                <w:color w:val="auto"/>
                <w:sz w:val="20"/>
                <w:szCs w:val="20"/>
              </w:rPr>
              <w:t>егативно на экономическом развитии и имидже Казахстана на международном уровне, несмотря на множество предпосылок для успешного продвижения медицинского туризма страны как на внутреннем, так и на внешнем рынку услуг.</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104-12) </w:t>
            </w:r>
          </w:p>
          <w:p w:rsidR="00000000" w:rsidRDefault="005B42C0">
            <w:pPr>
              <w:pStyle w:val="pji"/>
            </w:pPr>
            <w:r>
              <w:t>статьи 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w:t>
            </w:r>
          </w:p>
          <w:p w:rsidR="00000000" w:rsidRDefault="005B42C0">
            <w:pPr>
              <w:pStyle w:val="pji"/>
            </w:pPr>
            <w:r>
              <w:rPr>
                <w:b/>
                <w:bCs/>
              </w:rPr>
              <w:t xml:space="preserve">104-12) </w:t>
            </w:r>
            <w:r>
              <w:rPr>
                <w:b/>
                <w:bCs/>
                <w:color w:val="auto"/>
                <w:sz w:val="20"/>
                <w:szCs w:val="20"/>
              </w:rPr>
              <w:t>утверждает правила оплаты услуг</w:t>
            </w:r>
            <w:r>
              <w:rPr>
                <w:b/>
                <w:bCs/>
              </w:rPr>
              <w:t>   профильных специалистов, привлекаем</w:t>
            </w:r>
            <w:r>
              <w:rPr>
                <w:b/>
                <w:bCs/>
              </w:rPr>
              <w:t>ых в качестве эксперта</w:t>
            </w:r>
            <w:r>
              <w:rPr>
                <w:b/>
                <w:bCs/>
                <w:color w:val="auto"/>
                <w:sz w:val="20"/>
                <w:szCs w:val="20"/>
              </w:rPr>
              <w:t xml:space="preserve">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r>
              <w:rPr>
                <w:b/>
                <w:bCs/>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Согласно статьи 270-2 Закона РК «О внесении изменений и дополнений в нек</w:t>
            </w:r>
            <w:r>
              <w:t>оторые законодательные акты Республики Казахстан по вопросам здравоохранения» с</w:t>
            </w:r>
            <w:r>
              <w:rPr>
                <w:color w:val="auto"/>
                <w:sz w:val="20"/>
                <w:szCs w:val="20"/>
              </w:rPr>
              <w:t>убъект здравоохранения в течение трех рабочих дней со дня поступления от службы поддержки пациента и внутренней экспертизы обращения пациента либо его супруга (супруги), близких</w:t>
            </w:r>
            <w:r>
              <w:rPr>
                <w:color w:val="auto"/>
                <w:sz w:val="20"/>
                <w:szCs w:val="20"/>
              </w:rPr>
              <w:t xml:space="preserve">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 в целях установления и подтверждения наличия (отсутствия) факта причинения в</w:t>
            </w:r>
            <w:r>
              <w:rPr>
                <w:color w:val="auto"/>
                <w:sz w:val="20"/>
                <w:szCs w:val="20"/>
              </w:rPr>
              <w:t>реда жизни и здоровью пациента в результате осуществления медицинской деятельности.</w:t>
            </w:r>
          </w:p>
          <w:p w:rsidR="00000000" w:rsidRDefault="005B42C0">
            <w:pPr>
              <w:pStyle w:val="pji"/>
            </w:pPr>
            <w:r>
              <w:rPr>
                <w:color w:val="auto"/>
                <w:sz w:val="20"/>
                <w:szCs w:val="20"/>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w:t>
            </w:r>
            <w:r>
              <w:rPr>
                <w:color w:val="auto"/>
                <w:sz w:val="20"/>
                <w:szCs w:val="20"/>
              </w:rPr>
              <w:t>вой организации - участницы единого страхового (перестраховочного) пула.</w:t>
            </w:r>
          </w:p>
          <w:p w:rsidR="00000000" w:rsidRDefault="005B42C0">
            <w:pPr>
              <w:pStyle w:val="pji"/>
            </w:pPr>
            <w:r>
              <w:t>Согласно подпунктам 1), 2) пункта 2  статьи 1</w:t>
            </w:r>
            <w:r>
              <w:rPr>
                <w:color w:val="auto"/>
                <w:sz w:val="20"/>
                <w:szCs w:val="20"/>
              </w:rPr>
              <w:t>2</w:t>
            </w:r>
            <w:r>
              <w:t xml:space="preserve"> Кодекса  м</w:t>
            </w:r>
            <w:r>
              <w:rPr>
                <w:color w:val="auto"/>
                <w:sz w:val="20"/>
                <w:szCs w:val="20"/>
              </w:rPr>
              <w:t>естные исполнительные органы областей, городов республиканского значения и столицы  </w:t>
            </w:r>
            <w:r>
              <w:rPr>
                <w:color w:val="auto"/>
                <w:sz w:val="20"/>
                <w:szCs w:val="20"/>
              </w:rPr>
              <w:t>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w:t>
            </w:r>
            <w:r>
              <w:rPr>
                <w:color w:val="auto"/>
                <w:sz w:val="20"/>
                <w:szCs w:val="20"/>
              </w:rPr>
              <w:t>тных средств</w:t>
            </w:r>
            <w:r>
              <w:t xml:space="preserve"> и</w:t>
            </w:r>
            <w:r>
              <w:rPr>
                <w:color w:val="auto"/>
                <w:sz w:val="20"/>
                <w:szCs w:val="20"/>
              </w:rPr>
              <w:t xml:space="preserve"> утверждают местные бюджеты здравоохранения и медицинского образования и отчеты об их исполнении</w:t>
            </w:r>
            <w:r>
              <w:t>.</w:t>
            </w:r>
          </w:p>
          <w:p w:rsidR="00000000" w:rsidRDefault="005B42C0">
            <w:pPr>
              <w:pStyle w:val="pji"/>
            </w:pPr>
            <w:r>
              <w:t xml:space="preserve">Согласно подпунктам 4) и 8) статьи 13 Кодекса </w:t>
            </w:r>
            <w:r>
              <w:rPr>
                <w:b/>
                <w:bCs/>
              </w:rPr>
              <w:t>м</w:t>
            </w:r>
            <w:r>
              <w:rPr>
                <w:b/>
                <w:bCs/>
                <w:color w:val="auto"/>
                <w:sz w:val="20"/>
                <w:szCs w:val="20"/>
              </w:rPr>
              <w:t>естные органы государственного управления здравоохранением областей</w:t>
            </w:r>
            <w:r>
              <w:rPr>
                <w:color w:val="auto"/>
                <w:sz w:val="20"/>
                <w:szCs w:val="20"/>
              </w:rPr>
              <w:t>, городов республиканского зна</w:t>
            </w:r>
            <w:r>
              <w:rPr>
                <w:color w:val="auto"/>
                <w:sz w:val="20"/>
                <w:szCs w:val="20"/>
              </w:rPr>
              <w:t xml:space="preserve">чения и столицы в пределах своей компетенции </w:t>
            </w:r>
            <w:r>
              <w:rPr>
                <w:b/>
                <w:bCs/>
                <w:color w:val="auto"/>
                <w:sz w:val="20"/>
                <w:szCs w:val="20"/>
              </w:rPr>
              <w:t>организуют и осуществляют мониторинг и контроль за деятельностью субъектов здравоохранения</w:t>
            </w:r>
            <w:r>
              <w:t xml:space="preserve"> и </w:t>
            </w:r>
            <w:r>
              <w:rPr>
                <w:b/>
                <w:bCs/>
                <w:color w:val="auto"/>
                <w:sz w:val="20"/>
                <w:szCs w:val="20"/>
              </w:rPr>
              <w:t>организуют обеспечение региона кадрами в области здравоохранения</w:t>
            </w:r>
            <w:r>
              <w:rPr>
                <w:b/>
                <w:bCs/>
              </w:rPr>
              <w:t xml:space="preserve">. </w:t>
            </w:r>
          </w:p>
          <w:p w:rsidR="00000000" w:rsidRDefault="005B42C0">
            <w:pPr>
              <w:pStyle w:val="pji"/>
            </w:pPr>
            <w:r>
              <w:t>Ожидается, что в качестве эксперта будут привлекать</w:t>
            </w:r>
            <w:r>
              <w:t xml:space="preserve">ся профильные специалисты, имеющие уровень 7.4 в рамках ОРК (на сегодня около 15 000 профильных специалистов) </w:t>
            </w:r>
            <w:r>
              <w:rPr>
                <w:b/>
                <w:bCs/>
              </w:rPr>
              <w:t>и  оплата услуг за счет средств местного бюджета.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104-13) статьи 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w:t>
            </w:r>
            <w:r>
              <w:rPr>
                <w:color w:val="auto"/>
                <w:sz w:val="20"/>
                <w:szCs w:val="20"/>
              </w:rPr>
              <w:t>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bdr w:val="none" w:sz="0" w:space="0" w:color="auto" w:frame="1"/>
              </w:rPr>
              <w:t> …</w:t>
            </w:r>
          </w:p>
          <w:p w:rsidR="00000000" w:rsidRDefault="005B42C0">
            <w:pPr>
              <w:pStyle w:val="pji"/>
            </w:pPr>
            <w:r>
              <w:rPr>
                <w:b/>
                <w:bCs/>
                <w:color w:val="auto"/>
                <w:sz w:val="20"/>
                <w:szCs w:val="20"/>
              </w:rPr>
              <w:t>104-13) утверждает положение о деятельности формулярной комиссии;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дополняется пунктом с целью утверждения компетенций Формулярной комиссии нормативным правовым актом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104-14) статьи 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Компетенция уполномоченного органа</w:t>
            </w:r>
          </w:p>
          <w:p w:rsidR="00000000" w:rsidRDefault="005B42C0">
            <w:pPr>
              <w:pStyle w:val="pji"/>
            </w:pPr>
            <w:r>
              <w:rPr>
                <w:color w:val="auto"/>
                <w:sz w:val="20"/>
                <w:szCs w:val="20"/>
              </w:rPr>
              <w:t>Уполномоченный орган:</w:t>
            </w:r>
          </w:p>
          <w:p w:rsidR="00000000" w:rsidRDefault="005B42C0">
            <w:pPr>
              <w:pStyle w:val="pji"/>
            </w:pPr>
            <w:r>
              <w:rPr>
                <w:color w:val="auto"/>
                <w:sz w:val="20"/>
                <w:szCs w:val="20"/>
              </w:rPr>
              <w:t> …</w:t>
            </w:r>
          </w:p>
          <w:p w:rsidR="00000000" w:rsidRDefault="005B42C0">
            <w:pPr>
              <w:pStyle w:val="pji"/>
            </w:pPr>
            <w:r>
              <w:rPr>
                <w:color w:val="auto"/>
                <w:sz w:val="20"/>
                <w:szCs w:val="20"/>
              </w:rPr>
              <w:t>104-14) принимает участие в развитии въездного медицинского туризма;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Согласно Концепции Коалиции партнеров по здравоохранению и туризму, координируемой ВОЗ, въездной медицинский туризм </w:t>
            </w:r>
            <w:r>
              <w:rPr>
                <w:color w:val="auto"/>
                <w:sz w:val="20"/>
                <w:szCs w:val="20"/>
              </w:rPr>
              <w:t>является ключевым сектором, который влияет на здоровье населения.</w:t>
            </w:r>
          </w:p>
          <w:p w:rsidR="00000000" w:rsidRDefault="005B42C0">
            <w:pPr>
              <w:pStyle w:val="pji"/>
            </w:pPr>
            <w:r>
              <w:rPr>
                <w:color w:val="auto"/>
                <w:sz w:val="20"/>
                <w:szCs w:val="20"/>
              </w:rPr>
              <w:t>В этой связи, предлагаемая норма будут способствовать регламентации въездного медицинского туризма в области здравоохранения Республики Казахстан.</w:t>
            </w:r>
          </w:p>
          <w:p w:rsidR="00000000" w:rsidRDefault="005B42C0">
            <w:pPr>
              <w:pStyle w:val="pji"/>
            </w:pPr>
            <w:r>
              <w:rPr>
                <w:color w:val="auto"/>
                <w:sz w:val="20"/>
                <w:szCs w:val="20"/>
              </w:rPr>
              <w:t>Барьеры развития въездного медицинского тур</w:t>
            </w:r>
            <w:r>
              <w:rPr>
                <w:color w:val="auto"/>
                <w:sz w:val="20"/>
                <w:szCs w:val="20"/>
              </w:rPr>
              <w:t>изма негативно отражаются на экономическом развитии и имидже Казахстана на международном уровне, несмотря на множество предпосылок для успешного продвижения медицинского туризма страны как на внутреннем, так и на внешнем рынке услуг.</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135.       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w:t>
            </w:r>
          </w:p>
          <w:p w:rsidR="00000000" w:rsidRDefault="005B42C0">
            <w:pPr>
              <w:pStyle w:val="pji"/>
            </w:pPr>
            <w:r>
              <w:t>9-1)</w:t>
            </w:r>
          </w:p>
          <w:p w:rsidR="00000000" w:rsidRDefault="005B42C0">
            <w:pPr>
              <w:pStyle w:val="pji"/>
            </w:pPr>
            <w:r>
              <w:t>статьи 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Государственный орган в сфере оказания медицинских услуг (помощи):</w:t>
            </w:r>
          </w:p>
          <w:p w:rsidR="00000000" w:rsidRDefault="005B42C0">
            <w:pPr>
              <w:pStyle w:val="pji"/>
            </w:pPr>
            <w:r>
              <w:rPr>
                <w:b/>
                <w:bCs/>
                <w:color w:val="auto"/>
                <w:sz w:val="20"/>
                <w:szCs w:val="20"/>
                <w:bdr w:val="none" w:sz="0" w:space="0" w:color="auto" w:frame="1"/>
              </w:rPr>
              <w:t>…</w:t>
            </w:r>
          </w:p>
          <w:p w:rsidR="00000000" w:rsidRDefault="005B42C0">
            <w:pPr>
              <w:pStyle w:val="pji"/>
            </w:pPr>
            <w:r>
              <w:rPr>
                <w:b/>
                <w:bCs/>
                <w:color w:val="auto"/>
                <w:sz w:val="20"/>
                <w:szCs w:val="20"/>
              </w:rPr>
              <w:t>9-1) 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Государственный орган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9-1) утверждает Методику расчета услуг</w:t>
            </w:r>
            <w:r>
              <w:rPr>
                <w:b/>
                <w:bCs/>
              </w:rPr>
              <w:t xml:space="preserve"> по внешней комплексной оценки</w:t>
            </w:r>
            <w:r>
              <w:rPr>
                <w:b/>
                <w:bCs/>
                <w:color w:val="auto"/>
                <w:sz w:val="20"/>
                <w:szCs w:val="20"/>
              </w:rPr>
              <w:t xml:space="preserve"> медицинских организаций на</w:t>
            </w:r>
            <w:r>
              <w:rPr>
                <w:b/>
                <w:bCs/>
                <w:color w:val="auto"/>
                <w:sz w:val="20"/>
                <w:szCs w:val="20"/>
              </w:rPr>
              <w:t xml:space="preserve"> соответствие стандартам и критериям аккредитации.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На сегодняшний день в стране на право аккредитации медицинских организаций аккредитовано 2 субъекта:</w:t>
            </w:r>
          </w:p>
          <w:p w:rsidR="00000000" w:rsidRDefault="005B42C0">
            <w:pPr>
              <w:pStyle w:val="pji"/>
            </w:pPr>
            <w:r>
              <w:rPr>
                <w:color w:val="auto"/>
                <w:sz w:val="20"/>
                <w:szCs w:val="20"/>
              </w:rPr>
              <w:t>1) ОО «Экспертов и консультантов по внешней комплексной оценки в сфере здравоохранения»</w:t>
            </w:r>
          </w:p>
          <w:p w:rsidR="00000000" w:rsidRDefault="005B42C0">
            <w:pPr>
              <w:pStyle w:val="pji"/>
            </w:pPr>
            <w:r>
              <w:rPr>
                <w:color w:val="auto"/>
                <w:sz w:val="20"/>
                <w:szCs w:val="20"/>
              </w:rPr>
              <w:t>2) РГП «ННЦРЗ и</w:t>
            </w:r>
            <w:r>
              <w:rPr>
                <w:color w:val="auto"/>
                <w:sz w:val="20"/>
                <w:szCs w:val="20"/>
              </w:rPr>
              <w:t>м. С. Каирбековой» МЗ РК.</w:t>
            </w:r>
          </w:p>
          <w:p w:rsidR="00000000" w:rsidRDefault="005B42C0">
            <w:pPr>
              <w:pStyle w:val="pji"/>
            </w:pPr>
            <w:r>
              <w:rPr>
                <w:color w:val="auto"/>
                <w:sz w:val="20"/>
                <w:szCs w:val="20"/>
              </w:rPr>
              <w:t>В рамках госзакупа (конкурентная среда) данные аккредитационные органы, для получения заказа, применяют тактику «демпинга» цен на услуги, зачастую ниже себестоимости самой услуги, что в итоге может повлиять на качество самой аккре</w:t>
            </w:r>
            <w:r>
              <w:rPr>
                <w:color w:val="auto"/>
                <w:sz w:val="20"/>
                <w:szCs w:val="20"/>
              </w:rPr>
              <w:t>дитации, привлечение наименьшего количества экспертов на большие объемы работы. Аккредитация проводится на основании стандартов и критериев и в соответствии с Правилами, утвержденными уполномоченным органом, то есть данные органы осуществляют лишь саму про</w:t>
            </w:r>
            <w:r>
              <w:rPr>
                <w:color w:val="auto"/>
                <w:sz w:val="20"/>
                <w:szCs w:val="20"/>
              </w:rPr>
              <w:t xml:space="preserve">цедуру аккредитации. </w:t>
            </w:r>
          </w:p>
          <w:p w:rsidR="00000000" w:rsidRDefault="005B42C0">
            <w:pPr>
              <w:pStyle w:val="pji"/>
            </w:pPr>
            <w:r>
              <w:rPr>
                <w:color w:val="auto"/>
                <w:sz w:val="20"/>
                <w:szCs w:val="20"/>
              </w:rPr>
              <w:t>В этой связи, необходимо регламентировать стоимость услуги с учетом реальных расходов, затрачиваемых на проведение внешней комплексной оценки медицинских организаций и предусмотреть компетенцию по разработке и утверждению соответствую</w:t>
            </w:r>
            <w:r>
              <w:rPr>
                <w:color w:val="auto"/>
                <w:sz w:val="20"/>
                <w:szCs w:val="20"/>
              </w:rPr>
              <w:t>щие Методике расчета для единого подхода расчета себестоимости услуг. Усилить обоснование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подпункт 11)</w:t>
            </w:r>
          </w:p>
          <w:p w:rsidR="00000000" w:rsidRDefault="005B42C0">
            <w:pPr>
              <w:pStyle w:val="pji"/>
            </w:pPr>
            <w:r>
              <w:t>статьи 8</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Государственный орган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color w:val="auto"/>
                <w:sz w:val="20"/>
                <w:szCs w:val="20"/>
              </w:rPr>
              <w:t>11) разрабатывает и утверждает правила оплаты независимой экспертизы качества медицинских услуг (помощи), проводимой аккредитованными субъектами здравоохранения;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Государственный орган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color w:val="auto"/>
                <w:sz w:val="20"/>
                <w:szCs w:val="20"/>
              </w:rPr>
              <w:t xml:space="preserve">11) утверждает правила </w:t>
            </w:r>
            <w:r>
              <w:rPr>
                <w:b/>
                <w:bCs/>
              </w:rPr>
              <w:t>закупа и</w:t>
            </w:r>
            <w:r>
              <w:rPr>
                <w:b/>
                <w:bCs/>
                <w:color w:val="auto"/>
                <w:sz w:val="20"/>
                <w:szCs w:val="20"/>
              </w:rPr>
              <w:t xml:space="preserve"> оплаты услуг</w:t>
            </w:r>
            <w:r>
              <w:rPr>
                <w:b/>
                <w:bCs/>
              </w:rPr>
              <w:t xml:space="preserve">  </w:t>
            </w:r>
            <w:r>
              <w:rPr>
                <w:b/>
                <w:bCs/>
                <w:color w:val="auto"/>
                <w:sz w:val="20"/>
                <w:szCs w:val="20"/>
              </w:rPr>
              <w:t> независимых экспертов за экспертизу качества</w:t>
            </w:r>
            <w:r>
              <w:rPr>
                <w:color w:val="auto"/>
                <w:sz w:val="20"/>
                <w:szCs w:val="20"/>
              </w:rPr>
              <w:t xml:space="preserve"> мед</w:t>
            </w:r>
            <w:r>
              <w:rPr>
                <w:color w:val="auto"/>
                <w:sz w:val="20"/>
                <w:szCs w:val="20"/>
              </w:rPr>
              <w:t>ицинских услуг (помощи);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Скорепондировано с предложениями подпункта 7) статьи 3 Кодекса.</w:t>
            </w:r>
          </w:p>
          <w:p w:rsidR="00000000" w:rsidRDefault="005B42C0">
            <w:pPr>
              <w:pStyle w:val="pji"/>
            </w:pPr>
            <w:r>
              <w:t>   Необходимо предусмотреть механизм закупа услуг и оплаты услуг независмых экспертов на платформе МЗ.</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w:t>
            </w:r>
          </w:p>
          <w:p w:rsidR="00000000" w:rsidRDefault="005B42C0">
            <w:pPr>
              <w:pStyle w:val="pji"/>
            </w:pPr>
            <w:r>
              <w:t>22-2)</w:t>
            </w:r>
          </w:p>
          <w:p w:rsidR="00000000" w:rsidRDefault="005B42C0">
            <w:pPr>
              <w:pStyle w:val="pji"/>
            </w:pPr>
            <w:r>
              <w:t>статьи 8</w:t>
            </w:r>
          </w:p>
          <w:p w:rsidR="00000000" w:rsidRDefault="005B42C0">
            <w:pPr>
              <w:pStyle w:val="pji"/>
            </w:pPr>
            <w:r>
              <w:t> </w:t>
            </w:r>
          </w:p>
          <w:p w:rsidR="00000000" w:rsidRDefault="005B42C0">
            <w:pPr>
              <w:pStyle w:val="pji"/>
            </w:pPr>
            <w:r>
              <w:rPr>
                <w:b/>
                <w:bCs/>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Государственный орган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Государственный орган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22-2) </w:t>
            </w:r>
            <w:r>
              <w:rPr>
                <w:b/>
                <w:bCs/>
              </w:rPr>
              <w:t>взаимодействует с органами внутренних дел по пресечению незаконной медицинской деятельнос</w:t>
            </w:r>
            <w:r>
              <w:rPr>
                <w:b/>
                <w:bCs/>
              </w:rPr>
              <w:t>ти, в порядке</w:t>
            </w:r>
            <w:r>
              <w:rPr>
                <w:b/>
                <w:bCs/>
                <w:color w:val="auto"/>
                <w:sz w:val="20"/>
                <w:szCs w:val="20"/>
              </w:rPr>
              <w:t>, определенном уполномоченным органом совместно с уполномоченным органом в сфере обеспечения общественной безопасности, охраны правопорядка, борьбы с преступностью.</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усиления государственного контроля.</w:t>
            </w:r>
          </w:p>
          <w:p w:rsidR="00000000" w:rsidRDefault="005B42C0">
            <w:pPr>
              <w:pStyle w:val="pji"/>
            </w:pPr>
            <w:r>
              <w:rPr>
                <w:color w:val="auto"/>
                <w:sz w:val="20"/>
                <w:szCs w:val="20"/>
              </w:rPr>
              <w:t>Согласно статье 2 Закона РК «Об о</w:t>
            </w:r>
            <w:r>
              <w:rPr>
                <w:color w:val="auto"/>
                <w:sz w:val="20"/>
                <w:szCs w:val="20"/>
              </w:rPr>
              <w:t xml:space="preserve">перативно-розыскной деятельности» одной из задач оперативно-розыскной деятельности является выявление, предупреждение и пресечение преступлений. </w:t>
            </w:r>
          </w:p>
          <w:p w:rsidR="00000000" w:rsidRDefault="005B42C0">
            <w:pPr>
              <w:pStyle w:val="pji"/>
            </w:pPr>
            <w:r>
              <w:rPr>
                <w:color w:val="auto"/>
                <w:sz w:val="20"/>
                <w:szCs w:val="20"/>
              </w:rPr>
              <w:t>Согласно статье 214 УК РК осуществление предпринимательской деятельности без обязательной для такой деятельнос</w:t>
            </w:r>
            <w:r>
              <w:rPr>
                <w:color w:val="auto"/>
                <w:sz w:val="20"/>
                <w:szCs w:val="20"/>
              </w:rPr>
              <w:t xml:space="preserve">ти лицензии либо с нарушением законодательства Республики Казахстан о разрешениях и уведомлениях, если эти деяния причинили крупный ущерб гражданину либо сопряжены с извлечением дохода в крупном размере (уголовный проступок) наказываются штрафом в размере </w:t>
            </w:r>
            <w:r>
              <w:rPr>
                <w:color w:val="auto"/>
                <w:sz w:val="20"/>
                <w:szCs w:val="20"/>
              </w:rPr>
              <w:t>до двух тысяч месячных расчетных показателей.</w:t>
            </w:r>
          </w:p>
          <w:p w:rsidR="00000000" w:rsidRDefault="005B42C0">
            <w:pPr>
              <w:pStyle w:val="pji"/>
            </w:pPr>
            <w:r>
              <w:rPr>
                <w:color w:val="auto"/>
                <w:sz w:val="20"/>
                <w:szCs w:val="20"/>
              </w:rPr>
              <w:t>Согласно статье 3 Закона РК «О правоохранительных органах» к правоохранительным органам относятся органы прокуратуры, внутренних дел, государственной противопожарной службы, антикоррупционная служба и служба эк</w:t>
            </w:r>
            <w:r>
              <w:rPr>
                <w:color w:val="auto"/>
                <w:sz w:val="20"/>
                <w:szCs w:val="20"/>
              </w:rPr>
              <w:t>ономических расследований, осуществляющие свою деятельность в соответствии с законодательными актами Республики Казахстан.</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8) </w:t>
            </w:r>
          </w:p>
          <w:p w:rsidR="00000000" w:rsidRDefault="005B42C0">
            <w:pPr>
              <w:pStyle w:val="pji"/>
            </w:pPr>
            <w:r>
              <w:rPr>
                <w:color w:val="auto"/>
                <w:sz w:val="20"/>
                <w:szCs w:val="20"/>
              </w:rPr>
              <w:t xml:space="preserve">статьи 9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 Компетенция государственного органа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color w:val="auto"/>
                <w:sz w:val="20"/>
                <w:szCs w:val="20"/>
              </w:rPr>
              <w:t>8) создает и обеспечивает функционирование электронных информ</w:t>
            </w:r>
            <w:r>
              <w:rPr>
                <w:color w:val="auto"/>
                <w:sz w:val="20"/>
                <w:szCs w:val="20"/>
              </w:rPr>
              <w:t xml:space="preserve">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w:t>
            </w:r>
            <w:r>
              <w:rPr>
                <w:color w:val="auto"/>
                <w:sz w:val="20"/>
                <w:szCs w:val="20"/>
              </w:rPr>
              <w:t>информатизации.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 Компетенция государственного органа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color w:val="auto"/>
                <w:sz w:val="20"/>
                <w:szCs w:val="20"/>
              </w:rPr>
              <w:t>8)</w:t>
            </w:r>
            <w:r>
              <w:rPr>
                <w:b/>
                <w:bCs/>
                <w:color w:val="auto"/>
                <w:sz w:val="20"/>
                <w:szCs w:val="20"/>
              </w:rPr>
              <w:t xml:space="preserve"> </w:t>
            </w:r>
            <w:r>
              <w:rPr>
                <w:color w:val="auto"/>
                <w:sz w:val="20"/>
                <w:szCs w:val="20"/>
              </w:rPr>
              <w:t xml:space="preserve">создает и обеспечивает функционирование </w:t>
            </w:r>
            <w:r>
              <w:rPr>
                <w:b/>
                <w:bCs/>
                <w:color w:val="auto"/>
                <w:sz w:val="20"/>
                <w:szCs w:val="20"/>
              </w:rPr>
              <w:t xml:space="preserve">объектов цифрового здравоохранения </w:t>
            </w:r>
            <w:r>
              <w:rPr>
                <w:color w:val="auto"/>
                <w:sz w:val="20"/>
                <w:szCs w:val="20"/>
              </w:rPr>
              <w:t>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огласно подпункту 57) стать</w:t>
            </w:r>
            <w:r>
              <w:rPr>
                <w:color w:val="auto"/>
                <w:sz w:val="20"/>
                <w:szCs w:val="20"/>
              </w:rPr>
              <w:t xml:space="preserve">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w:t>
            </w:r>
            <w:r>
              <w:rPr>
                <w:b/>
                <w:bCs/>
                <w:color w:val="auto"/>
                <w:sz w:val="20"/>
                <w:szCs w:val="20"/>
              </w:rPr>
              <w:t xml:space="preserve"> информационно- коммуникационная инфраструктура, функционирующие в области здравоохранения;»</w:t>
            </w:r>
            <w:r>
              <w:rPr>
                <w:color w:val="auto"/>
                <w:sz w:val="20"/>
                <w:szCs w:val="20"/>
              </w:rPr>
              <w:t>.</w:t>
            </w:r>
          </w:p>
          <w:p w:rsidR="00000000" w:rsidRDefault="005B42C0">
            <w:pPr>
              <w:pStyle w:val="pji"/>
            </w:pPr>
            <w:r>
              <w:rPr>
                <w:color w:val="auto"/>
                <w:sz w:val="20"/>
                <w:szCs w:val="20"/>
              </w:rPr>
              <w:t>В этой связи в формулировку внесены изменения согласно действующему ЗРК</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139.                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40-6); </w:t>
            </w:r>
          </w:p>
          <w:p w:rsidR="00000000" w:rsidRDefault="005B42C0">
            <w:pPr>
              <w:pStyle w:val="pji"/>
            </w:pPr>
            <w:r>
              <w:rPr>
                <w:color w:val="auto"/>
                <w:sz w:val="20"/>
                <w:szCs w:val="20"/>
              </w:rPr>
              <w:t xml:space="preserve">40-7); </w:t>
            </w:r>
          </w:p>
          <w:p w:rsidR="00000000" w:rsidRDefault="005B42C0">
            <w:pPr>
              <w:pStyle w:val="pji"/>
            </w:pPr>
            <w:r>
              <w:rPr>
                <w:color w:val="auto"/>
                <w:sz w:val="20"/>
                <w:szCs w:val="20"/>
              </w:rPr>
              <w:t xml:space="preserve">40-8); </w:t>
            </w:r>
          </w:p>
          <w:p w:rsidR="00000000" w:rsidRDefault="005B42C0">
            <w:pPr>
              <w:pStyle w:val="pji"/>
            </w:pPr>
            <w:r>
              <w:rPr>
                <w:color w:val="auto"/>
                <w:sz w:val="20"/>
                <w:szCs w:val="20"/>
              </w:rPr>
              <w:t xml:space="preserve">40-9) </w:t>
            </w:r>
          </w:p>
          <w:p w:rsidR="00000000" w:rsidRDefault="005B42C0">
            <w:pPr>
              <w:pStyle w:val="pji"/>
            </w:pPr>
            <w:r>
              <w:rPr>
                <w:color w:val="auto"/>
                <w:sz w:val="20"/>
                <w:szCs w:val="20"/>
              </w:rPr>
              <w:t>статьи 9</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  Компетенция государственного органа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санитарно-эпидемиологического благополучия населения: </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9.  </w:t>
            </w:r>
            <w:r>
              <w:rPr>
                <w:color w:val="auto"/>
                <w:sz w:val="20"/>
                <w:szCs w:val="20"/>
              </w:rPr>
              <w:t>Компетенция государственного органа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санитарно-эпидемиологического благополучия населения: </w:t>
            </w:r>
          </w:p>
          <w:p w:rsidR="00000000" w:rsidRDefault="005B42C0">
            <w:pPr>
              <w:pStyle w:val="pji"/>
            </w:pPr>
            <w:r>
              <w:rPr>
                <w:color w:val="auto"/>
                <w:sz w:val="20"/>
                <w:szCs w:val="20"/>
              </w:rPr>
              <w:t>…</w:t>
            </w:r>
          </w:p>
          <w:p w:rsidR="00000000" w:rsidRDefault="005B42C0">
            <w:pPr>
              <w:pStyle w:val="pji"/>
            </w:pPr>
            <w:r>
              <w:rPr>
                <w:b/>
                <w:bCs/>
                <w:color w:val="auto"/>
                <w:sz w:val="20"/>
                <w:szCs w:val="20"/>
              </w:rPr>
              <w:t>40-6) утверждает правила осуществления санитарно-карантинного контроля</w:t>
            </w:r>
            <w:r>
              <w:rPr>
                <w:b/>
                <w:bCs/>
                <w:color w:val="auto"/>
                <w:sz w:val="20"/>
                <w:szCs w:val="20"/>
              </w:rPr>
              <w:t xml:space="preserve"> по недопущению завоза и распространением инфекционных и паразитарных заболеваний на Государственной границе Республики Казахстан, совпадающей с таможенной границей Евразийского экономического союза, и обеспечения санитарной охраны Государственной границы </w:t>
            </w:r>
            <w:r>
              <w:rPr>
                <w:b/>
                <w:bCs/>
                <w:color w:val="auto"/>
                <w:sz w:val="20"/>
                <w:szCs w:val="20"/>
              </w:rPr>
              <w:t>и территории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40-7) утверждает правила проведения инфекционного контроля в медицинских организациях;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40-8) утверждает минимальные стандарты оснащения подведомственных организаций лабораторным оборудованием;</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40-9) утверждает минимальные стандарты оснащения подведомственных организаций таборным имуществом;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пунктом 1 статьи 24 ЗРК «О правовых актах» - в законах устанавливаются основные цели, задачи, принципы, компе</w:t>
            </w:r>
            <w:r>
              <w:rPr>
                <w:color w:val="auto"/>
                <w:sz w:val="20"/>
                <w:szCs w:val="20"/>
              </w:rPr>
              <w:t>тенции и полномочия регулирования соответствующей отрасли (сферы). Также, согласно статьи 19 Кодекса, разрешительными документами в области здравоохранения являются разрешение на обращение с патогенными биологическими агентами и приложение к нему, свидетел</w:t>
            </w:r>
            <w:r>
              <w:rPr>
                <w:color w:val="auto"/>
                <w:sz w:val="20"/>
                <w:szCs w:val="20"/>
              </w:rPr>
              <w:t xml:space="preserve">ьство о государственной регистрации продукции. Выдача указанных разрешительных документов осуществляется государственным органом в сфере санитарно-эпидемиологического благополучия населения согласно требованиям статьи 21 и 22 Кодекса.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В целях недопущения завоза и распространения инфекционных и паразитарных заболеваний. </w:t>
            </w:r>
          </w:p>
          <w:p w:rsidR="00000000" w:rsidRDefault="005B42C0">
            <w:pPr>
              <w:pStyle w:val="pji"/>
            </w:pPr>
            <w:r>
              <w:rPr>
                <w:color w:val="auto"/>
                <w:sz w:val="20"/>
                <w:szCs w:val="20"/>
              </w:rPr>
              <w:t>Принятие приказа позволит определить действие должностных лиц санитарно-карантинного контроля при выявлении на таможенной границе инфекционных и паразитарных заболеваний</w:t>
            </w:r>
            <w:r>
              <w:rPr>
                <w:color w:val="auto"/>
                <w:sz w:val="20"/>
                <w:szCs w:val="20"/>
              </w:rPr>
              <w:t>.</w:t>
            </w:r>
          </w:p>
          <w:p w:rsidR="00000000" w:rsidRDefault="005B42C0">
            <w:pPr>
              <w:pStyle w:val="pji"/>
            </w:pPr>
            <w:r>
              <w:rPr>
                <w:color w:val="auto"/>
                <w:sz w:val="20"/>
                <w:szCs w:val="20"/>
              </w:rPr>
              <w:t>Согласно п.5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 Решением Комиссии Таможенного со</w:t>
            </w:r>
            <w:r>
              <w:rPr>
                <w:color w:val="auto"/>
                <w:sz w:val="20"/>
                <w:szCs w:val="20"/>
              </w:rPr>
              <w:t>юза от 28 мая 2010 года №299 (далее - Порядок), государственный санитарно-эпидемиологический надзор (контроль) за лицами, транспортными средствами, производством и реализацией подконтрольных товаров, осуществлением работ и услуг на территориях государств-ч</w:t>
            </w:r>
            <w:r>
              <w:rPr>
                <w:color w:val="auto"/>
                <w:sz w:val="20"/>
                <w:szCs w:val="20"/>
              </w:rPr>
              <w:t>ленов проводится в соответствии с Порядком и законодательством государств-членов  Евразийского экономического союза.</w:t>
            </w:r>
          </w:p>
          <w:p w:rsidR="00000000" w:rsidRDefault="005B42C0">
            <w:pPr>
              <w:pStyle w:val="pji"/>
            </w:pPr>
            <w:r>
              <w:rPr>
                <w:color w:val="auto"/>
                <w:sz w:val="20"/>
                <w:szCs w:val="20"/>
              </w:rPr>
              <w:t>Принятие данных правил позволит совершенствовать подходы в области профилактики инфекции и инфекционного контроля в РК в соответствии с меж</w:t>
            </w:r>
            <w:r>
              <w:rPr>
                <w:color w:val="auto"/>
                <w:sz w:val="20"/>
                <w:szCs w:val="20"/>
              </w:rPr>
              <w:t>дународными подходами, что крайне важно для вхождения в международное сообщество профессионалов в области ПИИК.В условиях пандемии COVID-19 наглядно проявилась важность реализации инфекционного контроля как на национальном уровне, так и на  уровне медицинс</w:t>
            </w:r>
            <w:r>
              <w:rPr>
                <w:color w:val="auto"/>
                <w:sz w:val="20"/>
                <w:szCs w:val="20"/>
              </w:rPr>
              <w:t xml:space="preserve">ких организации.  </w:t>
            </w:r>
          </w:p>
          <w:p w:rsidR="00000000" w:rsidRDefault="005B42C0">
            <w:pPr>
              <w:pStyle w:val="pji"/>
            </w:pPr>
            <w:r>
              <w:rPr>
                <w:color w:val="auto"/>
                <w:sz w:val="20"/>
                <w:szCs w:val="20"/>
              </w:rPr>
              <w:t>Инфекции, связанные с оказанием медицинской помощи (ИСМП) -  глобальная проблема во всем мире. Несмотря на усилия международного медицинского сообщества снизить их распространенность и повысить качество оказания медицинских услуг, ИСМП о</w:t>
            </w:r>
            <w:r>
              <w:rPr>
                <w:color w:val="auto"/>
                <w:sz w:val="20"/>
                <w:szCs w:val="20"/>
              </w:rPr>
              <w:t xml:space="preserve">стаются одним из основных факторов, отрицательно влияющих на безопасность пациентов, медицинских работников и посетителей медицинских организации. </w:t>
            </w:r>
          </w:p>
          <w:p w:rsidR="00000000" w:rsidRDefault="005B42C0">
            <w:pPr>
              <w:pStyle w:val="pji"/>
            </w:pPr>
            <w:r>
              <w:rPr>
                <w:color w:val="auto"/>
                <w:sz w:val="20"/>
                <w:szCs w:val="20"/>
              </w:rPr>
              <w:t>По данным ВОЗ, у одного из десяти пациентов в мире получение медицинской помощи осложняется инфекцией, в цел</w:t>
            </w:r>
            <w:r>
              <w:rPr>
                <w:color w:val="auto"/>
                <w:sz w:val="20"/>
                <w:szCs w:val="20"/>
              </w:rPr>
              <w:t>ом в мире около 1,4 миллиона человек страдают от ИСМП.  Недооценка истинного масштаба проблемы ИСМП является ключевым барьером на пути организации комплексной программы инфекционного контроля. В результатае отсутствия утвержденных правил работа по инфекцио</w:t>
            </w:r>
            <w:r>
              <w:rPr>
                <w:color w:val="auto"/>
                <w:sz w:val="20"/>
                <w:szCs w:val="20"/>
              </w:rPr>
              <w:t>нному контролю в медицинских организациях проводится на недостаточном уровне.  В Республике по итогам 2023 года зарегистрировано 387 случаев ИСМП, показатель на 1000 госпитализированных пациентов составил 0,13, оказывая существенное влияние на самые чувств</w:t>
            </w:r>
            <w:r>
              <w:rPr>
                <w:color w:val="auto"/>
                <w:sz w:val="20"/>
                <w:szCs w:val="20"/>
              </w:rPr>
              <w:t>ительные индикаторы качества и доступности медицинской помощи.</w:t>
            </w:r>
          </w:p>
          <w:p w:rsidR="00000000" w:rsidRDefault="005B42C0">
            <w:pPr>
              <w:pStyle w:val="pji"/>
            </w:pPr>
            <w:r>
              <w:rPr>
                <w:color w:val="auto"/>
                <w:sz w:val="20"/>
                <w:szCs w:val="20"/>
              </w:rPr>
              <w:t>Упущенный инфекционный контроль в стационаре приводит к вспышкам инфекции.</w:t>
            </w:r>
          </w:p>
          <w:p w:rsidR="00000000" w:rsidRDefault="005B42C0">
            <w:pPr>
              <w:pStyle w:val="pji"/>
            </w:pPr>
            <w:r>
              <w:rPr>
                <w:color w:val="auto"/>
                <w:sz w:val="20"/>
                <w:szCs w:val="20"/>
              </w:rPr>
              <w:t> Создание новых видов оборудования (терапевтического, диагностического), применение новейших препаратов, обладающих им</w:t>
            </w:r>
            <w:r>
              <w:rPr>
                <w:color w:val="auto"/>
                <w:sz w:val="20"/>
                <w:szCs w:val="20"/>
              </w:rPr>
              <w:t>мунодепрессивными свойствами, искусственное подавление иммунитета при пересадке органов и тканей и другие факторы усиливают угрозу распространения инфекции среди пациентов и персонала медорганизации. Инфекция, полученная пациентом в стационаре, значительно</w:t>
            </w:r>
            <w:r>
              <w:rPr>
                <w:color w:val="auto"/>
                <w:sz w:val="20"/>
                <w:szCs w:val="20"/>
              </w:rPr>
              <w:t xml:space="preserve"> удлиняет сроки пребывания его в стационаре и удорожает его лечение, т.к. предполагает использование дорогостоящих антибиотиков. </w:t>
            </w:r>
          </w:p>
          <w:p w:rsidR="00000000" w:rsidRDefault="005B42C0">
            <w:pPr>
              <w:pStyle w:val="pji"/>
            </w:pPr>
            <w:r>
              <w:rPr>
                <w:color w:val="auto"/>
                <w:sz w:val="20"/>
                <w:szCs w:val="20"/>
              </w:rPr>
              <w:t>В этой связи необходима разработка и утверждение правил проведения инфекционного контроля в медицинских организациях;</w:t>
            </w:r>
          </w:p>
          <w:p w:rsidR="00000000" w:rsidRDefault="005B42C0">
            <w:pPr>
              <w:pStyle w:val="pji"/>
            </w:pPr>
            <w:r>
              <w:rPr>
                <w:color w:val="auto"/>
                <w:sz w:val="20"/>
                <w:szCs w:val="20"/>
              </w:rPr>
              <w:t>В настоя</w:t>
            </w:r>
            <w:r>
              <w:rPr>
                <w:color w:val="auto"/>
                <w:sz w:val="20"/>
                <w:szCs w:val="20"/>
              </w:rPr>
              <w:t xml:space="preserve">щее время в ведении Министерства здравоохранения Республики Казахстан находится РГП на ПХВ «Национальный центр общественного здравоохранения» с 2-мя филиалами: </w:t>
            </w:r>
          </w:p>
          <w:p w:rsidR="00000000" w:rsidRDefault="005B42C0">
            <w:pPr>
              <w:pStyle w:val="pji"/>
            </w:pPr>
            <w:r>
              <w:rPr>
                <w:color w:val="auto"/>
                <w:sz w:val="20"/>
                <w:szCs w:val="20"/>
              </w:rPr>
              <w:t>1. «Научно-практический центр санитарно-эпидемиологической экспертизы и мониторинга» в составе,</w:t>
            </w:r>
            <w:r>
              <w:rPr>
                <w:color w:val="auto"/>
                <w:sz w:val="20"/>
                <w:szCs w:val="20"/>
              </w:rPr>
              <w:t xml:space="preserve"> которого имеются 3 медицинские Референс-лаборатории и 3 немедицинские лаборатории; </w:t>
            </w:r>
          </w:p>
          <w:p w:rsidR="00000000" w:rsidRDefault="005B42C0">
            <w:pPr>
              <w:pStyle w:val="pji"/>
            </w:pPr>
            <w:r>
              <w:rPr>
                <w:color w:val="auto"/>
                <w:sz w:val="20"/>
                <w:szCs w:val="20"/>
              </w:rPr>
              <w:t>2. «Научный центр гигиены и эпидемиологии имени Х.Жуматова» в составе, которого имеются 3 лаборатории.</w:t>
            </w:r>
          </w:p>
          <w:p w:rsidR="00000000" w:rsidRDefault="005B42C0">
            <w:pPr>
              <w:pStyle w:val="pji"/>
            </w:pPr>
            <w:r>
              <w:rPr>
                <w:color w:val="auto"/>
                <w:sz w:val="20"/>
                <w:szCs w:val="20"/>
              </w:rPr>
              <w:t>3. РГП на ПХВ «Национальный центр экспертизы» (далее - НЦЭ) с 193 фи</w:t>
            </w:r>
            <w:r>
              <w:rPr>
                <w:color w:val="auto"/>
                <w:sz w:val="20"/>
                <w:szCs w:val="20"/>
              </w:rPr>
              <w:t>лиалами областного, городского и районного уровня, также республиканские государственные учреждения - противочумные станции с 49 отделениями, основной работой которых является проведение лабораторных исследований, для обеспечения которых требуется лаборато</w:t>
            </w:r>
            <w:r>
              <w:rPr>
                <w:color w:val="auto"/>
                <w:sz w:val="20"/>
                <w:szCs w:val="20"/>
              </w:rPr>
              <w:t>рное оборудование, таборное имущество и т.д.</w:t>
            </w:r>
          </w:p>
          <w:p w:rsidR="00000000" w:rsidRDefault="005B42C0">
            <w:pPr>
              <w:pStyle w:val="pji"/>
            </w:pPr>
            <w:r>
              <w:rPr>
                <w:color w:val="auto"/>
                <w:sz w:val="20"/>
                <w:szCs w:val="20"/>
              </w:rPr>
              <w:t>В этой связи, положено иметь минимальные нормы оснащения, компетенции по утверждению которых на сегодняшний день отсутствует в Кодексе. (в положении Комитета разрабатывает, в положении МЗ РК утверждает)</w:t>
            </w:r>
          </w:p>
          <w:p w:rsidR="00000000" w:rsidRDefault="005B42C0">
            <w:pPr>
              <w:pStyle w:val="pji"/>
            </w:pPr>
            <w:r>
              <w:rPr>
                <w:color w:val="auto"/>
                <w:sz w:val="20"/>
                <w:szCs w:val="20"/>
              </w:rPr>
              <w:t>Минималь</w:t>
            </w:r>
            <w:r>
              <w:rPr>
                <w:color w:val="auto"/>
                <w:sz w:val="20"/>
                <w:szCs w:val="20"/>
              </w:rPr>
              <w:t>ные нормы оснащения позволят установить общие требования к оснащению лабораторным оборудованием и таборным имуществом в 193 филиалах НЦЭ и противочумных станциях с 49 отделениями.</w:t>
            </w:r>
          </w:p>
          <w:p w:rsidR="00000000" w:rsidRDefault="005B42C0">
            <w:pPr>
              <w:pStyle w:val="pji"/>
            </w:pPr>
            <w:r>
              <w:rPr>
                <w:color w:val="auto"/>
                <w:sz w:val="20"/>
                <w:szCs w:val="20"/>
              </w:rPr>
              <w:t>Например: В Кодексе уже предусмотрена норма   для минимального оснащения  ме</w:t>
            </w:r>
            <w:r>
              <w:rPr>
                <w:color w:val="auto"/>
                <w:sz w:val="20"/>
                <w:szCs w:val="20"/>
              </w:rPr>
              <w:t>дицинскими изделиями  организаций здравоохранения и в соответствии с подпунктом 71) статьи 7 утвержден  Приказ Министра здравоохранения Республики Казахстан от 29 октября 2020 года № ҚР ДСМ-167/2020 «Об утверждении минимальных стандартов оснащения организа</w:t>
            </w:r>
            <w:r>
              <w:rPr>
                <w:color w:val="auto"/>
                <w:sz w:val="20"/>
                <w:szCs w:val="20"/>
              </w:rPr>
              <w:t>ций здравоохранения медицинскими изделиями».  Настоящие минимальные стандарты оснащения организаций здравоохранения медицинскими изделиями устанавливают общие требования к стандартам оснащения изделиями медицинского назначения и медицинской техникой (далее</w:t>
            </w:r>
            <w:r>
              <w:rPr>
                <w:color w:val="auto"/>
                <w:sz w:val="20"/>
                <w:szCs w:val="20"/>
              </w:rPr>
              <w:t>-МИ) в организациях здравоохранения Республики Казахстан.</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5)</w:t>
            </w:r>
          </w:p>
          <w:p w:rsidR="00000000" w:rsidRDefault="005B42C0">
            <w:pPr>
              <w:pStyle w:val="pji"/>
            </w:pPr>
            <w:r>
              <w:rPr>
                <w:color w:val="auto"/>
                <w:sz w:val="20"/>
                <w:szCs w:val="20"/>
              </w:rPr>
              <w:t xml:space="preserve">статьи 10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5) осуществляет лицензирование видов фармацевтической деятельности, указанных в подпунктах 1), 2), 3), 4), 5) и 7) статьи 230 настоящего Кодекса, а также видов деятельно</w:t>
            </w:r>
            <w:r>
              <w:rPr>
                <w:color w:val="auto"/>
                <w:sz w:val="20"/>
                <w:szCs w:val="20"/>
              </w:rPr>
              <w:t>сти, связанных с оборотом наркотических средств, психотропных веществ и прекурсоров в области здравоохранения;</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 xml:space="preserve">5) осуществляет лицензирование видов фармацевтической деятельности, указанных в подпунктах 1), 2), 3) и 4), статьи 230 настоящего Кодекса и (или) </w:t>
            </w:r>
            <w:r>
              <w:rPr>
                <w:b/>
                <w:bCs/>
                <w:color w:val="auto"/>
                <w:sz w:val="20"/>
                <w:szCs w:val="20"/>
              </w:rPr>
              <w:t>деятельности в сфере об</w:t>
            </w:r>
            <w:r>
              <w:rPr>
                <w:b/>
                <w:bCs/>
                <w:color w:val="auto"/>
                <w:sz w:val="20"/>
                <w:szCs w:val="20"/>
              </w:rPr>
              <w:t>ращения медицинских изделий,</w:t>
            </w:r>
            <w:r>
              <w:rPr>
                <w:color w:val="auto"/>
                <w:sz w:val="20"/>
                <w:szCs w:val="20"/>
              </w:rPr>
              <w:t xml:space="preserve"> </w:t>
            </w:r>
            <w:r>
              <w:rPr>
                <w:b/>
                <w:bCs/>
                <w:color w:val="auto"/>
                <w:sz w:val="20"/>
                <w:szCs w:val="20"/>
              </w:rPr>
              <w:t>указанных в подпунктах 1), 2), 3) и 4) статьи 230-1</w:t>
            </w:r>
            <w:r>
              <w:rPr>
                <w:color w:val="auto"/>
                <w:sz w:val="20"/>
                <w:szCs w:val="20"/>
              </w:rPr>
              <w:t>, а также видов деятельности, связанных с оборотом наркотических средств, психотропных веществ и прекурсоров в области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w:t>
            </w:r>
            <w:r>
              <w:rPr>
                <w:color w:val="auto"/>
                <w:sz w:val="20"/>
                <w:szCs w:val="20"/>
              </w:rPr>
              <w:t xml:space="preserve">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12) </w:t>
            </w:r>
          </w:p>
          <w:p w:rsidR="00000000" w:rsidRDefault="005B42C0">
            <w:pPr>
              <w:pStyle w:val="pji"/>
            </w:pPr>
            <w:r>
              <w:rPr>
                <w:color w:val="auto"/>
                <w:sz w:val="20"/>
                <w:szCs w:val="20"/>
              </w:rPr>
              <w:t xml:space="preserve">статьи 10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12) выдает разрешение на проведение интервенционного клинического исследования лекарственного средства, медицинского изделия;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w:t>
            </w:r>
            <w:r>
              <w:rPr>
                <w:color w:val="auto"/>
                <w:sz w:val="20"/>
                <w:szCs w:val="20"/>
                <w:bdr w:val="none" w:sz="0" w:space="0" w:color="auto" w:frame="1"/>
              </w:rPr>
              <w:t>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 xml:space="preserve">12) выдает разрешение на проведение интервенционного клинического исследования </w:t>
            </w:r>
            <w:r>
              <w:rPr>
                <w:b/>
                <w:bCs/>
                <w:color w:val="auto"/>
                <w:sz w:val="20"/>
                <w:szCs w:val="20"/>
              </w:rPr>
              <w:t>лекарственного средства</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связи с тем, что в отношении МИ интервенционные клинические исследования не применяются.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17) </w:t>
            </w:r>
          </w:p>
          <w:p w:rsidR="00000000" w:rsidRDefault="005B42C0">
            <w:pPr>
              <w:pStyle w:val="pji"/>
            </w:pPr>
            <w:r>
              <w:rPr>
                <w:color w:val="auto"/>
                <w:sz w:val="20"/>
                <w:szCs w:val="20"/>
              </w:rPr>
              <w:t>статьи 10</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bdr w:val="none" w:sz="0" w:space="0" w:color="auto" w:frame="1"/>
              </w:rPr>
              <w:t>17) разрабатывает и утверждает правила проведения инспекти</w:t>
            </w:r>
            <w:r>
              <w:rPr>
                <w:color w:val="auto"/>
                <w:sz w:val="20"/>
                <w:szCs w:val="20"/>
                <w:bdr w:val="none" w:sz="0" w:space="0" w:color="auto" w:frame="1"/>
              </w:rPr>
              <w:t>рования в сфере обращения лекарственных средств и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w:t>
            </w:r>
            <w:r>
              <w:rPr>
                <w:color w:val="auto"/>
                <w:sz w:val="20"/>
                <w:szCs w:val="20"/>
              </w:rPr>
              <w:t>их изделий:</w:t>
            </w:r>
          </w:p>
          <w:p w:rsidR="00000000" w:rsidRDefault="005B42C0">
            <w:pPr>
              <w:pStyle w:val="pji"/>
            </w:pPr>
            <w:r>
              <w:rPr>
                <w:color w:val="auto"/>
                <w:sz w:val="20"/>
                <w:szCs w:val="20"/>
              </w:rPr>
              <w:t>…</w:t>
            </w:r>
          </w:p>
          <w:p w:rsidR="00000000" w:rsidRDefault="005B42C0">
            <w:pPr>
              <w:pStyle w:val="pji"/>
            </w:pPr>
            <w:r>
              <w:rPr>
                <w:color w:val="auto"/>
                <w:sz w:val="20"/>
                <w:szCs w:val="20"/>
                <w:bdr w:val="none" w:sz="0" w:space="0" w:color="auto" w:frame="1"/>
              </w:rPr>
              <w:t xml:space="preserve">17) утверждает правила проведения </w:t>
            </w:r>
            <w:r>
              <w:rPr>
                <w:b/>
                <w:bCs/>
                <w:color w:val="auto"/>
                <w:sz w:val="20"/>
                <w:szCs w:val="20"/>
                <w:bdr w:val="none" w:sz="0" w:space="0" w:color="auto" w:frame="1"/>
              </w:rPr>
              <w:t>фармацевтических инспекций по надлежащим фармацевтическим практикам;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проведением фармацевтических инспекций на соответствие GxP необходимо заменить слово «инспектирования» на слово «фармацевтически</w:t>
            </w:r>
            <w:r>
              <w:rPr>
                <w:color w:val="auto"/>
                <w:sz w:val="20"/>
                <w:szCs w:val="20"/>
              </w:rPr>
              <w:t>х инспекций по надлежащим фармацевтическим практикам в редакции в соответствии с пунктом 6 статьи 244 Кодекса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143.                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w:t>
            </w:r>
          </w:p>
          <w:p w:rsidR="00000000" w:rsidRDefault="005B42C0">
            <w:pPr>
              <w:pStyle w:val="p"/>
            </w:pPr>
            <w:r>
              <w:rPr>
                <w:color w:val="auto"/>
                <w:sz w:val="20"/>
                <w:szCs w:val="20"/>
              </w:rPr>
              <w:t xml:space="preserve">17-1) </w:t>
            </w:r>
          </w:p>
          <w:p w:rsidR="00000000" w:rsidRDefault="005B42C0">
            <w:pPr>
              <w:pStyle w:val="p"/>
            </w:pPr>
            <w:r>
              <w:rPr>
                <w:color w:val="auto"/>
                <w:sz w:val="20"/>
                <w:szCs w:val="20"/>
              </w:rPr>
              <w:t>статьи 10</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b/>
                <w:bCs/>
                <w:color w:val="auto"/>
                <w:sz w:val="20"/>
                <w:szCs w:val="20"/>
                <w:bdr w:val="none" w:sz="0" w:space="0" w:color="auto" w:frame="1"/>
              </w:rPr>
              <w:t xml:space="preserve">17-1) утверждает правила проведения </w:t>
            </w:r>
            <w:r>
              <w:rPr>
                <w:b/>
                <w:bCs/>
                <w:color w:val="auto"/>
                <w:sz w:val="20"/>
                <w:szCs w:val="20"/>
              </w:rPr>
              <w:t>инспектирования произв</w:t>
            </w:r>
            <w:r>
              <w:rPr>
                <w:b/>
                <w:bCs/>
                <w:color w:val="auto"/>
                <w:sz w:val="20"/>
                <w:szCs w:val="20"/>
              </w:rPr>
              <w:t>одства медицинских изделий на соответствие к требованиям по внедрению, поддержанию и оценке системы менеджмента качества медицинских изделий в зависимости от потенциального риска их применения.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w:t>
            </w:r>
            <w:r>
              <w:rPr>
                <w:color w:val="auto"/>
                <w:sz w:val="20"/>
                <w:szCs w:val="20"/>
              </w:rPr>
              <w:t xml:space="preserve">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20) </w:t>
            </w:r>
          </w:p>
          <w:p w:rsidR="00000000" w:rsidRDefault="005B42C0">
            <w:pPr>
              <w:pStyle w:val="pji"/>
            </w:pPr>
            <w:r>
              <w:rPr>
                <w:color w:val="auto"/>
                <w:sz w:val="20"/>
                <w:szCs w:val="20"/>
              </w:rPr>
              <w:t>статьи 10</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 xml:space="preserve">20) разрабатывает и утверждает правила отбора с рынка, в том числе в медицинских организациях, лекарственных средств </w:t>
            </w:r>
            <w:r>
              <w:rPr>
                <w:b/>
                <w:bCs/>
                <w:color w:val="auto"/>
                <w:sz w:val="20"/>
                <w:szCs w:val="20"/>
              </w:rPr>
              <w:t>и медицинских изделий</w:t>
            </w:r>
            <w:r>
              <w:rPr>
                <w:color w:val="auto"/>
                <w:sz w:val="20"/>
                <w:szCs w:val="20"/>
              </w:rPr>
              <w:t xml:space="preserve">, подлежащих контролю качества </w:t>
            </w:r>
            <w:r>
              <w:rPr>
                <w:color w:val="auto"/>
                <w:sz w:val="20"/>
                <w:szCs w:val="20"/>
              </w:rPr>
              <w:t>с учетом риск-ориентированного подхода;</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 xml:space="preserve">20) утверждает правила отбора с рынка, в том числе в медицинских организациях, лекарственных средств и </w:t>
            </w:r>
            <w:r>
              <w:rPr>
                <w:b/>
                <w:bCs/>
                <w:color w:val="auto"/>
                <w:sz w:val="20"/>
                <w:szCs w:val="20"/>
              </w:rPr>
              <w:t>изделий медицинского назначения</w:t>
            </w:r>
            <w:r>
              <w:rPr>
                <w:color w:val="auto"/>
                <w:sz w:val="20"/>
                <w:szCs w:val="20"/>
              </w:rPr>
              <w:t>, подлежащих контролю качества с учетом риск-ориентированного подхода;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Уточнение редакции в соответствии с детализацией п</w:t>
            </w:r>
            <w:r>
              <w:rPr>
                <w:color w:val="auto"/>
                <w:sz w:val="20"/>
                <w:szCs w:val="20"/>
              </w:rPr>
              <w:t>онятий «медицинская техника» и «изделия медицинского назначения».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6)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11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p w:rsidR="00000000" w:rsidRDefault="005B42C0">
            <w:pPr>
              <w:pStyle w:val="pji"/>
            </w:pPr>
            <w:r>
              <w:rPr>
                <w:color w:val="auto"/>
                <w:sz w:val="20"/>
                <w:szCs w:val="20"/>
              </w:rPr>
              <w:t> </w:t>
            </w:r>
          </w:p>
          <w:p w:rsidR="00000000" w:rsidRDefault="005B42C0">
            <w:pPr>
              <w:pStyle w:val="pji"/>
            </w:pPr>
            <w:r>
              <w:rPr>
                <w:color w:val="auto"/>
                <w:sz w:val="20"/>
                <w:szCs w:val="20"/>
              </w:rPr>
              <w:t>1. Центральные исполнитель</w:t>
            </w:r>
            <w:r>
              <w:rPr>
                <w:color w:val="auto"/>
                <w:sz w:val="20"/>
                <w:szCs w:val="20"/>
              </w:rPr>
              <w:t>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rsidR="00000000" w:rsidRDefault="005B42C0">
            <w:pPr>
              <w:pStyle w:val="pji"/>
            </w:pPr>
            <w:r>
              <w:rPr>
                <w:color w:val="auto"/>
                <w:sz w:val="20"/>
                <w:szCs w:val="20"/>
              </w:rPr>
              <w:t>…</w:t>
            </w:r>
          </w:p>
          <w:p w:rsidR="00000000" w:rsidRDefault="005B42C0">
            <w:pPr>
              <w:pStyle w:val="pji"/>
            </w:pPr>
            <w:r>
              <w:rPr>
                <w:color w:val="auto"/>
                <w:sz w:val="20"/>
                <w:szCs w:val="20"/>
              </w:rPr>
              <w:t>6) обеспечивают создание и функционирование</w:t>
            </w:r>
            <w:r>
              <w:rPr>
                <w:color w:val="auto"/>
                <w:sz w:val="20"/>
                <w:szCs w:val="20"/>
              </w:rPr>
              <w:t xml:space="preserve"> ведомственных электронных информационных ресурсов и информационных систем, информационно-коммуникационных сетей в области здравоохранения.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 Компетенция центральных исполнительных органов и иных центральных государственных органов, имеющих военн</w:t>
            </w:r>
            <w:r>
              <w:rPr>
                <w:color w:val="auto"/>
                <w:sz w:val="20"/>
                <w:szCs w:val="20"/>
              </w:rPr>
              <w:t>о-медицинские (медицинские), судебно-медицинские, судебно-наркологические, судебно-психиатрические подразделения</w:t>
            </w:r>
          </w:p>
          <w:p w:rsidR="00000000" w:rsidRDefault="005B42C0">
            <w:pPr>
              <w:pStyle w:val="pji"/>
            </w:pPr>
            <w:r>
              <w:rPr>
                <w:color w:val="auto"/>
                <w:sz w:val="20"/>
                <w:szCs w:val="20"/>
              </w:rPr>
              <w:t> </w:t>
            </w:r>
          </w:p>
          <w:p w:rsidR="00000000" w:rsidRDefault="005B42C0">
            <w:pPr>
              <w:pStyle w:val="pji"/>
            </w:pPr>
            <w:r>
              <w:rPr>
                <w:color w:val="auto"/>
                <w:sz w:val="20"/>
                <w:szCs w:val="20"/>
              </w:rPr>
              <w:t>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rsidR="00000000" w:rsidRDefault="005B42C0">
            <w:pPr>
              <w:pStyle w:val="pji"/>
            </w:pPr>
            <w:r>
              <w:rPr>
                <w:color w:val="auto"/>
                <w:sz w:val="20"/>
                <w:szCs w:val="20"/>
              </w:rPr>
              <w:t>…</w:t>
            </w:r>
          </w:p>
          <w:p w:rsidR="00000000" w:rsidRDefault="005B42C0">
            <w:pPr>
              <w:pStyle w:val="pji"/>
            </w:pPr>
            <w:r>
              <w:rPr>
                <w:b/>
                <w:bCs/>
                <w:color w:val="auto"/>
                <w:sz w:val="20"/>
                <w:szCs w:val="20"/>
              </w:rPr>
              <w:t>6) обеспечивают с</w:t>
            </w:r>
            <w:r>
              <w:rPr>
                <w:b/>
                <w:bCs/>
                <w:color w:val="auto"/>
                <w:sz w:val="20"/>
                <w:szCs w:val="20"/>
              </w:rPr>
              <w:t>оздание и функционирование ведомственных объектов 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содержащиеся на электронном носителе и в объек</w:t>
            </w:r>
            <w:r>
              <w:rPr>
                <w:color w:val="auto"/>
                <w:sz w:val="20"/>
                <w:szCs w:val="20"/>
              </w:rPr>
              <w:t xml:space="preserve">тах информатизации. </w:t>
            </w:r>
          </w:p>
          <w:p w:rsidR="00000000" w:rsidRDefault="005B42C0">
            <w:pPr>
              <w:pStyle w:val="pji"/>
            </w:pPr>
            <w: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w:t>
            </w:r>
            <w:r>
              <w:rPr>
                <w:b/>
                <w:bCs/>
                <w:color w:val="auto"/>
                <w:sz w:val="20"/>
                <w:szCs w:val="20"/>
              </w:rPr>
              <w:t>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5B42C0">
            <w:pPr>
              <w:pStyle w:val="pji"/>
            </w:pPr>
            <w:r>
              <w:rPr>
                <w:color w:val="auto"/>
                <w:sz w:val="20"/>
                <w:szCs w:val="20"/>
              </w:rPr>
              <w:t xml:space="preserve">В этой связи в формулировку внесены изменения согласно действующему ЗРК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a4"/>
            </w:pPr>
            <w:r>
              <w:rPr>
                <w:color w:val="auto"/>
                <w:sz w:val="20"/>
                <w:szCs w:val="20"/>
                <w:bdr w:val="none" w:sz="0" w:space="0" w:color="auto" w:frame="1"/>
              </w:rPr>
              <w:t>подпункт 3)</w:t>
            </w:r>
          </w:p>
          <w:p w:rsidR="00000000" w:rsidRDefault="005B42C0">
            <w:pPr>
              <w:pStyle w:val="a4"/>
            </w:pPr>
            <w:r>
              <w:rPr>
                <w:color w:val="auto"/>
                <w:sz w:val="20"/>
                <w:szCs w:val="20"/>
                <w:bdr w:val="none" w:sz="0" w:space="0" w:color="auto" w:frame="1"/>
              </w:rPr>
              <w:t>пункта 1</w:t>
            </w:r>
          </w:p>
          <w:p w:rsidR="00000000" w:rsidRDefault="005B42C0">
            <w:pPr>
              <w:pStyle w:val="pji"/>
            </w:pPr>
            <w:r>
              <w:rPr>
                <w:color w:val="auto"/>
                <w:sz w:val="20"/>
                <w:szCs w:val="20"/>
                <w:bdr w:val="none" w:sz="0" w:space="0" w:color="auto" w:frame="1"/>
              </w:rPr>
              <w:t>статьи 12</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1. Местные представительные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w:t>
            </w:r>
            <w:r>
              <w:rPr>
                <w:color w:val="auto"/>
                <w:sz w:val="20"/>
                <w:szCs w:val="20"/>
              </w:rPr>
              <w:t xml:space="preserve">лучения </w:t>
            </w:r>
            <w:r>
              <w:rPr>
                <w:b/>
                <w:bCs/>
                <w:color w:val="auto"/>
                <w:sz w:val="20"/>
                <w:szCs w:val="20"/>
              </w:rPr>
              <w:t>высокотехнологичных</w:t>
            </w:r>
            <w:r>
              <w:rPr>
                <w:color w:val="auto"/>
                <w:sz w:val="20"/>
                <w:szCs w:val="20"/>
              </w:rPr>
              <w:t xml:space="preserve">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12. Компетенция местных представительных и и</w:t>
            </w:r>
            <w:r>
              <w:rPr>
                <w:color w:val="auto"/>
                <w:sz w:val="20"/>
                <w:szCs w:val="20"/>
                <w:bdr w:val="none" w:sz="0" w:space="0" w:color="auto" w:frame="1"/>
              </w:rPr>
              <w:t>сполнительных органов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1. Местные представительные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3) принимают решение о предоставлении бесплатного или льготного проезда гражданам Респ</w:t>
            </w:r>
            <w:r>
              <w:rPr>
                <w:color w:val="auto"/>
                <w:sz w:val="20"/>
                <w:szCs w:val="20"/>
              </w:rPr>
              <w:t>ублики Казахстан за пределы населенного пункта постоянного проживания для получения высокотехнологичных медицинских услуг,  а также   несовершеннолетним  гражданам Республики Казахстан  с онкологическим или гематологическим заболеванием и их одному из зако</w:t>
            </w:r>
            <w:r>
              <w:rPr>
                <w:color w:val="auto"/>
                <w:sz w:val="20"/>
                <w:szCs w:val="20"/>
              </w:rPr>
              <w:t>нных представителей для получения специализированной помощи  вне населенного пункта постоянного проживания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w:t>
            </w:r>
            <w:r>
              <w:rPr>
                <w:color w:val="auto"/>
                <w:sz w:val="20"/>
                <w:szCs w:val="20"/>
              </w:rPr>
              <w:t>я;</w:t>
            </w:r>
          </w:p>
          <w:p w:rsidR="00000000" w:rsidRDefault="005B42C0">
            <w:pPr>
              <w:pStyle w:val="pji"/>
            </w:pPr>
            <w:r>
              <w:rPr>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предоставления бесплатного или льготного проезда за пределы населенного пункта постоянного проживания для получения медицинской помощи, которая не может быть оказана в населенном пункте по месту проживания (ВТМУ, поломка оборудования и иные п</w:t>
            </w:r>
            <w:r>
              <w:rPr>
                <w:color w:val="auto"/>
                <w:sz w:val="20"/>
                <w:szCs w:val="20"/>
              </w:rPr>
              <w:t>ричины).</w:t>
            </w:r>
          </w:p>
          <w:p w:rsidR="00000000" w:rsidRDefault="005B42C0">
            <w:pPr>
              <w:pStyle w:val="pji"/>
            </w:pPr>
            <w:r>
              <w:rPr>
                <w:color w:val="auto"/>
                <w:sz w:val="20"/>
                <w:szCs w:val="20"/>
              </w:rPr>
              <w:t>В рамках разработки Комплексного плана по борьбе с онкологическими заболеваниями в Республике Казахстан на 2023-2025 годы и повышения доступности медицинской помощи детям, снижения социальной напряженности.</w:t>
            </w:r>
          </w:p>
          <w:p w:rsidR="00000000" w:rsidRDefault="005B42C0">
            <w:pPr>
              <w:pStyle w:val="pji"/>
            </w:pPr>
            <w:r>
              <w:rPr>
                <w:color w:val="auto"/>
                <w:sz w:val="20"/>
                <w:szCs w:val="20"/>
              </w:rPr>
              <w:t>С 2023 года Центром лучевой терапии ННОЦ</w:t>
            </w:r>
            <w:r>
              <w:rPr>
                <w:color w:val="auto"/>
                <w:sz w:val="20"/>
                <w:szCs w:val="20"/>
              </w:rPr>
              <w:t xml:space="preserve"> ежегодно планируется проведение лечения около </w:t>
            </w:r>
            <w:r>
              <w:rPr>
                <w:b/>
                <w:bCs/>
                <w:color w:val="auto"/>
                <w:sz w:val="20"/>
                <w:szCs w:val="20"/>
              </w:rPr>
              <w:t xml:space="preserve">4000 </w:t>
            </w:r>
            <w:r>
              <w:rPr>
                <w:color w:val="auto"/>
                <w:sz w:val="20"/>
                <w:szCs w:val="20"/>
              </w:rPr>
              <w:t xml:space="preserve">пациентам.  С 2024 года Центром протонной терапии ежегодно планируется проведения лечения около </w:t>
            </w:r>
            <w:r>
              <w:rPr>
                <w:b/>
                <w:bCs/>
                <w:color w:val="auto"/>
                <w:sz w:val="20"/>
                <w:szCs w:val="20"/>
              </w:rPr>
              <w:t xml:space="preserve">800 </w:t>
            </w:r>
            <w:r>
              <w:rPr>
                <w:color w:val="auto"/>
                <w:sz w:val="20"/>
                <w:szCs w:val="20"/>
              </w:rPr>
              <w:t>пациентам.</w:t>
            </w:r>
          </w:p>
          <w:p w:rsidR="00000000" w:rsidRDefault="005B42C0">
            <w:pPr>
              <w:pStyle w:val="pji"/>
            </w:pPr>
            <w:r>
              <w:rPr>
                <w:color w:val="auto"/>
                <w:sz w:val="20"/>
                <w:szCs w:val="20"/>
              </w:rPr>
              <w:t>В большинстве случаев лучевая и протонная терапия не требует круглосуточного пребывания в ста</w:t>
            </w:r>
            <w:r>
              <w:rPr>
                <w:color w:val="auto"/>
                <w:sz w:val="20"/>
                <w:szCs w:val="20"/>
              </w:rPr>
              <w:t>ционаре, а проводится в условиях дневного стационара (кроме пациентов с выраженными сопутствующими заболеваниями, нуждающиеся в наблюдении в процессе лучевой терапии).</w:t>
            </w:r>
          </w:p>
          <w:p w:rsidR="00000000" w:rsidRDefault="005B42C0">
            <w:pPr>
              <w:pStyle w:val="pji"/>
            </w:pPr>
            <w:r>
              <w:rPr>
                <w:color w:val="auto"/>
                <w:sz w:val="20"/>
                <w:szCs w:val="20"/>
              </w:rPr>
              <w:t>Так, например, курс получения лучевой терапии в среднем составляет 45-50 рабочих дней, т</w:t>
            </w:r>
            <w:r>
              <w:rPr>
                <w:color w:val="auto"/>
                <w:sz w:val="20"/>
                <w:szCs w:val="20"/>
              </w:rPr>
              <w:t>аким образом, иногороднему пациенту в течении 1,5-2 месяцев необходимо ежедневно посещать Центр для получения сеанса лучевой терапии.</w:t>
            </w:r>
          </w:p>
          <w:p w:rsidR="00000000" w:rsidRDefault="005B42C0">
            <w:pPr>
              <w:pStyle w:val="pji"/>
            </w:pPr>
            <w:r>
              <w:rPr>
                <w:color w:val="auto"/>
                <w:sz w:val="20"/>
                <w:szCs w:val="20"/>
              </w:rPr>
              <w:t>В то же время в Кодексе о здоровье народа и системе здравоохранения возмещение затрат на проезд на высокотехнологичные мед</w:t>
            </w:r>
            <w:r>
              <w:rPr>
                <w:color w:val="auto"/>
                <w:sz w:val="20"/>
                <w:szCs w:val="20"/>
              </w:rPr>
              <w:t>ицинские услуги закреплены за местными исполнительными органами (далее - МИО).</w:t>
            </w:r>
          </w:p>
          <w:p w:rsidR="00000000" w:rsidRDefault="005B42C0">
            <w:pPr>
              <w:pStyle w:val="pji"/>
            </w:pPr>
            <w:r>
              <w:rPr>
                <w:color w:val="auto"/>
                <w:sz w:val="20"/>
                <w:szCs w:val="20"/>
              </w:rPr>
              <w:t>В связи с чем, предлагаем за МИО закрепить оплату за проживание и определение категорий, нуждающихся в оплате проживания, по примеру Решений сессий маслихатов «Об определении перечня групп отдельных категорий нуждающихся граждан для оказания дополнительных</w:t>
            </w:r>
            <w:r>
              <w:rPr>
                <w:color w:val="auto"/>
                <w:sz w:val="20"/>
                <w:szCs w:val="20"/>
              </w:rPr>
              <w:t xml:space="preserve"> видов социальной помощи по решениям местных представительных органов»</w:t>
            </w:r>
          </w:p>
          <w:p w:rsidR="00000000" w:rsidRDefault="005B42C0">
            <w:pPr>
              <w:pStyle w:val="pji"/>
            </w:pPr>
            <w:r>
              <w:rPr>
                <w:color w:val="auto"/>
                <w:sz w:val="20"/>
                <w:szCs w:val="20"/>
              </w:rPr>
              <w:t>Примеры категорий:</w:t>
            </w:r>
          </w:p>
          <w:p w:rsidR="00000000" w:rsidRDefault="005B42C0">
            <w:pPr>
              <w:pStyle w:val="pji"/>
            </w:pPr>
            <w:r>
              <w:rPr>
                <w:color w:val="auto"/>
                <w:sz w:val="20"/>
                <w:szCs w:val="20"/>
              </w:rPr>
              <w:t>1)            Дети (протонная терапия применяется в основном в педиатрической практике при онкологических заболеваниях центральной нервной системы и глаз;</w:t>
            </w:r>
          </w:p>
          <w:p w:rsidR="00000000" w:rsidRDefault="005B42C0">
            <w:pPr>
              <w:pStyle w:val="pji"/>
            </w:pPr>
            <w:r>
              <w:rPr>
                <w:color w:val="auto"/>
                <w:sz w:val="20"/>
                <w:szCs w:val="20"/>
              </w:rPr>
              <w:t>2) Малоимущ</w:t>
            </w:r>
            <w:r>
              <w:rPr>
                <w:color w:val="auto"/>
                <w:sz w:val="20"/>
                <w:szCs w:val="20"/>
              </w:rPr>
              <w:t>ие граждане, имеющие доход ниже прожиточного минимума;</w:t>
            </w:r>
          </w:p>
          <w:p w:rsidR="00000000" w:rsidRDefault="005B42C0">
            <w:pPr>
              <w:pStyle w:val="pji"/>
            </w:pPr>
            <w:r>
              <w:rPr>
                <w:color w:val="auto"/>
                <w:sz w:val="20"/>
                <w:szCs w:val="20"/>
              </w:rPr>
              <w:t>3) Малообеспеченные граждане, попавшие в трудную ситуацию (безработица, смерть одного из членов семьи, стихийные бедствия, пожар, несчастные случаи, чрезвычайные ситуации).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147.             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a4"/>
            </w:pPr>
            <w:r>
              <w:rPr>
                <w:color w:val="auto"/>
                <w:sz w:val="20"/>
                <w:szCs w:val="20"/>
              </w:rPr>
              <w:t xml:space="preserve">подпункт </w:t>
            </w:r>
          </w:p>
          <w:p w:rsidR="00000000" w:rsidRDefault="005B42C0">
            <w:pPr>
              <w:pStyle w:val="a4"/>
            </w:pPr>
            <w:r>
              <w:rPr>
                <w:color w:val="auto"/>
                <w:sz w:val="20"/>
                <w:szCs w:val="20"/>
              </w:rPr>
              <w:t xml:space="preserve">6-1) </w:t>
            </w:r>
          </w:p>
          <w:p w:rsidR="00000000" w:rsidRDefault="005B42C0">
            <w:pPr>
              <w:pStyle w:val="a4"/>
            </w:pPr>
            <w:r>
              <w:rPr>
                <w:color w:val="auto"/>
                <w:sz w:val="20"/>
                <w:szCs w:val="20"/>
              </w:rPr>
              <w:t>пункта 2</w:t>
            </w:r>
          </w:p>
          <w:p w:rsidR="00000000" w:rsidRDefault="005B42C0">
            <w:pPr>
              <w:pStyle w:val="a4"/>
            </w:pPr>
            <w:r>
              <w:rPr>
                <w:color w:val="auto"/>
                <w:sz w:val="20"/>
                <w:szCs w:val="20"/>
              </w:rPr>
              <w:t>статьи 12</w:t>
            </w:r>
          </w:p>
          <w:p w:rsidR="00000000" w:rsidRDefault="005B42C0">
            <w:pPr>
              <w:pStyle w:val="a4"/>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w:t>
            </w:r>
            <w:r>
              <w:rPr>
                <w:color w:val="auto"/>
                <w:sz w:val="20"/>
                <w:szCs w:val="20"/>
              </w:rPr>
              <w:t>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w:t>
            </w:r>
            <w:r>
              <w:rPr>
                <w:color w:val="auto"/>
                <w:sz w:val="20"/>
                <w:szCs w:val="20"/>
              </w:rPr>
              <w:t>казания медицинской помощи.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6-1) соз</w:t>
            </w:r>
            <w:r>
              <w:rPr>
                <w:color w:val="auto"/>
                <w:sz w:val="20"/>
                <w:szCs w:val="20"/>
              </w:rPr>
              <w:t xml:space="preserve">дают медицинские реабилитационные центры (отделения) для детей </w:t>
            </w:r>
            <w:r>
              <w:rPr>
                <w:b/>
                <w:bCs/>
                <w:color w:val="auto"/>
                <w:sz w:val="20"/>
                <w:szCs w:val="20"/>
              </w:rPr>
              <w:t>с инвалидностью</w:t>
            </w:r>
            <w:r>
              <w:rPr>
                <w:color w:val="auto"/>
                <w:sz w:val="20"/>
                <w:szCs w:val="20"/>
              </w:rPr>
              <w:t xml:space="preserve">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w:t>
            </w:r>
            <w:r>
              <w:rPr>
                <w:color w:val="auto"/>
                <w:sz w:val="20"/>
                <w:szCs w:val="20"/>
              </w:rPr>
              <w:t>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Социальным кодексом Республики Казахстан:</w:t>
            </w:r>
          </w:p>
          <w:p w:rsidR="00000000" w:rsidRDefault="005B42C0">
            <w:pPr>
              <w:pStyle w:val="pji"/>
            </w:pPr>
            <w:r>
              <w:rPr>
                <w:color w:val="auto"/>
                <w:sz w:val="20"/>
                <w:szCs w:val="20"/>
              </w:rPr>
              <w:t>ребенок с инвал</w:t>
            </w:r>
            <w:r>
              <w:rPr>
                <w:color w:val="auto"/>
                <w:sz w:val="20"/>
                <w:szCs w:val="20"/>
              </w:rPr>
              <w:t>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w:t>
            </w:r>
            <w:r>
              <w:rPr>
                <w:color w:val="auto"/>
                <w:sz w:val="20"/>
                <w:szCs w:val="20"/>
              </w:rPr>
              <w:t>знедеятельности и необходимости его социальной защиты.</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a4"/>
            </w:pPr>
            <w:r>
              <w:rPr>
                <w:color w:val="auto"/>
                <w:sz w:val="20"/>
                <w:szCs w:val="20"/>
                <w:bdr w:val="none" w:sz="0" w:space="0" w:color="auto" w:frame="1"/>
              </w:rPr>
              <w:t>подпункт 10)</w:t>
            </w:r>
          </w:p>
          <w:p w:rsidR="00000000" w:rsidRDefault="005B42C0">
            <w:pPr>
              <w:pStyle w:val="a4"/>
            </w:pPr>
            <w:r>
              <w:rPr>
                <w:color w:val="auto"/>
                <w:sz w:val="20"/>
                <w:szCs w:val="20"/>
                <w:bdr w:val="none" w:sz="0" w:space="0" w:color="auto" w:frame="1"/>
              </w:rPr>
              <w:t>пункта 2</w:t>
            </w:r>
          </w:p>
          <w:p w:rsidR="00000000" w:rsidRDefault="005B42C0">
            <w:pPr>
              <w:pStyle w:val="pji"/>
            </w:pPr>
            <w:r>
              <w:rPr>
                <w:color w:val="auto"/>
                <w:sz w:val="20"/>
                <w:szCs w:val="20"/>
                <w:bdr w:val="none" w:sz="0" w:space="0" w:color="auto" w:frame="1"/>
              </w:rPr>
              <w:t>статьи 12</w:t>
            </w:r>
          </w:p>
          <w:p w:rsidR="00000000" w:rsidRDefault="005B42C0">
            <w:pPr>
              <w:pStyle w:val="pji"/>
            </w:pPr>
            <w:r>
              <w:rPr>
                <w:color w:val="auto"/>
                <w:sz w:val="20"/>
                <w:szCs w:val="20"/>
                <w:bdr w:val="none" w:sz="0" w:space="0" w:color="auto" w:frame="1"/>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t>....</w:t>
            </w:r>
          </w:p>
          <w:p w:rsidR="00000000" w:rsidRDefault="005B42C0">
            <w:pPr>
              <w:pStyle w:val="pji"/>
            </w:pPr>
            <w:r>
              <w:rPr>
                <w:color w:val="auto"/>
                <w:sz w:val="20"/>
                <w:szCs w:val="20"/>
              </w:rPr>
              <w:t xml:space="preserve">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w:t>
            </w:r>
            <w:r>
              <w:rPr>
                <w:color w:val="auto"/>
                <w:sz w:val="20"/>
                <w:szCs w:val="20"/>
              </w:rPr>
              <w:t xml:space="preserve">категориям граждан Республики Казахстан, выезжающим за пределы населенного пункта постоянного проживания для получения </w:t>
            </w:r>
            <w:r>
              <w:rPr>
                <w:b/>
                <w:bCs/>
                <w:color w:val="auto"/>
                <w:sz w:val="20"/>
                <w:szCs w:val="20"/>
              </w:rPr>
              <w:t>высокотехнологичных</w:t>
            </w:r>
            <w:r>
              <w:rPr>
                <w:color w:val="auto"/>
                <w:sz w:val="20"/>
                <w:szCs w:val="20"/>
              </w:rPr>
              <w:t xml:space="preserve"> медицинских услуг в рамках гарантированного объема бесплатной медицинской помощи и (или) медицинской помощи в системе</w:t>
            </w:r>
            <w:r>
              <w:rPr>
                <w:color w:val="auto"/>
                <w:sz w:val="20"/>
                <w:szCs w:val="20"/>
              </w:rPr>
              <w:t xml:space="preserve"> обязательного социального медицинского страхования;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 xml:space="preserve">10) оплачивают проезд, </w:t>
            </w:r>
            <w:r>
              <w:rPr>
                <w:b/>
                <w:bCs/>
                <w:color w:val="auto"/>
                <w:sz w:val="20"/>
                <w:szCs w:val="20"/>
              </w:rPr>
              <w:t xml:space="preserve">возмещают затраты за проживание, в том числе сопровождающего лица, </w:t>
            </w:r>
            <w:r>
              <w:rPr>
                <w:color w:val="auto"/>
                <w:sz w:val="20"/>
                <w:szCs w:val="20"/>
              </w:rPr>
              <w:t xml:space="preserve"> внутри страны в </w:t>
            </w:r>
            <w:r>
              <w:rPr>
                <w:b/>
                <w:bCs/>
                <w:color w:val="auto"/>
                <w:sz w:val="20"/>
                <w:szCs w:val="20"/>
              </w:rPr>
              <w:t>случаях, определяемых</w:t>
            </w:r>
            <w:r>
              <w:rPr>
                <w:color w:val="auto"/>
                <w:sz w:val="20"/>
                <w:szCs w:val="20"/>
              </w:rPr>
              <w:t xml:space="preserve"> местными представительными органами о</w:t>
            </w:r>
            <w:r>
              <w:rPr>
                <w:color w:val="auto"/>
                <w:sz w:val="20"/>
                <w:szCs w:val="20"/>
              </w:rPr>
              <w:t>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w:t>
            </w:r>
            <w:r>
              <w:rPr>
                <w:b/>
                <w:bCs/>
                <w:color w:val="auto"/>
                <w:sz w:val="20"/>
                <w:szCs w:val="20"/>
              </w:rPr>
              <w:t xml:space="preserve"> </w:t>
            </w:r>
            <w:r>
              <w:rPr>
                <w:color w:val="auto"/>
                <w:sz w:val="20"/>
                <w:szCs w:val="20"/>
              </w:rPr>
              <w:t xml:space="preserve">медицинских услуг </w:t>
            </w:r>
            <w:r>
              <w:rPr>
                <w:b/>
                <w:bCs/>
                <w:color w:val="auto"/>
                <w:sz w:val="20"/>
                <w:szCs w:val="20"/>
              </w:rPr>
              <w:t>(специализированной,   в том числе высокотехнологичной,</w:t>
            </w:r>
            <w:r>
              <w:rPr>
                <w:b/>
                <w:bCs/>
                <w:color w:val="auto"/>
                <w:sz w:val="20"/>
                <w:szCs w:val="20"/>
              </w:rPr>
              <w:t xml:space="preserve"> медицинской реабилитации)</w:t>
            </w:r>
            <w:r>
              <w:rPr>
                <w:color w:val="auto"/>
                <w:sz w:val="20"/>
                <w:szCs w:val="20"/>
              </w:rPr>
              <w:t xml:space="preserve">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предоставления бесплатного или льготного проезда за пределы населенного пункта постоянного проживания для получения медицинской помощи, которая не может быть оказана в населенном пункте по месту проживания (ВТМУ, поломка оборудования и иные причины</w:t>
            </w:r>
            <w:r>
              <w:rPr>
                <w:color w:val="auto"/>
                <w:sz w:val="20"/>
                <w:szCs w:val="20"/>
              </w:rPr>
              <w:t>).</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149.                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a4"/>
            </w:pPr>
            <w:r>
              <w:rPr>
                <w:color w:val="auto"/>
                <w:sz w:val="20"/>
                <w:szCs w:val="20"/>
                <w:bdr w:val="none" w:sz="0" w:space="0" w:color="auto" w:frame="1"/>
              </w:rPr>
              <w:t>подпункт</w:t>
            </w:r>
          </w:p>
          <w:p w:rsidR="00000000" w:rsidRDefault="005B42C0">
            <w:pPr>
              <w:pStyle w:val="a4"/>
            </w:pPr>
            <w:r>
              <w:rPr>
                <w:color w:val="auto"/>
                <w:sz w:val="20"/>
                <w:szCs w:val="20"/>
              </w:rPr>
              <w:t>17-1)</w:t>
            </w:r>
          </w:p>
          <w:p w:rsidR="00000000" w:rsidRDefault="005B42C0">
            <w:pPr>
              <w:pStyle w:val="a4"/>
            </w:pPr>
            <w:r>
              <w:rPr>
                <w:color w:val="auto"/>
                <w:sz w:val="20"/>
                <w:szCs w:val="20"/>
              </w:rPr>
              <w:t>пункта 2</w:t>
            </w:r>
          </w:p>
          <w:p w:rsidR="00000000" w:rsidRDefault="005B42C0">
            <w:pPr>
              <w:pStyle w:val="a4"/>
            </w:pPr>
            <w:r>
              <w:rPr>
                <w:color w:val="auto"/>
                <w:sz w:val="20"/>
                <w:szCs w:val="20"/>
              </w:rPr>
              <w:t>статьи 12</w:t>
            </w:r>
          </w:p>
          <w:p w:rsidR="00000000" w:rsidRDefault="005B42C0">
            <w:pPr>
              <w:pStyle w:val="a4"/>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a4"/>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2. Местные исполнитель</w:t>
            </w:r>
            <w:r>
              <w:rPr>
                <w:color w:val="auto"/>
                <w:sz w:val="20"/>
                <w:szCs w:val="20"/>
              </w:rPr>
              <w:t>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b/>
                <w:bCs/>
                <w:color w:val="auto"/>
                <w:sz w:val="20"/>
                <w:szCs w:val="20"/>
              </w:rPr>
              <w:t>17-1) обеспечивают слуховыми аппаратами воздушного и костного проведения, с настройкой, изготовлением ушных вкладышей, а также с имплантами костной проводимости (среднего уха) и услугой по</w:t>
            </w:r>
            <w:r>
              <w:rPr>
                <w:b/>
                <w:bCs/>
                <w:color w:val="auto"/>
                <w:sz w:val="20"/>
                <w:szCs w:val="20"/>
              </w:rPr>
              <w:t xml:space="preserve"> замене аудиопроцессоров к имплантам костной проводимости (среднего уха), пациентов с тугоухостью с 1 по 3 степень не имеющих инвалидность.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Вопрос рассмотрен в рамках поручений Аппарата Правительства РК по обеспечению прав пациентов с имплантами костной п</w:t>
            </w:r>
            <w:r>
              <w:rPr>
                <w:color w:val="auto"/>
                <w:sz w:val="20"/>
                <w:szCs w:val="20"/>
              </w:rPr>
              <w:t>роводимости, среднего уха на замену аудиопроцессоров, а также в связи с неоднократными обращениями от родителей детей с микротией/атрезией, взрослых с данной патологией, запросами Депутатов Парламента РК.</w:t>
            </w:r>
          </w:p>
          <w:p w:rsidR="00000000" w:rsidRDefault="005B42C0">
            <w:pPr>
              <w:pStyle w:val="pji"/>
            </w:pPr>
            <w:r>
              <w:rPr>
                <w:color w:val="auto"/>
                <w:sz w:val="20"/>
                <w:szCs w:val="20"/>
              </w:rPr>
              <w:t>Необходимо отметить, что после операции по импланта</w:t>
            </w:r>
            <w:r>
              <w:rPr>
                <w:color w:val="auto"/>
                <w:sz w:val="20"/>
                <w:szCs w:val="20"/>
              </w:rPr>
              <w:t>ции костной проводимости, среднего уха, пациенты в последующем нуждаются в своевременной замене устаревших моделей аудиопроцессоров к имплантам на новые, что будет способствовать эффективности и непрерывности слухоречевой реабилитации, развитию речи, психо</w:t>
            </w:r>
            <w:r>
              <w:rPr>
                <w:color w:val="auto"/>
                <w:sz w:val="20"/>
                <w:szCs w:val="20"/>
              </w:rPr>
              <w:t xml:space="preserve">физической и эмоциональной сферы, особенно у детей. </w:t>
            </w:r>
          </w:p>
          <w:p w:rsidR="00000000" w:rsidRDefault="005B42C0">
            <w:pPr>
              <w:pStyle w:val="pji"/>
            </w:pPr>
            <w:r>
              <w:rPr>
                <w:color w:val="auto"/>
                <w:sz w:val="20"/>
                <w:szCs w:val="20"/>
              </w:rPr>
              <w:t>В целом эти меры соответствуют государственной политике по развитию системы раннего вмешательства и способствуют успешной интеграции в общество лиц с нарушением слуха, улучшению качества их жизни.</w:t>
            </w:r>
          </w:p>
          <w:p w:rsidR="00000000" w:rsidRDefault="005B42C0">
            <w:pPr>
              <w:pStyle w:val="pji"/>
            </w:pPr>
            <w:r>
              <w:rPr>
                <w:b/>
                <w:bCs/>
                <w:color w:val="auto"/>
                <w:sz w:val="20"/>
                <w:szCs w:val="20"/>
              </w:rPr>
              <w:t>Дети,</w:t>
            </w:r>
            <w:r>
              <w:rPr>
                <w:color w:val="auto"/>
                <w:sz w:val="20"/>
                <w:szCs w:val="20"/>
              </w:rPr>
              <w:t xml:space="preserve"> </w:t>
            </w:r>
            <w:r>
              <w:rPr>
                <w:color w:val="auto"/>
                <w:sz w:val="20"/>
                <w:szCs w:val="20"/>
              </w:rPr>
              <w:t xml:space="preserve">имея </w:t>
            </w:r>
            <w:r>
              <w:rPr>
                <w:b/>
                <w:bCs/>
                <w:color w:val="auto"/>
                <w:sz w:val="20"/>
                <w:szCs w:val="20"/>
              </w:rPr>
              <w:t>снижение слуха от 1 до 3 степени</w:t>
            </w:r>
            <w:r>
              <w:rPr>
                <w:color w:val="auto"/>
                <w:sz w:val="20"/>
                <w:szCs w:val="20"/>
              </w:rPr>
              <w:t xml:space="preserve">, также в обязательном порядке нуждаются в слухопротезировании (подборе и настройке слуховых аппаратов по воздушному и костному проведению), так как ребенок даже с легкой степенью потери слуха имеет задержку речевого и </w:t>
            </w:r>
            <w:r>
              <w:rPr>
                <w:color w:val="auto"/>
                <w:sz w:val="20"/>
                <w:szCs w:val="20"/>
              </w:rPr>
              <w:t>психического развития, что в будущем влечет за собой инвалидизацию. В дальнейшем такие дети обучаются в организациях образования для слабослышащих и неслышащих, в большинстве своем не могут получить полноценное высшее образование и, соответственно, имея пр</w:t>
            </w:r>
            <w:r>
              <w:rPr>
                <w:color w:val="auto"/>
                <w:sz w:val="20"/>
                <w:szCs w:val="20"/>
              </w:rPr>
              <w:t>облемы с коммуникацией, не могут полноценно включиться в слышащее общество.</w:t>
            </w:r>
          </w:p>
          <w:p w:rsidR="00000000" w:rsidRDefault="005B42C0">
            <w:pPr>
              <w:pStyle w:val="pji"/>
            </w:pPr>
            <w:r>
              <w:rPr>
                <w:color w:val="auto"/>
                <w:sz w:val="20"/>
                <w:szCs w:val="20"/>
              </w:rPr>
              <w:t>Кроме того, существует проблема микротии и атрезии наружного слухового прохода. Если у ребенка двусторонняя атрезия наружного слухового прохода, чаще всего у таких детей диагностир</w:t>
            </w:r>
            <w:r>
              <w:rPr>
                <w:color w:val="auto"/>
                <w:sz w:val="20"/>
                <w:szCs w:val="20"/>
              </w:rPr>
              <w:t>уется двусторонняя кондуктивная тугоухость 3 степени. Оперативное лечение по установке костного импланта возможно провести только после 5 лет. Поэтому таким детям необходим слуховой аппарат костного проведения или система костной проводимости.</w:t>
            </w:r>
          </w:p>
          <w:p w:rsidR="00000000" w:rsidRDefault="005B42C0">
            <w:pPr>
              <w:pStyle w:val="pji"/>
            </w:pPr>
            <w:r>
              <w:rPr>
                <w:color w:val="auto"/>
                <w:sz w:val="20"/>
                <w:szCs w:val="20"/>
              </w:rPr>
              <w:t>При раннем с</w:t>
            </w:r>
            <w:r>
              <w:rPr>
                <w:color w:val="auto"/>
                <w:sz w:val="20"/>
                <w:szCs w:val="20"/>
              </w:rPr>
              <w:t>лухопротезировании и коррекционно-педагогической реабилитации ребенок сразу и полностью включается в речевую среду, слуховое восприятие и речь развиваются в соответствии с возрастными критериями. В дальнейшем ребенок обучается в массовом саду, массовой шко</w:t>
            </w:r>
            <w:r>
              <w:rPr>
                <w:color w:val="auto"/>
                <w:sz w:val="20"/>
                <w:szCs w:val="20"/>
              </w:rPr>
              <w:t>ле, получает полноценное образование наряду со слышащими сверстниками и является активным участником слышащего общества, не имея при этом проблем с общением.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22) </w:t>
            </w:r>
          </w:p>
          <w:p w:rsidR="00000000" w:rsidRDefault="005B42C0">
            <w:pPr>
              <w:pStyle w:val="pji"/>
            </w:pPr>
            <w:r>
              <w:rPr>
                <w:color w:val="auto"/>
                <w:sz w:val="20"/>
                <w:szCs w:val="20"/>
              </w:rPr>
              <w:t xml:space="preserve">пункта 2 </w:t>
            </w:r>
          </w:p>
          <w:p w:rsidR="00000000" w:rsidRDefault="005B42C0">
            <w:pPr>
              <w:pStyle w:val="pji"/>
            </w:pPr>
            <w:r>
              <w:rPr>
                <w:color w:val="auto"/>
                <w:sz w:val="20"/>
                <w:szCs w:val="20"/>
              </w:rPr>
              <w:t>статьи 12</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a4"/>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w:t>
            </w:r>
            <w:r>
              <w:rPr>
                <w:color w:val="auto"/>
                <w:sz w:val="20"/>
                <w:szCs w:val="20"/>
              </w:rPr>
              <w:t>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 xml:space="preserve">22) обеспечивают направление детей </w:t>
            </w:r>
            <w:r>
              <w:rPr>
                <w:b/>
                <w:bCs/>
                <w:color w:val="auto"/>
                <w:sz w:val="20"/>
                <w:szCs w:val="20"/>
              </w:rPr>
              <w:t>с инвалидностью</w:t>
            </w:r>
            <w:r>
              <w:rPr>
                <w:color w:val="auto"/>
                <w:sz w:val="20"/>
                <w:szCs w:val="20"/>
              </w:rPr>
              <w:t xml:space="preserve"> на психолого-медико-педагогические консультации с согласия родителей или</w:t>
            </w:r>
            <w:r>
              <w:rPr>
                <w:color w:val="auto"/>
                <w:sz w:val="20"/>
                <w:szCs w:val="20"/>
              </w:rPr>
              <w:t xml:space="preserve"> иных законных представителей;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Социальным кодексом Республики Казахстан:</w:t>
            </w:r>
          </w:p>
          <w:p w:rsidR="00000000" w:rsidRDefault="005B42C0">
            <w:pPr>
              <w:pStyle w:val="pji"/>
            </w:pPr>
            <w:r>
              <w:rPr>
                <w:color w:val="auto"/>
                <w:sz w:val="20"/>
                <w:szCs w:val="20"/>
              </w:rPr>
              <w:t>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w:t>
            </w:r>
            <w:r>
              <w:rPr>
                <w:color w:val="auto"/>
                <w:sz w:val="20"/>
                <w:szCs w:val="20"/>
              </w:rPr>
              <w:t>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29) </w:t>
            </w:r>
          </w:p>
          <w:p w:rsidR="00000000" w:rsidRDefault="005B42C0">
            <w:pPr>
              <w:pStyle w:val="pji"/>
            </w:pPr>
            <w:r>
              <w:rPr>
                <w:color w:val="auto"/>
                <w:sz w:val="20"/>
                <w:szCs w:val="20"/>
              </w:rPr>
              <w:t>пункта 2</w:t>
            </w:r>
          </w:p>
          <w:p w:rsidR="00000000" w:rsidRDefault="005B42C0">
            <w:pPr>
              <w:pStyle w:val="a4"/>
            </w:pPr>
            <w:r>
              <w:rPr>
                <w:color w:val="auto"/>
                <w:sz w:val="20"/>
                <w:szCs w:val="20"/>
              </w:rPr>
              <w:t xml:space="preserve">статьи 12 </w:t>
            </w:r>
          </w:p>
          <w:p w:rsidR="00000000" w:rsidRDefault="005B42C0">
            <w:pPr>
              <w:pStyle w:val="a4"/>
            </w:pPr>
            <w:r>
              <w:rPr>
                <w:color w:val="auto"/>
                <w:sz w:val="20"/>
                <w:szCs w:val="20"/>
              </w:rPr>
              <w:t> </w:t>
            </w:r>
          </w:p>
          <w:p w:rsidR="00000000" w:rsidRDefault="005B42C0">
            <w:pPr>
              <w:pStyle w:val="a4"/>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b/>
                <w:bCs/>
                <w:color w:val="auto"/>
                <w:sz w:val="20"/>
                <w:szCs w:val="20"/>
              </w:rPr>
              <w:t> </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29) разрабатывают и утверждают регион</w:t>
            </w:r>
            <w:r>
              <w:rPr>
                <w:color w:val="auto"/>
                <w:sz w:val="20"/>
                <w:szCs w:val="20"/>
              </w:rPr>
              <w:t xml:space="preserve">альный перспективный план развития инфраструктуры здравоохранения </w:t>
            </w:r>
            <w:r>
              <w:rPr>
                <w:b/>
                <w:bCs/>
                <w:color w:val="auto"/>
                <w:sz w:val="20"/>
                <w:szCs w:val="20"/>
              </w:rPr>
              <w:t>по согласованию с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b/>
                <w:bCs/>
                <w:color w:val="auto"/>
                <w:sz w:val="20"/>
                <w:szCs w:val="20"/>
              </w:rPr>
              <w:t> </w:t>
            </w:r>
          </w:p>
          <w:p w:rsidR="00000000" w:rsidRDefault="005B42C0">
            <w:pPr>
              <w:pStyle w:val="pji"/>
            </w:pPr>
            <w:r>
              <w:rPr>
                <w:color w:val="auto"/>
                <w:sz w:val="20"/>
                <w:szCs w:val="20"/>
              </w:rPr>
              <w:t>2. Местные исполни</w:t>
            </w:r>
            <w:r>
              <w:rPr>
                <w:color w:val="auto"/>
                <w:sz w:val="20"/>
                <w:szCs w:val="20"/>
              </w:rPr>
              <w:t>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 xml:space="preserve">29) разрабатывают и утверждают региональный перспективный план развития инфраструктуры здравоохранения </w:t>
            </w:r>
            <w:r>
              <w:rPr>
                <w:b/>
                <w:bCs/>
                <w:color w:val="auto"/>
                <w:sz w:val="20"/>
                <w:szCs w:val="20"/>
              </w:rPr>
              <w:t>по согласованию с национальным оператором в области здравоохранения и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Пунктом 1.1.2 Концепции развития инфраструктуры здравоохранения, утвержденной постановлением Правительства РК от 12 июня 2024 г. №454, предусмотрено усиление рол</w:t>
            </w:r>
            <w:r>
              <w:rPr>
                <w:color w:val="auto"/>
                <w:sz w:val="20"/>
                <w:szCs w:val="20"/>
              </w:rPr>
              <w:t>и национального оператора в области здравоохранения по методологическому сопровождению развития инфраструктуры здравоохранения при планировании, проектировании и строительстве объектов здравоохранения.</w:t>
            </w:r>
          </w:p>
          <w:p w:rsidR="00000000" w:rsidRDefault="005B42C0">
            <w:pPr>
              <w:pStyle w:val="pji"/>
            </w:pPr>
            <w:r>
              <w:rPr>
                <w:color w:val="auto"/>
                <w:sz w:val="20"/>
                <w:szCs w:val="20"/>
              </w:rPr>
              <w:t>Следует отметить, что региональные перспективные планы</w:t>
            </w:r>
            <w:r>
              <w:rPr>
                <w:color w:val="auto"/>
                <w:sz w:val="20"/>
                <w:szCs w:val="20"/>
              </w:rPr>
              <w:t xml:space="preserve"> развития инфраструктуры здравоохранения (РПП), призванные систематизировать планирование сети объектов здравоохранения с нужной мощностью (открытие, объединение, закрытие, перепрофилирование), а также планировать инвестиции на долгосрочный период, в больш</w:t>
            </w:r>
            <w:r>
              <w:rPr>
                <w:color w:val="auto"/>
                <w:sz w:val="20"/>
                <w:szCs w:val="20"/>
              </w:rPr>
              <w:t>инстве регионов не утверждены или своевременно не актуализируются. При этом в действующих комплексных планах развития регионов предусмотрено недостаточно мероприятий по развитию инфраструктуры.</w:t>
            </w:r>
          </w:p>
          <w:p w:rsidR="00000000" w:rsidRDefault="005B42C0">
            <w:pPr>
              <w:pStyle w:val="pji"/>
            </w:pPr>
            <w:r>
              <w:rPr>
                <w:color w:val="auto"/>
                <w:sz w:val="20"/>
                <w:szCs w:val="20"/>
              </w:rPr>
              <w:t>Более того, при включении в РПП новых объектов либо модернизац</w:t>
            </w:r>
            <w:r>
              <w:rPr>
                <w:color w:val="auto"/>
                <w:sz w:val="20"/>
                <w:szCs w:val="20"/>
              </w:rPr>
              <w:t>ии действующих (капитальный ремонт, реконструкция) не обеспечиваются обоснованный анализ и соответствующий прогноз фактической потребности населения в конкретных видах медицинской помощи. Также не проводится анализ потребности в материально-техническом осн</w:t>
            </w:r>
            <w:r>
              <w:rPr>
                <w:color w:val="auto"/>
                <w:sz w:val="20"/>
                <w:szCs w:val="20"/>
              </w:rPr>
              <w:t>ащении и кадровой обеспеченности объектов здравоохранения.</w:t>
            </w:r>
          </w:p>
          <w:p w:rsidR="00000000" w:rsidRDefault="005B42C0">
            <w:pPr>
              <w:pStyle w:val="pji"/>
            </w:pPr>
            <w:r>
              <w:rPr>
                <w:color w:val="auto"/>
                <w:sz w:val="20"/>
                <w:szCs w:val="20"/>
              </w:rPr>
              <w:t>В частности, со стороны местных исполнительных органов (далее - МИО) допускаются следующие ошибки: неполное и некачественное заполнение информации по объекту, несоответствие Государственному нормат</w:t>
            </w:r>
            <w:r>
              <w:rPr>
                <w:color w:val="auto"/>
                <w:sz w:val="20"/>
                <w:szCs w:val="20"/>
              </w:rPr>
              <w:t>иву сети организаций здравоохранения, расхождение со статистическими данными и информационными системами  Министерства здравоохранения    Республики Казахстан, предоставление неполного обоснования потребности в новых объектах, несоответствие источников фин</w:t>
            </w:r>
            <w:r>
              <w:rPr>
                <w:color w:val="auto"/>
                <w:sz w:val="20"/>
                <w:szCs w:val="20"/>
              </w:rPr>
              <w:t>ансирования, отсутствие согласования между управлениями  местных исполнительных органов  и другие.</w:t>
            </w:r>
          </w:p>
          <w:p w:rsidR="00000000" w:rsidRDefault="005B42C0">
            <w:pPr>
              <w:pStyle w:val="pji"/>
            </w:pPr>
            <w:r>
              <w:rPr>
                <w:color w:val="auto"/>
                <w:sz w:val="20"/>
                <w:szCs w:val="20"/>
              </w:rPr>
              <w:t>В этой связи, для повышения эффективности системы стратегического планирования развития инфраструктуры здравоохранения и исключения необоснованных расходов б</w:t>
            </w:r>
            <w:r>
              <w:rPr>
                <w:color w:val="auto"/>
                <w:sz w:val="20"/>
                <w:szCs w:val="20"/>
              </w:rPr>
              <w:t>юджетных средств, а также реализации мер по эффективной системе планирования развития инфраструктуры здравоохранения на местном уровне необходимо предусмотреть согласование РПП с национальным оператором в области здравоохранения, основной функцией которого</w:t>
            </w:r>
            <w:r>
              <w:rPr>
                <w:color w:val="auto"/>
                <w:sz w:val="20"/>
                <w:szCs w:val="20"/>
              </w:rPr>
              <w:t xml:space="preserve"> является развитие инфраструктуры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32-1) пункта 2 статьи 12</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b/>
                <w:bCs/>
                <w:color w:val="auto"/>
                <w:sz w:val="20"/>
                <w:szCs w:val="20"/>
              </w:rPr>
              <w:t>32-1) предоставляют государственные гранты через оператора для неправительственных организаций, в том числе для ключевых групп населения;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Казахстане ВИЧ-инфекция у</w:t>
            </w:r>
            <w:r>
              <w:rPr>
                <w:color w:val="auto"/>
                <w:sz w:val="20"/>
                <w:szCs w:val="20"/>
              </w:rPr>
              <w:t xml:space="preserve">держивается в концентрированной стадии. Распространение ВИЧ-инфекции наблюдается в основном среди ключевых групп населения (далее - КГН), уязвимых по отношению к ВИЧ-инфекции и их близкого окружения. </w:t>
            </w:r>
          </w:p>
          <w:p w:rsidR="00000000" w:rsidRDefault="005B42C0">
            <w:pPr>
              <w:pStyle w:val="pji"/>
            </w:pPr>
            <w:r>
              <w:rPr>
                <w:color w:val="auto"/>
                <w:sz w:val="20"/>
                <w:szCs w:val="20"/>
              </w:rPr>
              <w:t>В обществе сохраняются проблемы в отношении стигмы и ди</w:t>
            </w:r>
            <w:r>
              <w:rPr>
                <w:color w:val="auto"/>
                <w:sz w:val="20"/>
                <w:szCs w:val="20"/>
              </w:rPr>
              <w:t xml:space="preserve">скриминации ключевых групп населения и ВИЧ-диссидентства, отказ от лечения, что приводит к повышению уровня смертности. </w:t>
            </w:r>
          </w:p>
          <w:p w:rsidR="00000000" w:rsidRDefault="005B42C0">
            <w:pPr>
              <w:pStyle w:val="pji"/>
            </w:pPr>
            <w:r>
              <w:rPr>
                <w:color w:val="auto"/>
                <w:sz w:val="20"/>
                <w:szCs w:val="20"/>
              </w:rPr>
              <w:t>Для эффективности профилактических мероприятий среди КГН привлекаются неправительственные организации (далее - НПО), имеющие лучший дос</w:t>
            </w:r>
            <w:r>
              <w:rPr>
                <w:color w:val="auto"/>
                <w:sz w:val="20"/>
                <w:szCs w:val="20"/>
              </w:rPr>
              <w:t xml:space="preserve">туп в КГН в силу проведения работы по принципу «равный - равному». </w:t>
            </w:r>
          </w:p>
          <w:p w:rsidR="00000000" w:rsidRDefault="005B42C0">
            <w:pPr>
              <w:pStyle w:val="pji"/>
            </w:pPr>
            <w:r>
              <w:rPr>
                <w:color w:val="auto"/>
                <w:sz w:val="20"/>
                <w:szCs w:val="20"/>
              </w:rPr>
              <w:t>В соответствии с подпунктом 32) пункта 2 статьи 12 Кодекса «О здоровье народа и системе здравоохранения» предусмотрена компетенция местных исполнительных органов областей, городов республи</w:t>
            </w:r>
            <w:r>
              <w:rPr>
                <w:color w:val="auto"/>
                <w:sz w:val="20"/>
                <w:szCs w:val="20"/>
              </w:rPr>
              <w:t>канского значения и столицы «осуществлять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КГН».</w:t>
            </w:r>
          </w:p>
          <w:p w:rsidR="00000000" w:rsidRDefault="005B42C0">
            <w:pPr>
              <w:pStyle w:val="pji"/>
            </w:pPr>
            <w:r>
              <w:rPr>
                <w:color w:val="auto"/>
                <w:sz w:val="20"/>
                <w:szCs w:val="20"/>
              </w:rPr>
              <w:t>В сравнении</w:t>
            </w:r>
            <w:r>
              <w:rPr>
                <w:color w:val="auto"/>
                <w:sz w:val="20"/>
                <w:szCs w:val="20"/>
              </w:rPr>
              <w:t xml:space="preserve"> если в 2021 году ГСЗ для КГН выделен на сумму около 20 млн тенге, то в 2023 году благодаря внесенным изменениям в законодательство выделены суммы ГСЗ на сумму более 150 млн.тенге.</w:t>
            </w:r>
          </w:p>
          <w:p w:rsidR="00000000" w:rsidRDefault="005B42C0">
            <w:pPr>
              <w:pStyle w:val="pji"/>
            </w:pPr>
            <w:r>
              <w:rPr>
                <w:color w:val="auto"/>
                <w:sz w:val="20"/>
                <w:szCs w:val="20"/>
              </w:rPr>
              <w:t xml:space="preserve">Грант для НПО (далее - грант) - средства, предоставляемые НПО оператором в </w:t>
            </w:r>
            <w:r>
              <w:rPr>
                <w:color w:val="auto"/>
                <w:sz w:val="20"/>
                <w:szCs w:val="20"/>
              </w:rPr>
              <w:t>сфере грантового финансирования НПО в целях поддержки гражданских инициатив, привлечения потенциала НПО к решению актуальных вопросов развития социальной сферы.</w:t>
            </w:r>
          </w:p>
          <w:p w:rsidR="00000000" w:rsidRDefault="005B42C0">
            <w:pPr>
              <w:pStyle w:val="pji"/>
            </w:pPr>
            <w:r>
              <w:rPr>
                <w:color w:val="auto"/>
                <w:sz w:val="20"/>
                <w:szCs w:val="20"/>
              </w:rPr>
              <w:t>В соответствии с подпунктом 3-1) статьи 1  Закона «О государственном социальном заказе, государ</w:t>
            </w:r>
            <w:r>
              <w:rPr>
                <w:color w:val="auto"/>
                <w:sz w:val="20"/>
                <w:szCs w:val="20"/>
              </w:rPr>
              <w:t>ственном заказе на реализацию стратегического партнерства, грантах и премиях для НПО  в Республике Казахстан» (далее-Закон)  государственный орган в сфере государственного социального заказа и грантов для НПО (далее - государственный орган) - государственн</w:t>
            </w:r>
            <w:r>
              <w:rPr>
                <w:color w:val="auto"/>
                <w:sz w:val="20"/>
                <w:szCs w:val="20"/>
              </w:rPr>
              <w:t>ый орган, в том числе центральный государственный и местный исполнительный органы, осуществляющий деятельность по формированию, мониторингу реализации и оценке результатов государственного социального заказа, формированию и оценке эффективности государстве</w:t>
            </w:r>
            <w:r>
              <w:rPr>
                <w:color w:val="auto"/>
                <w:sz w:val="20"/>
                <w:szCs w:val="20"/>
              </w:rPr>
              <w:t>нных грантов для НПО.</w:t>
            </w:r>
          </w:p>
          <w:p w:rsidR="00000000" w:rsidRDefault="005B42C0">
            <w:pPr>
              <w:pStyle w:val="pji"/>
            </w:pPr>
            <w:r>
              <w:rPr>
                <w:color w:val="auto"/>
                <w:sz w:val="20"/>
                <w:szCs w:val="20"/>
              </w:rPr>
              <w:t>Согласно подпункта 5-2) статьи 1  Закона  формирование государственных грантов - деятельность государственных органов по определению направлений государственных грантов, проведению процедуры ежегодного и (или) среднесрочного планирова</w:t>
            </w:r>
            <w:r>
              <w:rPr>
                <w:color w:val="auto"/>
                <w:sz w:val="20"/>
                <w:szCs w:val="20"/>
              </w:rPr>
              <w:t>ния и определения бюджетных средств для государственных грантов.</w:t>
            </w:r>
          </w:p>
          <w:p w:rsidR="00000000" w:rsidRDefault="005B42C0">
            <w:pPr>
              <w:pStyle w:val="pji"/>
            </w:pPr>
            <w:r>
              <w:rPr>
                <w:color w:val="auto"/>
                <w:sz w:val="20"/>
                <w:szCs w:val="20"/>
              </w:rPr>
              <w:t>Согласно подпункта 6) пункта 2 статьи 4-2 Закона компетенция центральных государственных и местных исполнительных органов</w:t>
            </w:r>
            <w:r>
              <w:rPr>
                <w:b/>
                <w:bCs/>
                <w:color w:val="auto"/>
                <w:sz w:val="20"/>
                <w:szCs w:val="20"/>
              </w:rPr>
              <w:t xml:space="preserve">  </w:t>
            </w:r>
            <w:r>
              <w:rPr>
                <w:color w:val="auto"/>
                <w:sz w:val="20"/>
                <w:szCs w:val="20"/>
              </w:rPr>
              <w:t>предоставляют государственные гранты в пределах своих компетенций че</w:t>
            </w:r>
            <w:r>
              <w:rPr>
                <w:color w:val="auto"/>
                <w:sz w:val="20"/>
                <w:szCs w:val="20"/>
              </w:rPr>
              <w:t>рез оператора и рассматривают отчет оператора о результатах реализации государственных грантов.</w:t>
            </w:r>
          </w:p>
          <w:p w:rsidR="00000000" w:rsidRDefault="005B42C0">
            <w:pPr>
              <w:pStyle w:val="pji"/>
            </w:pPr>
            <w:r>
              <w:rPr>
                <w:color w:val="auto"/>
                <w:sz w:val="20"/>
                <w:szCs w:val="20"/>
              </w:rPr>
              <w:t>С учетом изложенного предлагается уточняющая норма в Кодекс, предусматривающая соответствующую функцию местных исполнительных органов.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153.          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33)</w:t>
            </w:r>
          </w:p>
          <w:p w:rsidR="00000000" w:rsidRDefault="005B42C0">
            <w:pPr>
              <w:pStyle w:val="pji"/>
            </w:pPr>
            <w:r>
              <w:rPr>
                <w:color w:val="auto"/>
                <w:sz w:val="20"/>
                <w:szCs w:val="20"/>
              </w:rPr>
              <w:t>пункт 2 статьи 12</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 xml:space="preserve">33) размещают государственный социальный заказ по предоставлению </w:t>
            </w:r>
            <w:r>
              <w:rPr>
                <w:b/>
                <w:bCs/>
                <w:color w:val="auto"/>
                <w:sz w:val="20"/>
                <w:szCs w:val="20"/>
              </w:rPr>
              <w:t>паллиативной помощи</w:t>
            </w:r>
            <w:r>
              <w:rPr>
                <w:color w:val="auto"/>
                <w:sz w:val="20"/>
                <w:szCs w:val="20"/>
              </w:rPr>
              <w:t xml:space="preserve">, за исключением </w:t>
            </w:r>
            <w:r>
              <w:rPr>
                <w:b/>
                <w:bCs/>
                <w:color w:val="auto"/>
                <w:sz w:val="20"/>
                <w:szCs w:val="20"/>
              </w:rPr>
              <w:t>паллиативной медицинской помощи</w:t>
            </w:r>
            <w:r>
              <w:rPr>
                <w:color w:val="auto"/>
                <w:sz w:val="20"/>
                <w:szCs w:val="20"/>
              </w:rP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12. Компетенция местных </w:t>
            </w:r>
            <w:r>
              <w:rPr>
                <w:color w:val="auto"/>
                <w:sz w:val="20"/>
                <w:szCs w:val="20"/>
              </w:rPr>
              <w:t>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 xml:space="preserve">33) размещают государственный социальный заказ </w:t>
            </w:r>
            <w:r>
              <w:rPr>
                <w:b/>
                <w:bCs/>
                <w:color w:val="auto"/>
                <w:sz w:val="20"/>
                <w:szCs w:val="20"/>
              </w:rPr>
              <w:t>на предоставление спе</w:t>
            </w:r>
            <w:r>
              <w:rPr>
                <w:b/>
                <w:bCs/>
                <w:color w:val="auto"/>
                <w:sz w:val="20"/>
                <w:szCs w:val="20"/>
              </w:rPr>
              <w:t>циальных социальных услуг</w:t>
            </w:r>
            <w:r>
              <w:rPr>
                <w:color w:val="auto"/>
                <w:sz w:val="20"/>
                <w:szCs w:val="20"/>
              </w:rPr>
              <w:t xml:space="preserve"> организациям, оказывающим </w:t>
            </w:r>
            <w:r>
              <w:rPr>
                <w:b/>
                <w:bCs/>
                <w:color w:val="auto"/>
                <w:sz w:val="20"/>
                <w:szCs w:val="20"/>
              </w:rPr>
              <w:t>паллиативную медицинскую помощь</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п. 1 Статьи 126 Кодекса (см. выше).</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39) пункта 2 статьи 12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39) обеспечивают создание и функциони</w:t>
            </w:r>
            <w:r>
              <w:rPr>
                <w:color w:val="auto"/>
                <w:sz w:val="20"/>
                <w:szCs w:val="20"/>
              </w:rPr>
              <w:t>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w:t>
            </w:r>
            <w:r>
              <w:rPr>
                <w:color w:val="auto"/>
                <w:sz w:val="20"/>
                <w:szCs w:val="20"/>
              </w:rPr>
              <w:t>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39) обеспечивают создание и функционирование региональных</w:t>
            </w:r>
            <w:r>
              <w:rPr>
                <w:b/>
                <w:bCs/>
                <w:color w:val="auto"/>
                <w:sz w:val="20"/>
                <w:szCs w:val="20"/>
              </w:rPr>
              <w:t xml:space="preserve"> объектов 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t>С</w:t>
            </w:r>
            <w:r>
              <w:rPr>
                <w:color w:val="auto"/>
                <w:sz w:val="20"/>
                <w:szCs w:val="20"/>
              </w:rPr>
              <w:t>огласно вносимым изменениям в подпункт 13) статьи 58 Коде</w:t>
            </w:r>
            <w:r>
              <w:rPr>
                <w:color w:val="auto"/>
                <w:sz w:val="20"/>
                <w:szCs w:val="20"/>
              </w:rPr>
              <w:t>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w:t>
            </w:r>
            <w:r>
              <w:rPr>
                <w:b/>
                <w:bCs/>
                <w:color w:val="auto"/>
                <w:sz w:val="20"/>
                <w:szCs w:val="20"/>
              </w:rPr>
              <w:t>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5B42C0">
            <w:pPr>
              <w:pStyle w:val="pji"/>
            </w:pPr>
            <w:r>
              <w:rPr>
                <w:color w:val="auto"/>
                <w:sz w:val="20"/>
                <w:szCs w:val="20"/>
              </w:rPr>
              <w:t>В этой связи в формулировку внесены изменения согласно действующему ЗРК</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39-1)</w:t>
            </w:r>
          </w:p>
          <w:p w:rsidR="00000000" w:rsidRDefault="005B42C0">
            <w:pPr>
              <w:pStyle w:val="pji"/>
            </w:pPr>
            <w:r>
              <w:rPr>
                <w:color w:val="auto"/>
                <w:sz w:val="20"/>
                <w:szCs w:val="20"/>
              </w:rPr>
              <w:t>пункт 2 статьи 12</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Компетенция м</w:t>
            </w:r>
            <w:r>
              <w:rPr>
                <w:color w:val="auto"/>
                <w:sz w:val="20"/>
                <w:szCs w:val="20"/>
              </w:rPr>
              <w:t>естных представительных и исполнительных органов областей, городов республиканского значения и столицы</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2. Местные исполнительные органы областей, городов республиканского значения и столицы:                                  </w:t>
            </w:r>
          </w:p>
          <w:p w:rsidR="00000000" w:rsidRDefault="005B42C0">
            <w:pPr>
              <w:pStyle w:val="pji"/>
            </w:pPr>
            <w:r>
              <w:rPr>
                <w:b/>
                <w:bCs/>
                <w:color w:val="auto"/>
                <w:sz w:val="20"/>
                <w:szCs w:val="20"/>
              </w:rPr>
              <w:t>…</w:t>
            </w:r>
          </w:p>
          <w:p w:rsidR="00000000" w:rsidRDefault="005B42C0">
            <w:pPr>
              <w:pStyle w:val="pji"/>
            </w:pPr>
            <w:r>
              <w:rPr>
                <w:b/>
                <w:bCs/>
                <w:color w:val="auto"/>
                <w:sz w:val="20"/>
                <w:szCs w:val="20"/>
              </w:rPr>
              <w:t>39-1) осуществляют контроль</w:t>
            </w:r>
            <w:r>
              <w:rPr>
                <w:b/>
                <w:bCs/>
                <w:color w:val="auto"/>
                <w:sz w:val="20"/>
                <w:szCs w:val="20"/>
              </w:rPr>
              <w:t xml:space="preserve"> за соблюдением требований законодательства Республики Казахстан, регламентирующего продажу табачной продукции и энергетических напитков;</w:t>
            </w:r>
          </w:p>
          <w:p w:rsidR="00000000" w:rsidRDefault="005B42C0">
            <w:pPr>
              <w:pStyle w:val="pji"/>
            </w:pPr>
            <w:r>
              <w:rPr>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В соответствии с поручением   Заместителя Премьер-Министра РК от 27.03.2024 г. № 16-12/1326 по предложению акимата </w:t>
            </w:r>
            <w:r>
              <w:rPr>
                <w:color w:val="auto"/>
                <w:sz w:val="20"/>
                <w:szCs w:val="20"/>
              </w:rPr>
              <w:t>г. Астана необходимо внести изменения в законодательные акты в части наделения местных исполнительных органов контрольными функциями по продаже табачных изделий.</w:t>
            </w:r>
          </w:p>
          <w:p w:rsidR="00000000" w:rsidRDefault="005B42C0">
            <w:pPr>
              <w:pStyle w:val="pji"/>
            </w:pPr>
            <w:r>
              <w:rPr>
                <w:color w:val="auto"/>
                <w:sz w:val="20"/>
                <w:szCs w:val="20"/>
              </w:rPr>
              <w:t>Нормы по запрету продажи и потребления табачных изделий Кодекса «О здоровье» исполняются в час</w:t>
            </w:r>
            <w:r>
              <w:rPr>
                <w:color w:val="auto"/>
                <w:sz w:val="20"/>
                <w:szCs w:val="20"/>
              </w:rPr>
              <w:t>ти запрета продажи лицам до 21 года, лицами до 18 лет (пп.1), 2) п.2 ст.110), запрета потребления в местах, в которых законодательством Республики Казахстан он установлен (п.5 ст.110), также запрета ввоза и реализации некурительных табачных изделий (снюсов</w:t>
            </w:r>
            <w:r>
              <w:rPr>
                <w:color w:val="auto"/>
                <w:sz w:val="20"/>
                <w:szCs w:val="20"/>
              </w:rPr>
              <w:t>) и электронных систем потребления (вейпов) органами внутренних дел.</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w:t>
            </w:r>
          </w:p>
          <w:p w:rsidR="00000000" w:rsidRDefault="005B42C0">
            <w:pPr>
              <w:pStyle w:val="pji"/>
            </w:pPr>
            <w:r>
              <w:t xml:space="preserve">39-2) </w:t>
            </w:r>
          </w:p>
          <w:p w:rsidR="00000000" w:rsidRDefault="005B42C0">
            <w:pPr>
              <w:pStyle w:val="pji"/>
            </w:pPr>
            <w:r>
              <w:t>пункта 2</w:t>
            </w:r>
          </w:p>
          <w:p w:rsidR="00000000" w:rsidRDefault="005B42C0">
            <w:pPr>
              <w:pStyle w:val="pji"/>
            </w:pPr>
            <w:r>
              <w:t>статьи 12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12. Компетенция м</w:t>
            </w:r>
            <w:r>
              <w:rPr>
                <w:color w:val="auto"/>
                <w:sz w:val="20"/>
                <w:szCs w:val="20"/>
                <w:bdr w:val="none" w:sz="0" w:space="0" w:color="auto" w:frame="1"/>
              </w:rPr>
              <w:t>естных представительных и исполнительных органов областей, городов республиканского значения и столицы</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5B42C0">
            <w:pPr>
              <w:pStyle w:val="pji"/>
            </w:pPr>
            <w:r>
              <w:rPr>
                <w:color w:val="auto"/>
                <w:sz w:val="20"/>
                <w:szCs w:val="20"/>
              </w:rPr>
              <w:t>…</w:t>
            </w:r>
          </w:p>
          <w:p w:rsidR="00000000" w:rsidRDefault="005B42C0">
            <w:pPr>
              <w:pStyle w:val="pji"/>
            </w:pPr>
            <w:r>
              <w:rPr>
                <w:b/>
                <w:bCs/>
                <w:color w:val="auto"/>
                <w:sz w:val="20"/>
                <w:szCs w:val="20"/>
              </w:rPr>
              <w:t>39-</w:t>
            </w:r>
            <w:r>
              <w:rPr>
                <w:b/>
                <w:bCs/>
              </w:rPr>
              <w:t>2</w:t>
            </w:r>
            <w:r>
              <w:rPr>
                <w:b/>
                <w:bCs/>
                <w:color w:val="auto"/>
                <w:sz w:val="20"/>
                <w:szCs w:val="20"/>
              </w:rPr>
              <w:t xml:space="preserve">) </w:t>
            </w:r>
            <w:r>
              <w:rPr>
                <w:b/>
                <w:bCs/>
              </w:rPr>
              <w:t xml:space="preserve">принимает меры по оплате услуг профильных специалистов в рамках деятельности Независимой экспертной комиссии;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Согласно статьи 270-2 Закона РК «О внесении изменений и дополнений в некоторые законодательные акты Республики Казахстан по вопросам здравоохран</w:t>
            </w:r>
            <w:r>
              <w:t>ения» с</w:t>
            </w:r>
            <w:r>
              <w:rPr>
                <w:color w:val="auto"/>
                <w:sz w:val="20"/>
                <w:szCs w:val="20"/>
              </w:rPr>
              <w:t>убъект здравоохранения в течение трех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w:t>
            </w:r>
            <w:r>
              <w:rPr>
                <w:color w:val="auto"/>
                <w:sz w:val="20"/>
                <w:szCs w:val="20"/>
              </w:rPr>
              <w:t>оровью пациента в результате осуществления медицинской деятельности создает независимую экспертную комиссию в целях установления и подтверждения наличия (отсутствия) факта причинения вреда жизни и здоровью пациента в результате осуществления медицинской де</w:t>
            </w:r>
            <w:r>
              <w:rPr>
                <w:color w:val="auto"/>
                <w:sz w:val="20"/>
                <w:szCs w:val="20"/>
              </w:rPr>
              <w:t>ятельности.</w:t>
            </w:r>
          </w:p>
          <w:p w:rsidR="00000000" w:rsidRDefault="005B42C0">
            <w:pPr>
              <w:pStyle w:val="pji"/>
            </w:pPr>
            <w:r>
              <w:rPr>
                <w:color w:val="auto"/>
                <w:sz w:val="20"/>
                <w:szCs w:val="20"/>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p w:rsidR="00000000" w:rsidRDefault="005B42C0">
            <w:pPr>
              <w:pStyle w:val="pji"/>
            </w:pPr>
            <w:r>
              <w:t>Согласно подпунктам 1), 2) пункта 2  статьи 1</w:t>
            </w:r>
            <w:r>
              <w:rPr>
                <w:color w:val="auto"/>
                <w:sz w:val="20"/>
                <w:szCs w:val="20"/>
              </w:rPr>
              <w:t>2</w:t>
            </w:r>
            <w:r>
              <w:t xml:space="preserve"> Кодекса  м</w:t>
            </w:r>
            <w:r>
              <w:rPr>
                <w:color w:val="auto"/>
                <w:sz w:val="20"/>
                <w:szCs w:val="20"/>
              </w:rPr>
              <w:t>естные исполнительные органы областей, городов республиканского значения и столицы  </w:t>
            </w:r>
            <w:r>
              <w:rPr>
                <w:color w:val="auto"/>
                <w:sz w:val="20"/>
                <w:szCs w:val="20"/>
              </w:rPr>
              <w:t>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w:t>
            </w:r>
            <w:r>
              <w:rPr>
                <w:color w:val="auto"/>
                <w:sz w:val="20"/>
                <w:szCs w:val="20"/>
              </w:rPr>
              <w:t>тных средств</w:t>
            </w:r>
            <w:r>
              <w:t xml:space="preserve"> и</w:t>
            </w:r>
            <w:r>
              <w:rPr>
                <w:color w:val="auto"/>
                <w:sz w:val="20"/>
                <w:szCs w:val="20"/>
              </w:rPr>
              <w:t xml:space="preserve"> утверждают местные бюджеты здравоохранения и медицинского образования и отчеты об их исполнении</w:t>
            </w:r>
            <w:r>
              <w:t>.</w:t>
            </w:r>
          </w:p>
          <w:p w:rsidR="00000000" w:rsidRDefault="005B42C0">
            <w:pPr>
              <w:pStyle w:val="pji"/>
            </w:pPr>
            <w:r>
              <w:t xml:space="preserve">Согласно подпунктам 4) и 8) статьи 13 Кодекса </w:t>
            </w:r>
            <w:r>
              <w:rPr>
                <w:b/>
                <w:bCs/>
              </w:rPr>
              <w:t>м</w:t>
            </w:r>
            <w:r>
              <w:rPr>
                <w:b/>
                <w:bCs/>
                <w:color w:val="auto"/>
                <w:sz w:val="20"/>
                <w:szCs w:val="20"/>
              </w:rPr>
              <w:t>естные органы государственного управления здравоохранением областей</w:t>
            </w:r>
            <w:r>
              <w:rPr>
                <w:color w:val="auto"/>
                <w:sz w:val="20"/>
                <w:szCs w:val="20"/>
              </w:rPr>
              <w:t>, городов республиканского зна</w:t>
            </w:r>
            <w:r>
              <w:rPr>
                <w:color w:val="auto"/>
                <w:sz w:val="20"/>
                <w:szCs w:val="20"/>
              </w:rPr>
              <w:t xml:space="preserve">чения и столицы в пределах своей компетенции </w:t>
            </w:r>
            <w:r>
              <w:rPr>
                <w:b/>
                <w:bCs/>
                <w:color w:val="auto"/>
                <w:sz w:val="20"/>
                <w:szCs w:val="20"/>
              </w:rPr>
              <w:t>организуют и осуществляют мониторинг и контроль за деятельностью субъектов здравоохранения</w:t>
            </w:r>
            <w:r>
              <w:t xml:space="preserve"> и </w:t>
            </w:r>
            <w:r>
              <w:rPr>
                <w:b/>
                <w:bCs/>
                <w:color w:val="auto"/>
                <w:sz w:val="20"/>
                <w:szCs w:val="20"/>
              </w:rPr>
              <w:t>организуют обеспечение региона кадрами в области здравоохранения</w:t>
            </w:r>
            <w:r>
              <w:rPr>
                <w:b/>
                <w:bCs/>
              </w:rPr>
              <w:t xml:space="preserve">. </w:t>
            </w:r>
          </w:p>
          <w:p w:rsidR="00000000" w:rsidRDefault="005B42C0">
            <w:pPr>
              <w:pStyle w:val="pji"/>
            </w:pPr>
            <w:r>
              <w:t>Ожидается, что в качестве эксперта будут привлекать</w:t>
            </w:r>
            <w:r>
              <w:t xml:space="preserve">ся профильные специалисты, имеющие уровень 7.4 в рамках ОРК (на сегодня около 15 000 профильных специалистов) </w:t>
            </w:r>
            <w:r>
              <w:rPr>
                <w:b/>
                <w:bCs/>
              </w:rPr>
              <w:t>и  оплата услуг за счет средств местного бюджета.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подпункт</w:t>
            </w:r>
          </w:p>
          <w:p w:rsidR="00000000" w:rsidRDefault="005B42C0">
            <w:pPr>
              <w:pStyle w:val="pji"/>
            </w:pPr>
            <w:r>
              <w:rPr>
                <w:color w:val="auto"/>
                <w:sz w:val="20"/>
                <w:szCs w:val="20"/>
              </w:rPr>
              <w:t>7-1)</w:t>
            </w:r>
          </w:p>
          <w:p w:rsidR="00000000" w:rsidRDefault="005B42C0">
            <w:pPr>
              <w:pStyle w:val="pji"/>
            </w:pPr>
            <w:r>
              <w:rPr>
                <w:color w:val="auto"/>
                <w:sz w:val="20"/>
                <w:szCs w:val="20"/>
              </w:rPr>
              <w:t>статьи 13</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 Компетенция местных орг</w:t>
            </w:r>
            <w:r>
              <w:rPr>
                <w:color w:val="auto"/>
                <w:sz w:val="20"/>
                <w:szCs w:val="20"/>
              </w:rPr>
              <w:t>анов государственного управления здравоохранением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Местные органы государственного управления здравоохранением областей, городов республиканского значения и столицы в пределах своей компетенции:</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 Компетенция местных органов государственного управления здравоохранением областей, городов республиканского значения и столицы</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Местные органы государственного управления здравоохранением областей, городов республиканского значен</w:t>
            </w:r>
            <w:r>
              <w:rPr>
                <w:color w:val="auto"/>
                <w:sz w:val="20"/>
                <w:szCs w:val="20"/>
              </w:rPr>
              <w:t>ия и столицы в пределах своей компетенции:</w:t>
            </w:r>
          </w:p>
          <w:p w:rsidR="00000000" w:rsidRDefault="005B42C0">
            <w:pPr>
              <w:pStyle w:val="pji"/>
            </w:pPr>
            <w:r>
              <w:rPr>
                <w:color w:val="auto"/>
                <w:sz w:val="20"/>
                <w:szCs w:val="20"/>
              </w:rPr>
              <w:t>…</w:t>
            </w:r>
          </w:p>
          <w:p w:rsidR="00000000" w:rsidRDefault="005B42C0">
            <w:pPr>
              <w:pStyle w:val="pji"/>
            </w:pPr>
            <w:r>
              <w:rPr>
                <w:b/>
                <w:bCs/>
                <w:color w:val="auto"/>
                <w:sz w:val="20"/>
                <w:szCs w:val="20"/>
              </w:rPr>
              <w:t>7-1) организуют закуп услуг по замене и настройке аудиопроцессоров к имплантам костной проводимости (среднего уха);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Вопрос рассмотрен в рамках поручений Аппарата Правительства РК по обеспечению прав пациентов с</w:t>
            </w:r>
            <w:r>
              <w:rPr>
                <w:color w:val="auto"/>
                <w:sz w:val="20"/>
                <w:szCs w:val="20"/>
              </w:rPr>
              <w:t xml:space="preserve"> имплантами костной проводимости, среднего уха на замену аудиопроцессоров, а также в связи с неоднократными обращениями от родителей детей с микротией/атрезией, взрослых с данной патологией, запросами Депутатов Парламента РК.</w:t>
            </w:r>
          </w:p>
          <w:p w:rsidR="00000000" w:rsidRDefault="005B42C0">
            <w:pPr>
              <w:pStyle w:val="pji"/>
            </w:pPr>
            <w:r>
              <w:rPr>
                <w:color w:val="auto"/>
                <w:sz w:val="20"/>
                <w:szCs w:val="20"/>
              </w:rPr>
              <w:t>Необходимо отметить, что после</w:t>
            </w:r>
            <w:r>
              <w:rPr>
                <w:color w:val="auto"/>
                <w:sz w:val="20"/>
                <w:szCs w:val="20"/>
              </w:rPr>
              <w:t xml:space="preserve"> операции по имплантации костной проводимости, среднего уха, пациенты в последующем нуждаются в своевременной замене устаревших моделей аудиопроцессоров к имплантам на новые, что будет способствовать эффективности проведенного оперативного лечения, непреры</w:t>
            </w:r>
            <w:r>
              <w:rPr>
                <w:color w:val="auto"/>
                <w:sz w:val="20"/>
                <w:szCs w:val="20"/>
              </w:rPr>
              <w:t xml:space="preserve">вности слухоречевой реабилитации, развитию речи, психофизической и эмоциональной сферы, особенно у детей. </w:t>
            </w:r>
          </w:p>
          <w:p w:rsidR="00000000" w:rsidRDefault="005B42C0">
            <w:pPr>
              <w:pStyle w:val="pji"/>
            </w:pPr>
            <w:r>
              <w:rPr>
                <w:color w:val="auto"/>
                <w:sz w:val="20"/>
                <w:szCs w:val="20"/>
              </w:rPr>
              <w:t>В целом эти меры соответствуют государственной политике по развитию системы раннего вмешательства и способствуют успешной интеграции в общество лиц с</w:t>
            </w:r>
            <w:r>
              <w:rPr>
                <w:color w:val="auto"/>
                <w:sz w:val="20"/>
                <w:szCs w:val="20"/>
              </w:rPr>
              <w:t xml:space="preserve"> нарушением слуха, улучшению качества их жизни.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w:t>
            </w:r>
          </w:p>
          <w:p w:rsidR="00000000" w:rsidRDefault="005B42C0">
            <w:pPr>
              <w:pStyle w:val="pji"/>
            </w:pPr>
            <w:r>
              <w:rPr>
                <w:color w:val="auto"/>
                <w:sz w:val="20"/>
                <w:szCs w:val="20"/>
              </w:rPr>
              <w:t>статьи 15</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15. Объединенная комиссия по качеству медицинских услуг</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w:t>
            </w:r>
            <w:r>
              <w:rPr>
                <w:b/>
                <w:bCs/>
                <w:color w:val="auto"/>
                <w:sz w:val="20"/>
                <w:szCs w:val="20"/>
              </w:rPr>
              <w:t>а также аккреди</w:t>
            </w:r>
            <w:r>
              <w:rPr>
                <w:b/>
                <w:bCs/>
                <w:color w:val="auto"/>
                <w:sz w:val="20"/>
                <w:szCs w:val="20"/>
              </w:rPr>
              <w:t>тации субъектов согласно статье 25 настоящего Кодекса.</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15. Объединенная комиссия по качеству медицинских услуг</w:t>
            </w:r>
          </w:p>
          <w:p w:rsidR="00000000" w:rsidRDefault="005B42C0">
            <w:pPr>
              <w:pStyle w:val="pji"/>
            </w:pPr>
            <w:r>
              <w:rPr>
                <w:color w:val="auto"/>
                <w:sz w:val="20"/>
                <w:szCs w:val="20"/>
              </w:rPr>
              <w:t> </w:t>
            </w:r>
          </w:p>
          <w:p w:rsidR="00000000" w:rsidRDefault="005B42C0">
            <w:pPr>
              <w:pStyle w:val="pji"/>
            </w:pPr>
            <w:r>
              <w:rPr>
                <w:color w:val="auto"/>
                <w:sz w:val="20"/>
                <w:szCs w:val="20"/>
              </w:rPr>
              <w:t>1. Объединенная комиссия по качеству медицинских услуг создается с целью выработки рекомендаций по совершенствованию стандартизац</w:t>
            </w:r>
            <w:r>
              <w:rPr>
                <w:color w:val="auto"/>
                <w:sz w:val="20"/>
                <w:szCs w:val="20"/>
              </w:rPr>
              <w:t xml:space="preserve">ии, клинических протоколов, стандартов системы контроля качества и доступности услуг в области здравоохранения, </w:t>
            </w:r>
            <w:r>
              <w:rPr>
                <w:b/>
                <w:bCs/>
                <w:color w:val="auto"/>
                <w:sz w:val="20"/>
                <w:szCs w:val="20"/>
              </w:rPr>
              <w:t>а также одобрения критериев аккредитации медицинских организаций согласно статье 25 настоящего Кодекса.</w:t>
            </w:r>
          </w:p>
          <w:p w:rsidR="00000000" w:rsidRDefault="005B42C0">
            <w:pPr>
              <w:pStyle w:val="pji"/>
            </w:pP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1.Дополнена норма по наделению ОКК по</w:t>
            </w:r>
            <w:r>
              <w:rPr>
                <w:color w:val="auto"/>
                <w:sz w:val="20"/>
                <w:szCs w:val="20"/>
              </w:rPr>
              <w:t>лномочиями по одобрению критериев аккредитации, которые в последующем должны пройти аккредитацию в международной организации по качеству в здравоохранении ИСКВА.</w:t>
            </w:r>
          </w:p>
          <w:p w:rsidR="00000000" w:rsidRDefault="005B42C0">
            <w:pPr>
              <w:pStyle w:val="pji"/>
            </w:pPr>
            <w:r>
              <w:t>Утверждение документов п</w:t>
            </w:r>
            <w:r>
              <w:rPr>
                <w:color w:val="auto"/>
                <w:sz w:val="20"/>
                <w:szCs w:val="20"/>
              </w:rPr>
              <w:t xml:space="preserve">о аналогии: </w:t>
            </w:r>
            <w:r>
              <w:t>  </w:t>
            </w:r>
          </w:p>
          <w:p w:rsidR="00000000" w:rsidRDefault="005B42C0">
            <w:pPr>
              <w:pStyle w:val="pji"/>
            </w:pPr>
            <w:r>
              <w:t xml:space="preserve">   - </w:t>
            </w:r>
            <w:r>
              <w:rPr>
                <w:color w:val="auto"/>
                <w:sz w:val="20"/>
                <w:szCs w:val="20"/>
              </w:rPr>
              <w:t xml:space="preserve">Стандарт организации медпомощи (утверждаются </w:t>
            </w:r>
            <w:r>
              <w:t>на ур</w:t>
            </w:r>
            <w:r>
              <w:t xml:space="preserve">овне </w:t>
            </w:r>
            <w:r>
              <w:rPr>
                <w:color w:val="auto"/>
                <w:sz w:val="20"/>
                <w:szCs w:val="20"/>
              </w:rPr>
              <w:t>НПА); клинические протокола (одобряются на уровне ОКК);</w:t>
            </w:r>
          </w:p>
          <w:p w:rsidR="00000000" w:rsidRDefault="005B42C0">
            <w:pPr>
              <w:pStyle w:val="pji"/>
            </w:pPr>
            <w:r>
              <w:rPr>
                <w:color w:val="auto"/>
                <w:sz w:val="20"/>
                <w:szCs w:val="20"/>
              </w:rPr>
              <w:t xml:space="preserve">-  Стандарт аккредитации (утверждаются </w:t>
            </w:r>
            <w:r>
              <w:t xml:space="preserve">на уровне </w:t>
            </w:r>
            <w:r>
              <w:rPr>
                <w:color w:val="auto"/>
                <w:sz w:val="20"/>
                <w:szCs w:val="20"/>
              </w:rPr>
              <w:t>НПА); критерии аккредитации (одобряются на уровне ОКК).</w:t>
            </w:r>
          </w:p>
          <w:p w:rsidR="00000000" w:rsidRDefault="005B42C0">
            <w:pPr>
              <w:pStyle w:val="pji"/>
            </w:pPr>
            <w:r>
              <w:rPr>
                <w:i/>
                <w:iCs/>
                <w:color w:val="auto"/>
                <w:sz w:val="20"/>
                <w:szCs w:val="20"/>
              </w:rPr>
              <w:t>Справочно: Стандарт в области здравоохранения- НПА, устанавливающий правила, общие принцип</w:t>
            </w:r>
            <w:r>
              <w:rPr>
                <w:i/>
                <w:iCs/>
                <w:color w:val="auto"/>
                <w:sz w:val="20"/>
                <w:szCs w:val="20"/>
              </w:rPr>
              <w:t>ы и характеристики для обеспечения стандартизации в области здравоохранения в сфере медицинской деятельности. (п.п. 87) статьи 1 Кодекса).</w:t>
            </w:r>
          </w:p>
          <w:p w:rsidR="00000000" w:rsidRDefault="005B42C0">
            <w:pPr>
              <w:pStyle w:val="pji"/>
            </w:pPr>
            <w:r>
              <w:rPr>
                <w:color w:val="auto"/>
                <w:sz w:val="20"/>
                <w:szCs w:val="20"/>
              </w:rPr>
              <w:t xml:space="preserve">2.По аналогии с международными стандартами </w:t>
            </w:r>
            <w:r>
              <w:t xml:space="preserve">JCI </w:t>
            </w:r>
            <w:r>
              <w:rPr>
                <w:color w:val="auto"/>
                <w:sz w:val="20"/>
                <w:szCs w:val="20"/>
              </w:rPr>
              <w:t>- которые также содержат критерии аккредитации.</w:t>
            </w:r>
          </w:p>
          <w:p w:rsidR="00000000" w:rsidRDefault="005B42C0">
            <w:pPr>
              <w:pStyle w:val="pji"/>
            </w:pPr>
            <w:r>
              <w:rPr>
                <w:color w:val="auto"/>
                <w:sz w:val="20"/>
                <w:szCs w:val="20"/>
              </w:rPr>
              <w:t xml:space="preserve">По стандартам </w:t>
            </w:r>
            <w:r>
              <w:t>JCI</w:t>
            </w:r>
            <w:r>
              <w:rPr>
                <w:color w:val="auto"/>
                <w:sz w:val="20"/>
                <w:szCs w:val="20"/>
              </w:rPr>
              <w:t xml:space="preserve"> </w:t>
            </w:r>
            <w:r>
              <w:rPr>
                <w:color w:val="auto"/>
                <w:sz w:val="20"/>
                <w:szCs w:val="20"/>
              </w:rPr>
              <w:t>аккредитуются ведущие клиники нашей страны.</w:t>
            </w:r>
          </w:p>
          <w:p w:rsidR="00000000" w:rsidRDefault="005B42C0">
            <w:pPr>
              <w:pStyle w:val="pji"/>
            </w:pPr>
            <w:r>
              <w:rPr>
                <w:color w:val="auto"/>
                <w:sz w:val="20"/>
                <w:szCs w:val="20"/>
              </w:rPr>
              <w:t>3.Аккредитация является добровольной процедурой, в этой связи, и в целях гибкого построения системы аккредитации медицинских организаций (мировая практика) необходимо полномочия по одобрению критериев аккредитаци</w:t>
            </w:r>
            <w:r>
              <w:rPr>
                <w:color w:val="auto"/>
                <w:sz w:val="20"/>
                <w:szCs w:val="20"/>
              </w:rPr>
              <w:t>и предусмотреть за ОКК, который дает рекомендации по совершенствованию здравоохранения.</w:t>
            </w:r>
          </w:p>
          <w:p w:rsidR="00000000" w:rsidRDefault="005B42C0">
            <w:pPr>
              <w:pStyle w:val="pji"/>
            </w:pPr>
            <w:r>
              <w:rPr>
                <w:color w:val="auto"/>
                <w:sz w:val="20"/>
                <w:szCs w:val="20"/>
              </w:rPr>
              <w:t>4. Скореспондировано со статьей 25 Кодекса.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159.                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w:t>
            </w:r>
          </w:p>
          <w:p w:rsidR="00000000" w:rsidRDefault="005B42C0">
            <w:pPr>
              <w:pStyle w:val="pji"/>
            </w:pPr>
            <w:r>
              <w:rPr>
                <w:color w:val="auto"/>
                <w:sz w:val="20"/>
                <w:szCs w:val="20"/>
              </w:rPr>
              <w:t>статьи 15</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15. Объединенная комиссия по качеству медицинских услуг</w:t>
            </w:r>
          </w:p>
          <w:p w:rsidR="00000000" w:rsidRDefault="005B42C0">
            <w:pPr>
              <w:pStyle w:val="pji"/>
            </w:pPr>
            <w:r>
              <w:rPr>
                <w:color w:val="auto"/>
                <w:sz w:val="20"/>
                <w:szCs w:val="20"/>
              </w:rPr>
              <w:t>…</w:t>
            </w:r>
          </w:p>
          <w:p w:rsidR="00000000" w:rsidRDefault="005B42C0">
            <w:pPr>
              <w:pStyle w:val="pji"/>
            </w:pPr>
            <w:r>
              <w:rPr>
                <w:color w:val="auto"/>
                <w:sz w:val="20"/>
                <w:szCs w:val="20"/>
              </w:rPr>
              <w:t>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15. Объединенная комиссия по качеству ме</w:t>
            </w:r>
            <w:r>
              <w:rPr>
                <w:color w:val="auto"/>
                <w:sz w:val="20"/>
                <w:szCs w:val="20"/>
              </w:rPr>
              <w:t>дицинских услуг</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Объединенная комиссия по качеству медицинских услуг формируется </w:t>
            </w:r>
            <w:r>
              <w:rPr>
                <w:b/>
                <w:bCs/>
                <w:color w:val="auto"/>
                <w:sz w:val="20"/>
                <w:szCs w:val="20"/>
              </w:rPr>
              <w:t>Национальным оператором по формированию политики здравоохранения на основе принципов доказательности</w:t>
            </w:r>
            <w:r>
              <w:rPr>
                <w:color w:val="auto"/>
                <w:sz w:val="20"/>
                <w:szCs w:val="20"/>
              </w:rPr>
              <w:t xml:space="preserve"> из представителей государственных органов, неправительственных организ</w:t>
            </w:r>
            <w:r>
              <w:rPr>
                <w:color w:val="auto"/>
                <w:sz w:val="20"/>
                <w:szCs w:val="20"/>
              </w:rPr>
              <w:t>аций, государственных и негосударственных организаций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 исполнение поручения от 02.02.2024 г. заместителя Премьер-Министра - Министра финансов Республики Казахстан Жамаубаева Е.К и Министра здравоохранения РК от 12.02.2024 г.</w:t>
            </w:r>
          </w:p>
          <w:p w:rsidR="00000000" w:rsidRDefault="005B42C0">
            <w:pPr>
              <w:pStyle w:val="pji"/>
            </w:pPr>
            <w:r>
              <w:rPr>
                <w:color w:val="auto"/>
                <w:sz w:val="20"/>
                <w:szCs w:val="20"/>
              </w:rPr>
              <w:t>Учитывая за</w:t>
            </w:r>
            <w:r>
              <w:rPr>
                <w:color w:val="auto"/>
                <w:sz w:val="20"/>
                <w:szCs w:val="20"/>
              </w:rPr>
              <w:t>рубежный опыт, в том числе в системе здравоохранения Германии.</w:t>
            </w:r>
          </w:p>
          <w:p w:rsidR="00000000" w:rsidRDefault="005B42C0">
            <w:pPr>
              <w:pStyle w:val="pji"/>
            </w:pPr>
            <w:r>
              <w:rPr>
                <w:color w:val="auto"/>
                <w:sz w:val="20"/>
                <w:szCs w:val="20"/>
              </w:rPr>
              <w:t>Передача ОКК в ННЦРЗ позволит принимать решения профессиональным сообществом в консенсусе с государством.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10 </w:t>
            </w:r>
          </w:p>
          <w:p w:rsidR="00000000" w:rsidRDefault="005B42C0">
            <w:pPr>
              <w:pStyle w:val="pji"/>
            </w:pPr>
            <w:r>
              <w:rPr>
                <w:color w:val="auto"/>
                <w:sz w:val="20"/>
                <w:szCs w:val="20"/>
              </w:rPr>
              <w:t>статьи 16</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16. Субъекты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16. Субъекты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10. Субъекты здравоохранения, заключившие договор закупа услуг публикуют годовую финансовую отчетность на официальном интернет-ресурсе субъекта здравоохранения, при от</w:t>
            </w:r>
            <w:r>
              <w:rPr>
                <w:b/>
                <w:bCs/>
                <w:color w:val="auto"/>
                <w:sz w:val="20"/>
                <w:szCs w:val="20"/>
              </w:rPr>
              <w:t>сутствии такого ресурса, субъект здравоохранения направляет годовую финансовую отчетность местным органам государственного управления здравоохранения областей, городов республиканского значения и столицы по месту своего юридического адреса не позднее 31 ав</w:t>
            </w:r>
            <w:r>
              <w:rPr>
                <w:b/>
                <w:bCs/>
                <w:color w:val="auto"/>
                <w:sz w:val="20"/>
                <w:szCs w:val="20"/>
              </w:rPr>
              <w:t>густа.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Учитывая сложившуюся ситуацию по ежегодному наличию кредиторской задолженности медицинских организаций, а также в целях предоставления повышения прозрачности конечного использования бюджетных средств и активов ФСМС,</w:t>
            </w:r>
          </w:p>
          <w:p w:rsidR="00000000" w:rsidRDefault="005B42C0">
            <w:pPr>
              <w:pStyle w:val="pji"/>
            </w:pPr>
            <w:r>
              <w:rPr>
                <w:color w:val="auto"/>
                <w:sz w:val="20"/>
                <w:szCs w:val="20"/>
              </w:rPr>
              <w:t>предлагается внедрить в практику</w:t>
            </w:r>
            <w:r>
              <w:rPr>
                <w:color w:val="auto"/>
                <w:sz w:val="20"/>
                <w:szCs w:val="20"/>
              </w:rPr>
              <w:t xml:space="preserve"> опубликование отчетов субъектов здравоохранения по финансовому состоянию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w:t>
            </w:r>
          </w:p>
          <w:p w:rsidR="00000000" w:rsidRDefault="005B42C0">
            <w:pPr>
              <w:pStyle w:val="pji"/>
            </w:pPr>
            <w:r>
              <w:rPr>
                <w:color w:val="auto"/>
                <w:sz w:val="20"/>
                <w:szCs w:val="20"/>
              </w:rPr>
              <w:t xml:space="preserve">2-1) </w:t>
            </w:r>
          </w:p>
          <w:p w:rsidR="00000000" w:rsidRDefault="005B42C0">
            <w:pPr>
              <w:pStyle w:val="pji"/>
            </w:pPr>
            <w:r>
              <w:rPr>
                <w:color w:val="auto"/>
                <w:sz w:val="20"/>
                <w:szCs w:val="20"/>
              </w:rPr>
              <w:t>пункт 1</w:t>
            </w:r>
          </w:p>
          <w:p w:rsidR="00000000" w:rsidRDefault="005B42C0">
            <w:pPr>
              <w:pStyle w:val="pji"/>
            </w:pPr>
            <w:r>
              <w:rPr>
                <w:color w:val="auto"/>
                <w:sz w:val="20"/>
                <w:szCs w:val="20"/>
              </w:rPr>
              <w:t>статьи 17</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3"/>
              <w:spacing w:before="0"/>
              <w:jc w:val="both"/>
              <w:textAlignment w:val="baseline"/>
              <w:rPr>
                <w:rFonts w:eastAsia="Times New Roman"/>
              </w:rPr>
            </w:pPr>
            <w:r>
              <w:rPr>
                <w:rFonts w:eastAsia="Times New Roman"/>
                <w:b/>
                <w:bCs/>
                <w:color w:val="auto"/>
                <w:sz w:val="20"/>
                <w:szCs w:val="20"/>
              </w:rPr>
              <w:t>Статья 17. Лицензирование деятельности в области здравоохранения</w:t>
            </w:r>
          </w:p>
          <w:p w:rsidR="00000000" w:rsidRDefault="005B42C0">
            <w:pPr>
              <w:pStyle w:val="3"/>
              <w:spacing w:before="0"/>
              <w:jc w:val="both"/>
              <w:textAlignment w:val="baseline"/>
              <w:rPr>
                <w:rFonts w:eastAsia="Times New Roman"/>
              </w:rPr>
            </w:pPr>
            <w:r>
              <w:rPr>
                <w:rFonts w:eastAsia="Times New Roman"/>
                <w:b/>
                <w:bCs/>
                <w:color w:val="auto"/>
                <w:sz w:val="20"/>
                <w:szCs w:val="20"/>
              </w:rPr>
              <w:t> </w:t>
            </w:r>
          </w:p>
          <w:p w:rsidR="00000000" w:rsidRDefault="005B42C0">
            <w:pPr>
              <w:pStyle w:val="pji"/>
            </w:pPr>
            <w:r>
              <w:rPr>
                <w:color w:val="auto"/>
                <w:sz w:val="20"/>
                <w:szCs w:val="20"/>
              </w:rPr>
              <w:t>1. В области здравоохранения осуществляется лицензирование следующих видов деятельности:</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3"/>
              <w:spacing w:before="0"/>
              <w:jc w:val="both"/>
              <w:textAlignment w:val="baseline"/>
              <w:rPr>
                <w:rFonts w:eastAsia="Times New Roman"/>
              </w:rPr>
            </w:pPr>
            <w:r>
              <w:rPr>
                <w:rFonts w:eastAsia="Times New Roman"/>
                <w:b/>
                <w:bCs/>
                <w:color w:val="auto"/>
                <w:sz w:val="20"/>
                <w:szCs w:val="20"/>
              </w:rPr>
              <w:t>Статья 17. Лицензирование деятельности в области здравоохранения</w:t>
            </w:r>
          </w:p>
          <w:p w:rsidR="00000000" w:rsidRDefault="005B42C0">
            <w:pPr>
              <w:pStyle w:val="3"/>
              <w:spacing w:before="0"/>
              <w:jc w:val="both"/>
              <w:textAlignment w:val="baseline"/>
              <w:rPr>
                <w:rFonts w:eastAsia="Times New Roman"/>
              </w:rPr>
            </w:pPr>
            <w:r>
              <w:rPr>
                <w:rFonts w:eastAsia="Times New Roman"/>
                <w:b/>
                <w:bCs/>
                <w:color w:val="auto"/>
                <w:sz w:val="20"/>
                <w:szCs w:val="20"/>
              </w:rPr>
              <w:t> </w:t>
            </w:r>
          </w:p>
          <w:p w:rsidR="00000000" w:rsidRDefault="005B42C0">
            <w:pPr>
              <w:pStyle w:val="pji"/>
            </w:pPr>
            <w:r>
              <w:rPr>
                <w:color w:val="auto"/>
                <w:sz w:val="20"/>
                <w:szCs w:val="20"/>
              </w:rPr>
              <w:t>1. В области здравоохранения осуществляется лицензирование следующих видов деятельнос</w:t>
            </w:r>
            <w:r>
              <w:rPr>
                <w:color w:val="auto"/>
                <w:sz w:val="20"/>
                <w:szCs w:val="20"/>
              </w:rPr>
              <w:t>ти:</w:t>
            </w:r>
          </w:p>
          <w:p w:rsidR="00000000" w:rsidRDefault="005B42C0">
            <w:pPr>
              <w:pStyle w:val="pji"/>
            </w:pPr>
            <w:r>
              <w:rPr>
                <w:color w:val="auto"/>
                <w:sz w:val="20"/>
                <w:szCs w:val="20"/>
              </w:rPr>
              <w:t>…</w:t>
            </w:r>
          </w:p>
          <w:p w:rsidR="00000000" w:rsidRDefault="005B42C0">
            <w:pPr>
              <w:pStyle w:val="pji"/>
            </w:pPr>
            <w:r>
              <w:rPr>
                <w:b/>
                <w:bCs/>
                <w:color w:val="auto"/>
                <w:sz w:val="20"/>
                <w:szCs w:val="20"/>
              </w:rPr>
              <w:t>2-1) деятельность в сфере обращения медицинских изделий.</w:t>
            </w: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w:t>
            </w:r>
            <w:r>
              <w:t>2</w:t>
            </w:r>
          </w:p>
          <w:p w:rsidR="00000000" w:rsidRDefault="005B42C0">
            <w:pPr>
              <w:pStyle w:val="pji"/>
            </w:pPr>
            <w:r>
              <w:rPr>
                <w:color w:val="auto"/>
                <w:sz w:val="20"/>
                <w:szCs w:val="20"/>
              </w:rPr>
              <w:t>статьи 17</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3"/>
              <w:spacing w:before="0"/>
              <w:jc w:val="both"/>
              <w:textAlignment w:val="baseline"/>
              <w:rPr>
                <w:rFonts w:eastAsia="Times New Roman"/>
              </w:rPr>
            </w:pPr>
            <w:r>
              <w:rPr>
                <w:rFonts w:eastAsia="Times New Roman"/>
                <w:b/>
                <w:bCs/>
                <w:color w:val="auto"/>
                <w:sz w:val="20"/>
                <w:szCs w:val="20"/>
              </w:rPr>
              <w:t>Статья 17. Лицензирование деятельности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w:t>
            </w:r>
            <w:r>
              <w:rPr>
                <w:color w:val="auto"/>
                <w:sz w:val="20"/>
                <w:szCs w:val="20"/>
              </w:rPr>
              <w:t>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w:t>
            </w:r>
            <w:r>
              <w:rPr>
                <w:color w:val="auto"/>
                <w:sz w:val="20"/>
                <w:szCs w:val="20"/>
              </w:rPr>
              <w:t>езаконному обороту и злоупотреблению ими».</w:t>
            </w:r>
          </w:p>
          <w:p w:rsidR="00000000" w:rsidRDefault="005B42C0">
            <w:pPr>
              <w:pStyle w:val="3"/>
              <w:spacing w:before="0"/>
              <w:jc w:val="both"/>
              <w:textAlignment w:val="baseline"/>
              <w:rPr>
                <w:rFonts w:eastAsia="Times New Roman"/>
              </w:rPr>
            </w:pPr>
            <w:r>
              <w:rPr>
                <w:rFonts w:eastAsia="Times New Roman"/>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3"/>
              <w:spacing w:before="0"/>
              <w:jc w:val="both"/>
              <w:textAlignment w:val="baseline"/>
              <w:rPr>
                <w:rFonts w:eastAsia="Times New Roman"/>
              </w:rPr>
            </w:pPr>
            <w:r>
              <w:rPr>
                <w:rFonts w:eastAsia="Times New Roman"/>
                <w:b/>
                <w:bCs/>
                <w:color w:val="auto"/>
                <w:sz w:val="20"/>
                <w:szCs w:val="20"/>
              </w:rPr>
              <w:t>Статья 17. Лицензирование деятельности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2. Порядок и условия выдачи и переоформления лицензии и (или) приложения к лицензии и дубликата лицензии и (или) приложения к лицензии, осущест</w:t>
            </w:r>
            <w:r>
              <w:rPr>
                <w:color w:val="auto"/>
                <w:sz w:val="20"/>
                <w:szCs w:val="20"/>
              </w:rPr>
              <w:t>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и (или)</w:t>
            </w:r>
            <w:r>
              <w:rPr>
                <w:b/>
                <w:bCs/>
                <w:color w:val="auto"/>
                <w:sz w:val="20"/>
                <w:szCs w:val="20"/>
              </w:rPr>
              <w:t xml:space="preserve"> деятельностью в сфере обращения медицинских изделий</w:t>
            </w:r>
            <w:r>
              <w:rPr>
                <w:color w:val="auto"/>
                <w:sz w:val="20"/>
                <w:szCs w:val="20"/>
              </w:rPr>
              <w:t xml:space="preserve"> устанавливаю</w:t>
            </w:r>
            <w:r>
              <w:rPr>
                <w:color w:val="auto"/>
                <w:sz w:val="20"/>
                <w:szCs w:val="20"/>
              </w:rPr>
              <w:t>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соответствии с пр</w:t>
            </w:r>
            <w:r>
              <w:rPr>
                <w:color w:val="auto"/>
                <w:sz w:val="20"/>
                <w:szCs w:val="20"/>
              </w:rPr>
              <w:t xml:space="preserve">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Подпункты 7), 8)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19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19. Разрешения в области здравоохранения</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bdr w:val="none" w:sz="0" w:space="0" w:color="auto" w:frame="1"/>
              </w:rPr>
              <w:t>1. Разрешительными документами в области здравоохранения являются:</w:t>
            </w:r>
          </w:p>
          <w:p w:rsidR="00000000" w:rsidRDefault="005B42C0">
            <w:pPr>
              <w:pStyle w:val="pji"/>
            </w:pPr>
            <w:r>
              <w:rPr>
                <w:b/>
                <w:bCs/>
                <w:color w:val="auto"/>
                <w:sz w:val="20"/>
                <w:szCs w:val="20"/>
              </w:rPr>
              <w:t>…</w:t>
            </w:r>
          </w:p>
          <w:p w:rsidR="00000000" w:rsidRDefault="005B42C0">
            <w:pPr>
              <w:pStyle w:val="pji"/>
            </w:pPr>
            <w:r>
              <w:rPr>
                <w:b/>
                <w:bCs/>
                <w:color w:val="auto"/>
                <w:sz w:val="20"/>
                <w:szCs w:val="20"/>
              </w:rPr>
              <w:t xml:space="preserve"> отсутствует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3"/>
              <w:spacing w:before="0"/>
              <w:jc w:val="both"/>
              <w:textAlignment w:val="baseline"/>
              <w:rPr>
                <w:rFonts w:eastAsia="Times New Roman"/>
              </w:rPr>
            </w:pPr>
            <w:r>
              <w:rPr>
                <w:rFonts w:eastAsia="Times New Roman"/>
                <w:b/>
                <w:bCs/>
                <w:color w:val="auto"/>
                <w:sz w:val="20"/>
                <w:szCs w:val="20"/>
              </w:rPr>
              <w:t>о</w:t>
            </w:r>
            <w:r>
              <w:rPr>
                <w:rFonts w:eastAsia="Times New Roman"/>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19. Разрешения в области здравоохранения</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bdr w:val="none" w:sz="0" w:space="0" w:color="auto" w:frame="1"/>
              </w:rPr>
              <w:t>1. Разрешительными документами в области здравоохранения являются:</w:t>
            </w:r>
          </w:p>
          <w:p w:rsidR="00000000" w:rsidRDefault="005B42C0">
            <w:pPr>
              <w:pStyle w:val="pji"/>
            </w:pPr>
            <w:r>
              <w:rPr>
                <w:b/>
                <w:bCs/>
                <w:color w:val="auto"/>
                <w:sz w:val="20"/>
                <w:szCs w:val="20"/>
              </w:rPr>
              <w:t>…</w:t>
            </w:r>
          </w:p>
          <w:p w:rsidR="00000000" w:rsidRDefault="005B42C0">
            <w:pPr>
              <w:pStyle w:val="pji"/>
            </w:pPr>
            <w:r>
              <w:rPr>
                <w:b/>
                <w:bCs/>
                <w:color w:val="auto"/>
                <w:sz w:val="20"/>
                <w:szCs w:val="20"/>
                <w:bdr w:val="none" w:sz="0" w:space="0" w:color="auto" w:frame="1"/>
              </w:rPr>
              <w:t>7)</w:t>
            </w:r>
            <w:r>
              <w:rPr>
                <w:color w:val="auto"/>
                <w:sz w:val="20"/>
                <w:szCs w:val="20"/>
                <w:bdr w:val="none" w:sz="0" w:space="0" w:color="auto" w:frame="1"/>
              </w:rPr>
              <w:t xml:space="preserve"> </w:t>
            </w:r>
            <w:r>
              <w:rPr>
                <w:b/>
                <w:bCs/>
                <w:color w:val="auto"/>
                <w:sz w:val="20"/>
                <w:szCs w:val="20"/>
                <w:bdr w:val="none" w:sz="0" w:space="0" w:color="auto" w:frame="1"/>
              </w:rPr>
              <w:t>разрешение на ввоз и (или) в</w:t>
            </w:r>
            <w:r>
              <w:rPr>
                <w:b/>
                <w:bCs/>
                <w:color w:val="auto"/>
                <w:sz w:val="20"/>
                <w:szCs w:val="20"/>
                <w:bdr w:val="none" w:sz="0" w:space="0" w:color="auto" w:frame="1"/>
              </w:rPr>
              <w:t>ывоз фармацевтических субстанций (активные фармацевтические субстанции), лекарственных средств;</w:t>
            </w:r>
          </w:p>
          <w:p w:rsidR="00000000" w:rsidRDefault="005B42C0">
            <w:pPr>
              <w:pStyle w:val="3"/>
              <w:spacing w:before="0"/>
              <w:jc w:val="both"/>
              <w:textAlignment w:val="baseline"/>
              <w:rPr>
                <w:rFonts w:eastAsia="Times New Roman"/>
              </w:rPr>
            </w:pPr>
            <w:r>
              <w:rPr>
                <w:rFonts w:eastAsia="Times New Roman"/>
                <w:color w:val="auto"/>
                <w:sz w:val="20"/>
                <w:szCs w:val="20"/>
                <w:bdr w:val="none" w:sz="0" w:space="0" w:color="auto" w:frame="1"/>
              </w:rPr>
              <w:t> </w:t>
            </w:r>
          </w:p>
          <w:p w:rsidR="00000000" w:rsidRDefault="005B42C0">
            <w:pPr>
              <w:pStyle w:val="3"/>
              <w:spacing w:before="0"/>
              <w:jc w:val="both"/>
              <w:textAlignment w:val="baseline"/>
              <w:rPr>
                <w:rFonts w:eastAsia="Times New Roman"/>
              </w:rPr>
            </w:pPr>
            <w:r>
              <w:rPr>
                <w:rFonts w:eastAsia="Times New Roman"/>
                <w:color w:val="auto"/>
                <w:sz w:val="20"/>
                <w:szCs w:val="20"/>
                <w:bdr w:val="none" w:sz="0" w:space="0" w:color="auto" w:frame="1"/>
              </w:rPr>
              <w:t xml:space="preserve">8) разрешение на ввоз и (или) вывоз </w:t>
            </w:r>
            <w:r>
              <w:rPr>
                <w:rFonts w:eastAsia="Times New Roman"/>
                <w:color w:val="auto"/>
                <w:sz w:val="20"/>
                <w:szCs w:val="20"/>
              </w:rPr>
              <w:t>балк-продукта лекарственного средства или медицинского изделия.</w:t>
            </w:r>
          </w:p>
          <w:p w:rsidR="00000000" w:rsidRDefault="005B42C0">
            <w:pPr>
              <w:pStyle w:val="3"/>
              <w:spacing w:before="0"/>
              <w:jc w:val="both"/>
              <w:textAlignment w:val="baseline"/>
              <w:rPr>
                <w:rFonts w:eastAsia="Times New Roman"/>
              </w:rPr>
            </w:pPr>
            <w:r>
              <w:rPr>
                <w:rFonts w:eastAsia="Times New Roman"/>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Учитывая, что фармацевтические субстанции (активные фармацевтические субстанции), балк-продукты лекарственных средств или медицинских изделий не подлежат государственной регистрации необходимо введение данных разрешительных документов в сфере обращения лек</w:t>
            </w:r>
            <w:r>
              <w:rPr>
                <w:color w:val="auto"/>
                <w:sz w:val="20"/>
                <w:szCs w:val="20"/>
              </w:rPr>
              <w:t>арственных средств и медицинских изделий.</w:t>
            </w:r>
          </w:p>
          <w:p w:rsidR="00000000" w:rsidRDefault="005B42C0">
            <w:pPr>
              <w:pStyle w:val="pji"/>
            </w:pPr>
            <w:r>
              <w:rPr>
                <w:color w:val="auto"/>
                <w:sz w:val="20"/>
                <w:szCs w:val="20"/>
              </w:rPr>
              <w:t>Так, как при осуществлении государственного контроля выявлены факты производства лекарственных средств из субстанции не указанных в регистрационном досье, контрафактного происхождения качество которых не подтвержде</w:t>
            </w:r>
            <w:r>
              <w:rPr>
                <w:color w:val="auto"/>
                <w:sz w:val="20"/>
                <w:szCs w:val="20"/>
              </w:rPr>
              <w:t>но при регистрации лекарственных препаратов.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Подпункты 9)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19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19. Разрешения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1. Разрешительными документами в области здравоохранения являются: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19. Разрешения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1. Разрешительными документами в области здравоохранения являются:</w:t>
            </w:r>
          </w:p>
          <w:p w:rsidR="00000000" w:rsidRDefault="005B42C0">
            <w:pPr>
              <w:pStyle w:val="pji"/>
            </w:pPr>
            <w:r>
              <w:rPr>
                <w:color w:val="auto"/>
                <w:sz w:val="20"/>
                <w:szCs w:val="20"/>
              </w:rPr>
              <w:t>…</w:t>
            </w:r>
          </w:p>
          <w:p w:rsidR="00000000" w:rsidRDefault="005B42C0">
            <w:pPr>
              <w:pStyle w:val="pji"/>
            </w:pPr>
            <w:r>
              <w:rPr>
                <w:b/>
                <w:bCs/>
                <w:color w:val="auto"/>
                <w:sz w:val="20"/>
                <w:szCs w:val="20"/>
              </w:rPr>
              <w:t>9)</w:t>
            </w:r>
            <w:r>
              <w:rPr>
                <w:color w:val="auto"/>
                <w:sz w:val="20"/>
                <w:szCs w:val="20"/>
              </w:rPr>
              <w:t xml:space="preserve"> </w:t>
            </w:r>
            <w:r>
              <w:rPr>
                <w:b/>
                <w:bCs/>
                <w:color w:val="auto"/>
                <w:sz w:val="20"/>
                <w:szCs w:val="20"/>
              </w:rPr>
              <w:t>Выдача заключения (разрешительного документа) на ввоз (вывоз) зарегистрированных и незарегистрированных в Республике Казахстан лекарст</w:t>
            </w:r>
            <w:r>
              <w:rPr>
                <w:b/>
                <w:bCs/>
                <w:color w:val="auto"/>
                <w:sz w:val="20"/>
                <w:szCs w:val="20"/>
              </w:rPr>
              <w:t>венных средств и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Приведение в соответствие с актами Евразийской экономической комиссии (далее - ЕЭК) и действующим законодательством Республики Казахстан (Закон Республики Казахстан от 15 апреля 2013 года «О государственных услугах», </w:t>
            </w:r>
            <w:r>
              <w:rPr>
                <w:color w:val="auto"/>
                <w:sz w:val="20"/>
                <w:szCs w:val="20"/>
              </w:rPr>
              <w:t>Закон Республики Казахстан от 16 мая 2014 года «О разрешениях и уведомлениях», приказ и.о.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w:t>
            </w:r>
            <w:r>
              <w:rPr>
                <w:color w:val="auto"/>
                <w:sz w:val="20"/>
                <w:szCs w:val="20"/>
              </w:rPr>
              <w:t xml:space="preserve">слуг»). </w:t>
            </w:r>
          </w:p>
          <w:p w:rsidR="00000000" w:rsidRDefault="005B42C0">
            <w:pPr>
              <w:pStyle w:val="pji"/>
            </w:pPr>
            <w:r>
              <w:rPr>
                <w:color w:val="auto"/>
                <w:sz w:val="20"/>
                <w:szCs w:val="20"/>
              </w:rPr>
              <w:t>Согласно пункту 3 Положения о ввозе на таможенную территорию Евразийского экономического союза лекарственных средств, утвержденному Решением Совета ЕЭК от 21 апреля 2015 года №30, ввоз зарегистрированных лекарственных средств осуществляется при на</w:t>
            </w:r>
            <w:r>
              <w:rPr>
                <w:color w:val="auto"/>
                <w:sz w:val="20"/>
                <w:szCs w:val="20"/>
              </w:rPr>
              <w:t>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w:t>
            </w:r>
            <w:r>
              <w:rPr>
                <w:color w:val="auto"/>
                <w:sz w:val="20"/>
                <w:szCs w:val="20"/>
              </w:rPr>
              <w:t xml:space="preserve"> пункта и пунктами 4 и 8 настоящего Положения. </w:t>
            </w:r>
          </w:p>
          <w:p w:rsidR="00000000" w:rsidRDefault="005B42C0">
            <w:pPr>
              <w:pStyle w:val="pji"/>
            </w:pPr>
            <w:r>
              <w:rPr>
                <w:color w:val="auto"/>
                <w:sz w:val="20"/>
                <w:szCs w:val="20"/>
              </w:rPr>
              <w:t>Ввоз зарегистрированных лекарственных средств в случае, предусмотренном подпунктом «е» пункта 11 настоящего Положения, и лекарственных средств в случае, предусмотренном подпунктом «з» пункта 11 настоящего Пол</w:t>
            </w:r>
            <w:r>
              <w:rPr>
                <w:color w:val="auto"/>
                <w:sz w:val="20"/>
                <w:szCs w:val="20"/>
              </w:rPr>
              <w:t>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пунктами 4 и 8 настоящего Положения.</w:t>
            </w:r>
          </w:p>
          <w:p w:rsidR="00000000" w:rsidRDefault="005B42C0">
            <w:pPr>
              <w:pStyle w:val="pji"/>
            </w:pPr>
            <w:r>
              <w:rPr>
                <w:color w:val="auto"/>
                <w:sz w:val="20"/>
                <w:szCs w:val="20"/>
              </w:rPr>
              <w:t>Подпункт е) пункта 11: ввоз зарегистрированных лекарс</w:t>
            </w:r>
            <w:r>
              <w:rPr>
                <w:color w:val="auto"/>
                <w:sz w:val="20"/>
                <w:szCs w:val="20"/>
              </w:rPr>
              <w:t xml:space="preserve">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t>
            </w:r>
          </w:p>
          <w:p w:rsidR="00000000" w:rsidRDefault="005B42C0">
            <w:pPr>
              <w:pStyle w:val="pji"/>
            </w:pPr>
            <w:r>
              <w:rPr>
                <w:color w:val="auto"/>
                <w:sz w:val="20"/>
                <w:szCs w:val="20"/>
              </w:rPr>
              <w:t xml:space="preserve">При этом, Кодексом РК «О здоровье народа и системе здравоохранения» от 7 </w:t>
            </w:r>
            <w:r>
              <w:rPr>
                <w:color w:val="auto"/>
                <w:sz w:val="20"/>
                <w:szCs w:val="20"/>
              </w:rPr>
              <w:t>июля 2020 года № 360-VI ЗРК исключена норма о том, что «Лекарственные средства и медицинские изделия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w:t>
            </w:r>
            <w:r>
              <w:rPr>
                <w:color w:val="auto"/>
                <w:sz w:val="20"/>
                <w:szCs w:val="20"/>
              </w:rPr>
              <w:t xml:space="preserve">стан на основании заключения (разрешительного документа), выдаваемого в порядке, определяемом уполномоченным органом». </w:t>
            </w:r>
          </w:p>
          <w:p w:rsidR="00000000" w:rsidRDefault="005B42C0">
            <w:pPr>
              <w:pStyle w:val="pji"/>
            </w:pPr>
            <w:r>
              <w:rPr>
                <w:color w:val="auto"/>
                <w:sz w:val="20"/>
                <w:szCs w:val="20"/>
              </w:rPr>
              <w:t xml:space="preserve">Т.е. ввоз зарегистрированных ЛС осуществляется без разрешения уполномоченного органа, на основании сведений о регистрации ЛС и МИ. </w:t>
            </w:r>
          </w:p>
          <w:p w:rsidR="00000000" w:rsidRDefault="005B42C0">
            <w:pPr>
              <w:pStyle w:val="pji"/>
            </w:pPr>
            <w:r>
              <w:rPr>
                <w:color w:val="auto"/>
                <w:sz w:val="20"/>
                <w:szCs w:val="20"/>
              </w:rPr>
              <w:t>Кром</w:t>
            </w:r>
            <w:r>
              <w:rPr>
                <w:color w:val="auto"/>
                <w:sz w:val="20"/>
                <w:szCs w:val="20"/>
              </w:rPr>
              <w:t>е того, согласно пункту 13 Перечня товаров, экспорт и (или) импорт которых осуществляются на основании разрешительных документов в соответствии с международными договорами и разрешительных документов, которые выдаются государственными органами, утвержденно</w:t>
            </w:r>
            <w:r>
              <w:rPr>
                <w:color w:val="auto"/>
                <w:sz w:val="20"/>
                <w:szCs w:val="20"/>
              </w:rPr>
              <w:t xml:space="preserve">го постановлением Правительства Республики Казахстан от 24 апреля 2015 года № 287, разрешительным документом являются сведения о регистрации или заключение. </w:t>
            </w:r>
          </w:p>
          <w:p w:rsidR="00000000" w:rsidRDefault="005B42C0">
            <w:pPr>
              <w:pStyle w:val="pji"/>
            </w:pPr>
            <w:r>
              <w:rPr>
                <w:color w:val="auto"/>
                <w:sz w:val="20"/>
                <w:szCs w:val="20"/>
              </w:rPr>
              <w:t>Вместе с тем, Законом РК от 21 июня 2013 года №107-V «О внесении изменений и дополнений в некоторы</w:t>
            </w:r>
            <w:r>
              <w:rPr>
                <w:color w:val="auto"/>
                <w:sz w:val="20"/>
                <w:szCs w:val="20"/>
              </w:rPr>
              <w:t>е законодательные акты Республики Казахстан по вопросам применения мер нетарифного регулирования в Таможенном союзе» исключена норма о представлении сведений, подтвержденных уполномоченным органом, о государственной регистрации каждого из ввозимых лекарств</w:t>
            </w:r>
            <w:r>
              <w:rPr>
                <w:color w:val="auto"/>
                <w:sz w:val="20"/>
                <w:szCs w:val="20"/>
              </w:rPr>
              <w:t xml:space="preserve">енных средств, изделий медицинского назначения и медицинской техники, с указанием даты и номера государственной регистрации. </w:t>
            </w:r>
          </w:p>
          <w:p w:rsidR="00000000" w:rsidRDefault="005B42C0">
            <w:pPr>
              <w:pStyle w:val="pji"/>
            </w:pPr>
            <w:r>
              <w:rPr>
                <w:color w:val="auto"/>
                <w:sz w:val="20"/>
                <w:szCs w:val="20"/>
              </w:rPr>
              <w:t>Т.е. уполномоченный орган не осуществляет согласование ввоза ЛС и МИ.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3 </w:t>
            </w:r>
          </w:p>
          <w:p w:rsidR="00000000" w:rsidRDefault="005B42C0">
            <w:pPr>
              <w:pStyle w:val="pji"/>
            </w:pPr>
            <w:r>
              <w:rPr>
                <w:color w:val="auto"/>
                <w:sz w:val="20"/>
                <w:szCs w:val="20"/>
              </w:rPr>
              <w:t xml:space="preserve">статьи 19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19. Разрешения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w:t>
            </w:r>
            <w:r>
              <w:rPr>
                <w:color w:val="auto"/>
                <w:sz w:val="20"/>
                <w:szCs w:val="20"/>
              </w:rPr>
              <w:t xml:space="preserve"> его действие по основаниям и в порядке, которые предусмотрены настоящим Кодексом и законами Республики Казахстан;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19. Разрешения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3. В случае невыполнения предписания об устранении нарушений требований законодательства</w:t>
            </w:r>
            <w:r>
              <w:rPr>
                <w:color w:val="auto"/>
                <w:sz w:val="20"/>
                <w:szCs w:val="20"/>
              </w:rPr>
              <w:t xml:space="preserve"> Республики Казахстан в области здравоохранения, </w:t>
            </w:r>
            <w:r>
              <w:rPr>
                <w:b/>
                <w:bCs/>
                <w:color w:val="auto"/>
                <w:sz w:val="20"/>
                <w:szCs w:val="20"/>
              </w:rPr>
              <w:t>акта по результатам расследования,</w:t>
            </w:r>
            <w:r>
              <w:rPr>
                <w:color w:val="auto"/>
                <w:sz w:val="20"/>
                <w:szCs w:val="20"/>
              </w:rPr>
              <w:t xml:space="preserve"> </w:t>
            </w:r>
            <w:r>
              <w:rPr>
                <w:color w:val="auto"/>
                <w:sz w:val="20"/>
                <w:szCs w:val="20"/>
              </w:rPr>
              <w:t>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пунктом 1 статьи 45 ЗРК «О разрешениях и уведомлениях», приостановление действия разрешения и (или) приложения к разрешению осуществляется в порядке и по основаниям, предусмотренным законами РК. В связи в чем, в Кодексе необходимо указание</w:t>
            </w:r>
            <w:r>
              <w:rPr>
                <w:color w:val="auto"/>
                <w:sz w:val="20"/>
                <w:szCs w:val="20"/>
              </w:rPr>
              <w:t xml:space="preserve"> порядка и оснований приостановления действия разрешения.</w:t>
            </w:r>
          </w:p>
          <w:p w:rsidR="00000000" w:rsidRDefault="005B42C0">
            <w:pPr>
              <w:pStyle w:val="pji"/>
            </w:pPr>
            <w:r>
              <w:rPr>
                <w:color w:val="auto"/>
                <w:sz w:val="20"/>
                <w:szCs w:val="20"/>
              </w:rPr>
              <w:t>Действующая редакция предусматривает приостановление действия разрешения только в случае невыполнения предписания. Протокол за невыполнение предписания составляется после завершения проверки и истеч</w:t>
            </w:r>
            <w:r>
              <w:rPr>
                <w:color w:val="auto"/>
                <w:sz w:val="20"/>
                <w:szCs w:val="20"/>
              </w:rPr>
              <w:t xml:space="preserve">ения срока, предусмотренного для устранения нарушений, рассматривается по части 3 статьи 462 КоАП РК судами. В соответствии с новыми формами контроля, ПК РК предусмотрены меры оперативного реагирования, которые применяются во время проверки, без наложения </w:t>
            </w:r>
            <w:r>
              <w:rPr>
                <w:color w:val="auto"/>
                <w:sz w:val="20"/>
                <w:szCs w:val="20"/>
              </w:rPr>
              <w:t>штрафа. В связи с чем, полагаем необходимым внести соответствующие изменения по приостановлению действия разрешения.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4-1 статьи 19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19. Разрешения в области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19. Разрешения в области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4-1.</w:t>
            </w:r>
            <w:r>
              <w:rPr>
                <w:color w:val="auto"/>
                <w:sz w:val="20"/>
                <w:szCs w:val="20"/>
              </w:rPr>
              <w:t xml:space="preserve">  </w:t>
            </w:r>
            <w:r>
              <w:rPr>
                <w:b/>
                <w:bCs/>
                <w:color w:val="auto"/>
                <w:sz w:val="20"/>
                <w:szCs w:val="20"/>
              </w:rPr>
              <w:t>В случае незаконной выдачи разрешительного документа, в том числе санитарно-эпидемиологического заключения, предусмотренного статьей 20 настоящего Кодекса, вышестоящим должностным лицом проводится е</w:t>
            </w:r>
            <w:r>
              <w:rPr>
                <w:b/>
                <w:bCs/>
                <w:color w:val="auto"/>
                <w:sz w:val="20"/>
                <w:szCs w:val="20"/>
              </w:rPr>
              <w:t>го отмена в порядке, предусмотренным Административным процедурно-процессуальным кодексом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Глава 29 ГПК РК регламентировала производство по делам об оспаривании решений и действий (бездействия) органов государственной власти, местного </w:t>
            </w:r>
            <w:r>
              <w:rPr>
                <w:color w:val="auto"/>
                <w:sz w:val="20"/>
                <w:szCs w:val="20"/>
              </w:rPr>
              <w:t>самоуправления, общественных объединений, организаций, должностных лиц и государственных служащих.</w:t>
            </w:r>
          </w:p>
          <w:p w:rsidR="00000000" w:rsidRDefault="005B42C0">
            <w:pPr>
              <w:pStyle w:val="pji"/>
            </w:pPr>
            <w:r>
              <w:rPr>
                <w:color w:val="auto"/>
                <w:sz w:val="20"/>
                <w:szCs w:val="20"/>
              </w:rPr>
              <w:t>Указанная глава исключена ЗРК от 29 июня 2020 года «О внесении изменений и дополнений в некоторые законодательные акты РК по вопросам административного проце</w:t>
            </w:r>
            <w:r>
              <w:rPr>
                <w:color w:val="auto"/>
                <w:sz w:val="20"/>
                <w:szCs w:val="20"/>
              </w:rPr>
              <w:t>дурно-процессуального законодательства РК», в связи с вступлением в действие АППК.</w:t>
            </w:r>
          </w:p>
          <w:p w:rsidR="00000000" w:rsidRDefault="005B42C0">
            <w:pPr>
              <w:pStyle w:val="pji"/>
            </w:pPr>
            <w:r>
              <w:rPr>
                <w:color w:val="auto"/>
                <w:sz w:val="20"/>
                <w:szCs w:val="20"/>
              </w:rPr>
              <w:t xml:space="preserve">Однако, АППК не предусматривает возможность оспаривания решений и действий государственных органов (должностных лиц) </w:t>
            </w:r>
            <w:r>
              <w:rPr>
                <w:b/>
                <w:bCs/>
                <w:color w:val="auto"/>
                <w:sz w:val="20"/>
                <w:szCs w:val="20"/>
              </w:rPr>
              <w:t>по выдаче незаконного санитарно-эпидемиологического закл</w:t>
            </w:r>
            <w:r>
              <w:rPr>
                <w:b/>
                <w:bCs/>
                <w:color w:val="auto"/>
                <w:sz w:val="20"/>
                <w:szCs w:val="20"/>
              </w:rPr>
              <w:t xml:space="preserve">ючения </w:t>
            </w:r>
            <w:r>
              <w:rPr>
                <w:color w:val="auto"/>
                <w:sz w:val="20"/>
                <w:szCs w:val="20"/>
              </w:rPr>
              <w:t>на объекты и</w:t>
            </w:r>
            <w:r>
              <w:rPr>
                <w:b/>
                <w:bCs/>
                <w:color w:val="auto"/>
                <w:sz w:val="20"/>
                <w:szCs w:val="20"/>
              </w:rPr>
              <w:t xml:space="preserve"> </w:t>
            </w:r>
            <w:r>
              <w:rPr>
                <w:color w:val="auto"/>
                <w:sz w:val="20"/>
                <w:szCs w:val="20"/>
              </w:rPr>
              <w:t xml:space="preserve">проекты нормативной документации по обоснованию по предельно допустимым выбросам и предельно допустимым сбросам вредных веществ и физических факторов в окружающую среду, зонам санитарной охраны, санитарно-защитной зоны производственных </w:t>
            </w:r>
            <w:r>
              <w:rPr>
                <w:color w:val="auto"/>
                <w:sz w:val="20"/>
                <w:szCs w:val="20"/>
              </w:rPr>
              <w:t>объектов (</w:t>
            </w:r>
            <w:r>
              <w:rPr>
                <w:i/>
                <w:iCs/>
                <w:color w:val="auto"/>
                <w:sz w:val="20"/>
                <w:szCs w:val="20"/>
              </w:rPr>
              <w:t>далее - Проекты</w:t>
            </w:r>
            <w:r>
              <w:rPr>
                <w:color w:val="auto"/>
                <w:sz w:val="20"/>
                <w:szCs w:val="20"/>
              </w:rPr>
              <w:t>).</w:t>
            </w:r>
          </w:p>
          <w:p w:rsidR="00000000" w:rsidRDefault="005B42C0">
            <w:pPr>
              <w:pStyle w:val="pji"/>
            </w:pPr>
            <w:r>
              <w:rPr>
                <w:color w:val="auto"/>
                <w:sz w:val="20"/>
                <w:szCs w:val="20"/>
              </w:rPr>
              <w:t>Согласно подпункту 18) статьи 9, подпункту 3) статьи 20, подпункту 13) пункта 1 статьи 38, подпункта 2) пункта 4 статьи 46 Кодекса, должностные лица государственного органа в сфере санитарно-эпидемиологического благополучия насе</w:t>
            </w:r>
            <w:r>
              <w:rPr>
                <w:color w:val="auto"/>
                <w:sz w:val="20"/>
                <w:szCs w:val="20"/>
              </w:rPr>
              <w:t>ления выдают санитарно-эпидемиологическое заключение на Проекты, по результатам санитарно-эпидемиологической экспертизы.</w:t>
            </w:r>
          </w:p>
          <w:p w:rsidR="00000000" w:rsidRDefault="005B42C0">
            <w:pPr>
              <w:pStyle w:val="pji"/>
            </w:pPr>
            <w:r>
              <w:rPr>
                <w:color w:val="auto"/>
                <w:sz w:val="20"/>
                <w:szCs w:val="20"/>
              </w:rPr>
              <w:t>Вместе с тем, в соответствии с ЗРК «О разрешениях и уведомлениях», а также статьей 19 Кодекса, определяющей перечень разрешительных док</w:t>
            </w:r>
            <w:r>
              <w:rPr>
                <w:color w:val="auto"/>
                <w:sz w:val="20"/>
                <w:szCs w:val="20"/>
              </w:rPr>
              <w:t xml:space="preserve">ументов в области здравоохранения (6 наименований), предусмотрен разрешительный документ - санитарно-эпидемиологическое заключение </w:t>
            </w:r>
            <w:r>
              <w:rPr>
                <w:b/>
                <w:bCs/>
                <w:color w:val="auto"/>
                <w:sz w:val="20"/>
                <w:szCs w:val="20"/>
              </w:rPr>
              <w:t>о соответствии объекта</w:t>
            </w:r>
            <w:r>
              <w:rPr>
                <w:color w:val="auto"/>
                <w:sz w:val="20"/>
                <w:szCs w:val="20"/>
              </w:rPr>
              <w:t xml:space="preserve"> высокой эпидемической значимости требованиям НПА, как разрешение 2 категории. При этом, в данных норма</w:t>
            </w:r>
            <w:r>
              <w:rPr>
                <w:color w:val="auto"/>
                <w:sz w:val="20"/>
                <w:szCs w:val="20"/>
              </w:rPr>
              <w:t xml:space="preserve">х законодательства не предусмотрено санитарно-эпидемиологическое заключение </w:t>
            </w:r>
            <w:r>
              <w:rPr>
                <w:b/>
                <w:bCs/>
                <w:color w:val="auto"/>
                <w:sz w:val="20"/>
                <w:szCs w:val="20"/>
              </w:rPr>
              <w:t>на Проекты</w:t>
            </w:r>
            <w:r>
              <w:rPr>
                <w:color w:val="auto"/>
                <w:sz w:val="20"/>
                <w:szCs w:val="20"/>
              </w:rPr>
              <w:t xml:space="preserve"> как разрешительный документ в области здравоохранения.</w:t>
            </w:r>
          </w:p>
          <w:p w:rsidR="00000000" w:rsidRDefault="005B42C0">
            <w:pPr>
              <w:pStyle w:val="pji"/>
            </w:pPr>
            <w:r>
              <w:rPr>
                <w:color w:val="auto"/>
                <w:sz w:val="20"/>
                <w:szCs w:val="20"/>
              </w:rPr>
              <w:t>Также, санитарно-эпидемиологические заключения на Проекты не имеют статуса акта должностного лица, осуществляющего</w:t>
            </w:r>
            <w:r>
              <w:rPr>
                <w:color w:val="auto"/>
                <w:sz w:val="20"/>
                <w:szCs w:val="20"/>
              </w:rPr>
              <w:t xml:space="preserve"> государственный контроль и надзор в сфере санитарно-эпидемиологического благополучия населения, предусмотренного подпунктами 1), 2) и 3) пункта 2 статьи 38 Кодекса, который дает право обращения в суд, в соответствии с подпунктом 14) пункта 1 статьи 38 Код</w:t>
            </w:r>
            <w:r>
              <w:rPr>
                <w:color w:val="auto"/>
                <w:sz w:val="20"/>
                <w:szCs w:val="20"/>
              </w:rPr>
              <w:t xml:space="preserve">екса, при их невыполнении или ненадлежащем выполнении. </w:t>
            </w:r>
          </w:p>
          <w:p w:rsidR="00000000" w:rsidRDefault="005B42C0">
            <w:pPr>
              <w:pStyle w:val="pji"/>
            </w:pPr>
            <w:r>
              <w:rPr>
                <w:color w:val="auto"/>
                <w:sz w:val="20"/>
                <w:szCs w:val="20"/>
              </w:rPr>
              <w:t>Понятийной частью АППК определено, что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РК пра</w:t>
            </w:r>
            <w:r>
              <w:rPr>
                <w:color w:val="auto"/>
                <w:sz w:val="20"/>
                <w:szCs w:val="20"/>
              </w:rPr>
              <w:t>ва и обязанности определенного лица или индивидуально определенного круга лиц. Следовательно, санитарно-эпидемиологическое заключение является административным актом.</w:t>
            </w:r>
          </w:p>
          <w:p w:rsidR="00000000" w:rsidRDefault="005B42C0">
            <w:pPr>
              <w:pStyle w:val="pji"/>
            </w:pPr>
            <w:r>
              <w:rPr>
                <w:color w:val="auto"/>
                <w:sz w:val="20"/>
                <w:szCs w:val="20"/>
              </w:rPr>
              <w:t>Согласно пункту 1 статьи 7 АППК, административный орган, должностное лицо осуществляют ад</w:t>
            </w:r>
            <w:r>
              <w:rPr>
                <w:color w:val="auto"/>
                <w:sz w:val="20"/>
                <w:szCs w:val="20"/>
              </w:rPr>
              <w:t xml:space="preserve">министративные процедуры </w:t>
            </w:r>
            <w:r>
              <w:rPr>
                <w:b/>
                <w:bCs/>
                <w:color w:val="auto"/>
                <w:sz w:val="20"/>
                <w:szCs w:val="20"/>
              </w:rPr>
              <w:t>в пределах своей компетенции</w:t>
            </w:r>
            <w:r>
              <w:rPr>
                <w:color w:val="auto"/>
                <w:sz w:val="20"/>
                <w:szCs w:val="20"/>
              </w:rPr>
              <w:t xml:space="preserve"> и в соответствии с Конституцией РК, настоящим Кодексом и </w:t>
            </w:r>
            <w:r>
              <w:rPr>
                <w:b/>
                <w:bCs/>
                <w:color w:val="auto"/>
                <w:sz w:val="20"/>
                <w:szCs w:val="20"/>
              </w:rPr>
              <w:t>иными нормативными правовыми актами</w:t>
            </w:r>
            <w:r>
              <w:rPr>
                <w:color w:val="auto"/>
                <w:sz w:val="20"/>
                <w:szCs w:val="20"/>
              </w:rPr>
              <w:t xml:space="preserve"> РК.</w:t>
            </w:r>
          </w:p>
          <w:p w:rsidR="00000000" w:rsidRDefault="005B42C0">
            <w:pPr>
              <w:pStyle w:val="pji"/>
            </w:pPr>
            <w:r>
              <w:rPr>
                <w:color w:val="auto"/>
                <w:sz w:val="20"/>
                <w:szCs w:val="20"/>
              </w:rPr>
              <w:t>Все сомнения, противоречия и неясности законодательства РК об административных процедурах толкуются в пол</w:t>
            </w:r>
            <w:r>
              <w:rPr>
                <w:color w:val="auto"/>
                <w:sz w:val="20"/>
                <w:szCs w:val="20"/>
              </w:rPr>
              <w:t>ьзу участника административной процедуры</w:t>
            </w:r>
            <w:r>
              <w:rPr>
                <w:b/>
                <w:bCs/>
                <w:color w:val="auto"/>
                <w:sz w:val="20"/>
                <w:szCs w:val="20"/>
              </w:rPr>
              <w:t xml:space="preserve"> </w:t>
            </w:r>
            <w:r>
              <w:rPr>
                <w:i/>
                <w:iCs/>
                <w:color w:val="auto"/>
                <w:sz w:val="20"/>
                <w:szCs w:val="20"/>
              </w:rPr>
              <w:t>(ст. 12 АППК РК - Принцип приоритета прав).</w:t>
            </w:r>
          </w:p>
          <w:p w:rsidR="00000000" w:rsidRDefault="005B42C0">
            <w:pPr>
              <w:pStyle w:val="pji"/>
            </w:pPr>
            <w:r>
              <w:rPr>
                <w:color w:val="auto"/>
                <w:sz w:val="20"/>
                <w:szCs w:val="20"/>
              </w:rPr>
              <w:t>В соответствии с пунктом 2 статьи 100 АППК, орган, рассматривающий жалобу, выносит решение, предусмотренное подпунктами 1), 2) и 3) части первой настоящей статьи, в случае</w:t>
            </w:r>
            <w:r>
              <w:rPr>
                <w:color w:val="auto"/>
                <w:sz w:val="20"/>
                <w:szCs w:val="20"/>
              </w:rPr>
              <w:t xml:space="preserve">, если принятие административного акта, совершение административного действия </w:t>
            </w:r>
            <w:r>
              <w:rPr>
                <w:b/>
                <w:bCs/>
                <w:color w:val="auto"/>
                <w:sz w:val="20"/>
                <w:szCs w:val="20"/>
              </w:rPr>
              <w:t>относятся к компетенции</w:t>
            </w:r>
            <w:r>
              <w:rPr>
                <w:color w:val="auto"/>
                <w:sz w:val="20"/>
                <w:szCs w:val="20"/>
              </w:rPr>
              <w:t xml:space="preserve"> органа, рассматривающего жалобу.</w:t>
            </w:r>
          </w:p>
          <w:p w:rsidR="00000000" w:rsidRDefault="005B42C0">
            <w:pPr>
              <w:pStyle w:val="pji"/>
            </w:pPr>
            <w:r>
              <w:rPr>
                <w:color w:val="auto"/>
                <w:sz w:val="20"/>
                <w:szCs w:val="20"/>
              </w:rPr>
              <w:t xml:space="preserve">При отмене незаконного благоприятного административного акта принимается во внимание </w:t>
            </w:r>
            <w:r>
              <w:rPr>
                <w:b/>
                <w:bCs/>
                <w:color w:val="auto"/>
                <w:sz w:val="20"/>
                <w:szCs w:val="20"/>
              </w:rPr>
              <w:t>принцип охраны права на доверие</w:t>
            </w:r>
            <w:r>
              <w:rPr>
                <w:color w:val="auto"/>
                <w:sz w:val="20"/>
                <w:szCs w:val="20"/>
              </w:rPr>
              <w:t xml:space="preserve"> </w:t>
            </w:r>
            <w:r>
              <w:rPr>
                <w:color w:val="auto"/>
                <w:sz w:val="20"/>
                <w:szCs w:val="20"/>
              </w:rPr>
              <w:t>участника административной процедуры (п.5 ст.84 АППК). Исключением являются основания, предусмотренные пунктом 6 статьи 84 АППК.</w:t>
            </w:r>
          </w:p>
          <w:p w:rsidR="00000000" w:rsidRDefault="005B42C0">
            <w:pPr>
              <w:pStyle w:val="pji"/>
            </w:pPr>
            <w:r>
              <w:rPr>
                <w:color w:val="auto"/>
                <w:sz w:val="20"/>
                <w:szCs w:val="20"/>
              </w:rPr>
              <w:t>Согласно пункту 8 указанной статьи, вред, возникший в результате отмены незаконного благоприятного административного акта, подл</w:t>
            </w:r>
            <w:r>
              <w:rPr>
                <w:color w:val="auto"/>
                <w:sz w:val="20"/>
                <w:szCs w:val="20"/>
              </w:rPr>
              <w:t xml:space="preserve">ежит возмещению участнику административной процедуры, </w:t>
            </w:r>
            <w:r>
              <w:rPr>
                <w:b/>
                <w:bCs/>
                <w:color w:val="auto"/>
                <w:sz w:val="20"/>
                <w:szCs w:val="20"/>
              </w:rPr>
              <w:t xml:space="preserve">право на доверие </w:t>
            </w:r>
            <w:r>
              <w:rPr>
                <w:color w:val="auto"/>
                <w:sz w:val="20"/>
                <w:szCs w:val="20"/>
              </w:rPr>
              <w:t>которого охраняется законами РК, по правилам гражданского законодательства РК.</w:t>
            </w:r>
          </w:p>
          <w:p w:rsidR="00000000" w:rsidRDefault="005B42C0">
            <w:pPr>
              <w:pStyle w:val="pji"/>
            </w:pPr>
            <w:r>
              <w:rPr>
                <w:color w:val="auto"/>
                <w:sz w:val="20"/>
                <w:szCs w:val="20"/>
              </w:rPr>
              <w:t xml:space="preserve">Исходя из изложенного, следует, что административный акт может быть отменен вышестоящим органом, только в </w:t>
            </w:r>
            <w:r>
              <w:rPr>
                <w:color w:val="auto"/>
                <w:sz w:val="20"/>
                <w:szCs w:val="20"/>
              </w:rPr>
              <w:t xml:space="preserve">случае, если </w:t>
            </w:r>
            <w:r>
              <w:rPr>
                <w:b/>
                <w:bCs/>
                <w:color w:val="auto"/>
                <w:sz w:val="20"/>
                <w:szCs w:val="20"/>
              </w:rPr>
              <w:t>право</w:t>
            </w:r>
            <w:r>
              <w:rPr>
                <w:color w:val="auto"/>
                <w:sz w:val="20"/>
                <w:szCs w:val="20"/>
              </w:rPr>
              <w:t xml:space="preserve"> на его отмену </w:t>
            </w:r>
            <w:r>
              <w:rPr>
                <w:b/>
                <w:bCs/>
                <w:color w:val="auto"/>
                <w:sz w:val="20"/>
                <w:szCs w:val="20"/>
              </w:rPr>
              <w:t>прямо</w:t>
            </w:r>
            <w:r>
              <w:rPr>
                <w:color w:val="auto"/>
                <w:sz w:val="20"/>
                <w:szCs w:val="20"/>
              </w:rPr>
              <w:t xml:space="preserve"> </w:t>
            </w:r>
            <w:r>
              <w:rPr>
                <w:b/>
                <w:bCs/>
                <w:color w:val="auto"/>
                <w:sz w:val="20"/>
                <w:szCs w:val="20"/>
              </w:rPr>
              <w:t xml:space="preserve">предусмотрено </w:t>
            </w:r>
            <w:r>
              <w:rPr>
                <w:color w:val="auto"/>
                <w:sz w:val="20"/>
                <w:szCs w:val="20"/>
              </w:rPr>
              <w:t>нормативными правовыми актами РК в соответствующей сфере.</w:t>
            </w:r>
          </w:p>
          <w:p w:rsidR="00000000" w:rsidRDefault="005B42C0">
            <w:pPr>
              <w:pStyle w:val="pji"/>
            </w:pPr>
            <w:r>
              <w:rPr>
                <w:color w:val="auto"/>
                <w:sz w:val="20"/>
                <w:szCs w:val="20"/>
              </w:rPr>
              <w:t>Таким образом, необходимо в Кодексе определить основания и компетенцию по отмене разрешения вышестоящим должностным лицом.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167.       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 </w:t>
            </w:r>
          </w:p>
          <w:p w:rsidR="00000000" w:rsidRDefault="005B42C0">
            <w:pPr>
              <w:pStyle w:val="pji"/>
            </w:pPr>
            <w:r>
              <w:rPr>
                <w:color w:val="auto"/>
                <w:sz w:val="20"/>
                <w:szCs w:val="20"/>
              </w:rPr>
              <w:t>пункта 1</w:t>
            </w:r>
          </w:p>
          <w:p w:rsidR="00000000" w:rsidRDefault="005B42C0">
            <w:pPr>
              <w:pStyle w:val="pji"/>
            </w:pPr>
            <w:r>
              <w:rPr>
                <w:color w:val="auto"/>
                <w:sz w:val="20"/>
                <w:szCs w:val="20"/>
              </w:rPr>
              <w:t xml:space="preserve">статьи 23 </w:t>
            </w:r>
          </w:p>
          <w:p w:rsidR="00000000" w:rsidRDefault="005B42C0">
            <w:pPr>
              <w:pStyle w:val="pji"/>
            </w:pPr>
            <w:r>
              <w:rPr>
                <w:color w:val="auto"/>
                <w:sz w:val="20"/>
                <w:szCs w:val="20"/>
              </w:rPr>
              <w:t> </w:t>
            </w:r>
          </w:p>
          <w:p w:rsidR="00000000" w:rsidRDefault="005B42C0">
            <w:pPr>
              <w:pStyle w:val="pji"/>
            </w:pPr>
            <w:r>
              <w:rPr>
                <w:b/>
                <w:bCs/>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1. Государственной регистрации подлежат произведенные в Республике Казахстан, а также ввозимые на ее терри</w:t>
            </w:r>
            <w:r>
              <w:rPr>
                <w:color w:val="auto"/>
                <w:sz w:val="20"/>
                <w:szCs w:val="20"/>
              </w:rPr>
              <w:t>торию лекарственные средства и медицинские изделия, включая:</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1) лекарственные средства под торговыми наименованиями с указанием лекарственной формы, дозировки, фасовки с каждой производственной площадки;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23. Выдача регистрационного удостоверения </w:t>
            </w:r>
            <w:r>
              <w:rPr>
                <w:color w:val="auto"/>
                <w:sz w:val="20"/>
                <w:szCs w:val="20"/>
              </w:rPr>
              <w:t>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 xml:space="preserve">1) лекарственные средства под торговыми наименованиями с указанием лекарственной формы, дозировки, фасовки с каждой производственной </w:t>
            </w:r>
            <w:r>
              <w:rPr>
                <w:b/>
                <w:bCs/>
                <w:color w:val="auto"/>
                <w:sz w:val="20"/>
                <w:szCs w:val="20"/>
              </w:rPr>
              <w:t>(-ых)</w:t>
            </w:r>
            <w:r>
              <w:rPr>
                <w:color w:val="auto"/>
                <w:sz w:val="20"/>
                <w:szCs w:val="20"/>
              </w:rPr>
              <w:t xml:space="preserve"> площадки </w:t>
            </w:r>
            <w:r>
              <w:rPr>
                <w:b/>
                <w:bCs/>
                <w:color w:val="auto"/>
                <w:sz w:val="20"/>
                <w:szCs w:val="20"/>
              </w:rPr>
              <w:t>(-ок);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правом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168.                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7)</w:t>
            </w:r>
          </w:p>
          <w:p w:rsidR="00000000" w:rsidRDefault="005B42C0">
            <w:pPr>
              <w:pStyle w:val="pji"/>
            </w:pPr>
            <w:r>
              <w:rPr>
                <w:color w:val="auto"/>
                <w:sz w:val="20"/>
                <w:szCs w:val="20"/>
              </w:rPr>
              <w:t>пункта 1</w:t>
            </w:r>
          </w:p>
          <w:p w:rsidR="00000000" w:rsidRDefault="005B42C0">
            <w:pPr>
              <w:pStyle w:val="pji"/>
            </w:pPr>
            <w:r>
              <w:t>статьи</w:t>
            </w:r>
            <w:r>
              <w:t xml:space="preserve"> 23</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w:t>
            </w:r>
            <w:r>
              <w:rPr>
                <w:color w:val="auto"/>
                <w:sz w:val="20"/>
                <w:szCs w:val="20"/>
                <w:bdr w:val="none" w:sz="0" w:space="0" w:color="auto" w:frame="1"/>
              </w:rPr>
              <w:t>Статья 23. Выдача регистрационного удостоверения на лекарственное средство или медицинское изделие</w:t>
            </w:r>
          </w:p>
          <w:p w:rsidR="00000000" w:rsidRDefault="005B42C0">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5B42C0">
            <w:pPr>
              <w:pStyle w:val="pji"/>
            </w:pPr>
            <w:r>
              <w:rPr>
                <w:color w:val="auto"/>
                <w:sz w:val="20"/>
                <w:szCs w:val="20"/>
              </w:rPr>
              <w:t>…</w:t>
            </w:r>
          </w:p>
          <w:p w:rsidR="00000000" w:rsidRDefault="005B42C0">
            <w:pPr>
              <w:pStyle w:val="pji"/>
            </w:pPr>
            <w:r>
              <w:rPr>
                <w:color w:val="auto"/>
                <w:sz w:val="20"/>
                <w:szCs w:val="20"/>
              </w:rPr>
              <w:t xml:space="preserve">7) медицинские изделия для </w:t>
            </w:r>
            <w:r>
              <w:rPr>
                <w:b/>
                <w:bCs/>
                <w:color w:val="auto"/>
                <w:sz w:val="20"/>
                <w:szCs w:val="20"/>
              </w:rPr>
              <w:t>диагностики вне живого организма (in vitro).</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w:t>
            </w:r>
            <w:r>
              <w:rPr>
                <w:color w:val="auto"/>
                <w:sz w:val="20"/>
                <w:szCs w:val="20"/>
                <w:bdr w:val="none" w:sz="0" w:space="0" w:color="auto" w:frame="1"/>
              </w:rPr>
              <w:t>Статья 23. Вы</w:t>
            </w:r>
            <w:r>
              <w:rPr>
                <w:color w:val="auto"/>
                <w:sz w:val="20"/>
                <w:szCs w:val="20"/>
                <w:bdr w:val="none" w:sz="0" w:space="0" w:color="auto" w:frame="1"/>
              </w:rPr>
              <w:t>дача регистрационного удостоверения на лекарственное средство или медицинское изделие</w:t>
            </w:r>
          </w:p>
          <w:p w:rsidR="00000000" w:rsidRDefault="005B42C0">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5B42C0">
            <w:pPr>
              <w:pStyle w:val="pji"/>
            </w:pPr>
            <w:r>
              <w:rPr>
                <w:color w:val="auto"/>
                <w:sz w:val="20"/>
                <w:szCs w:val="20"/>
              </w:rPr>
              <w:t>…</w:t>
            </w:r>
          </w:p>
          <w:p w:rsidR="00000000" w:rsidRDefault="005B42C0">
            <w:pPr>
              <w:pStyle w:val="pji"/>
            </w:pPr>
            <w:r>
              <w:rPr>
                <w:color w:val="auto"/>
                <w:sz w:val="20"/>
                <w:szCs w:val="20"/>
              </w:rPr>
              <w:t>7</w:t>
            </w:r>
            <w:r>
              <w:rPr>
                <w:color w:val="auto"/>
                <w:sz w:val="20"/>
                <w:szCs w:val="20"/>
              </w:rPr>
              <w:t xml:space="preserve">) медицинские изделия для </w:t>
            </w:r>
            <w:r>
              <w:rPr>
                <w:b/>
                <w:bCs/>
                <w:color w:val="auto"/>
                <w:sz w:val="20"/>
                <w:szCs w:val="20"/>
              </w:rPr>
              <w:t>диагностики in vitro.</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Приведение в соответствие с правом ЕАЭС: </w:t>
            </w:r>
          </w:p>
          <w:p w:rsidR="00000000" w:rsidRDefault="005B42C0">
            <w:pPr>
              <w:pStyle w:val="pji"/>
            </w:pPr>
            <w:r>
              <w:t>п</w:t>
            </w:r>
            <w:r>
              <w:rPr>
                <w:color w:val="auto"/>
                <w:sz w:val="20"/>
                <w:szCs w:val="20"/>
              </w:rPr>
              <w:t>. 3 Решения Совета Евразийской экономической комиссии от 12 февраля 2016 года № 46 «О Правилах регистрации и экспертизы безопасности, качества и эффективности медиц</w:t>
            </w:r>
            <w:r>
              <w:rPr>
                <w:color w:val="auto"/>
                <w:sz w:val="20"/>
                <w:szCs w:val="20"/>
              </w:rPr>
              <w:t>инских изделий».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169.                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8) пункта 1</w:t>
            </w:r>
          </w:p>
          <w:p w:rsidR="00000000" w:rsidRDefault="005B42C0">
            <w:pPr>
              <w:pStyle w:val="pji"/>
            </w:pPr>
            <w:r>
              <w:rPr>
                <w:color w:val="auto"/>
                <w:sz w:val="20"/>
                <w:szCs w:val="20"/>
              </w:rPr>
              <w:t xml:space="preserve">статьи 23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c"/>
            </w:pPr>
            <w:r>
              <w:rPr>
                <w:b/>
                <w:bCs/>
                <w:color w:val="auto"/>
                <w:sz w:val="20"/>
                <w:szCs w:val="20"/>
              </w:rPr>
              <w:t> </w:t>
            </w:r>
          </w:p>
          <w:p w:rsidR="00000000" w:rsidRDefault="005B42C0">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5B42C0">
            <w:pPr>
              <w:pStyle w:val="pji"/>
            </w:pPr>
            <w:r>
              <w:rPr>
                <w:color w:val="auto"/>
                <w:sz w:val="20"/>
                <w:szCs w:val="20"/>
                <w:bdr w:val="none" w:sz="0" w:space="0" w:color="auto" w:frame="1"/>
              </w:rPr>
              <w:t>…</w:t>
            </w:r>
          </w:p>
          <w:p w:rsidR="00000000" w:rsidRDefault="005B42C0">
            <w:pPr>
              <w:pStyle w:val="p"/>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w:t>
            </w:r>
            <w:r>
              <w:rPr>
                <w:color w:val="auto"/>
                <w:sz w:val="20"/>
                <w:szCs w:val="20"/>
              </w:rPr>
              <w:t xml:space="preserve"> или медицинское изделие</w:t>
            </w:r>
          </w:p>
          <w:p w:rsidR="00000000" w:rsidRDefault="005B42C0">
            <w:pPr>
              <w:pStyle w:val="pc"/>
            </w:pPr>
            <w:r>
              <w:rPr>
                <w:b/>
                <w:bCs/>
                <w:color w:val="auto"/>
                <w:sz w:val="20"/>
                <w:szCs w:val="20"/>
              </w:rPr>
              <w:t> </w:t>
            </w:r>
          </w:p>
          <w:p w:rsidR="00000000" w:rsidRDefault="005B42C0">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5B42C0">
            <w:pPr>
              <w:pStyle w:val="p"/>
            </w:pPr>
            <w:r>
              <w:rPr>
                <w:b/>
                <w:bCs/>
                <w:color w:val="auto"/>
                <w:sz w:val="20"/>
                <w:szCs w:val="20"/>
              </w:rPr>
              <w:t>…</w:t>
            </w:r>
          </w:p>
          <w:p w:rsidR="00000000" w:rsidRDefault="005B42C0">
            <w:pPr>
              <w:pStyle w:val="pji"/>
            </w:pPr>
            <w:r>
              <w:rPr>
                <w:b/>
                <w:bCs/>
                <w:color w:val="auto"/>
                <w:sz w:val="20"/>
                <w:szCs w:val="20"/>
              </w:rPr>
              <w:t xml:space="preserve">8) медицинские газы.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Данные требования выдвинуты консульта</w:t>
            </w:r>
            <w:r>
              <w:rPr>
                <w:color w:val="auto"/>
                <w:sz w:val="20"/>
                <w:szCs w:val="20"/>
              </w:rPr>
              <w:t>нтами ВОЗ для получения 3 уровня зрелости и вступления Республики Казахстан в PIC/</w:t>
            </w:r>
            <w:r>
              <w:t>S</w:t>
            </w:r>
            <w:r>
              <w:rPr>
                <w:color w:val="auto"/>
                <w:sz w:val="20"/>
                <w:szCs w:val="20"/>
              </w:rPr>
              <w:t>.</w:t>
            </w:r>
          </w:p>
          <w:p w:rsidR="00000000" w:rsidRDefault="005B42C0">
            <w:pPr>
              <w:pStyle w:val="pji"/>
            </w:pPr>
            <w:r>
              <w:rPr>
                <w:color w:val="auto"/>
                <w:sz w:val="20"/>
                <w:szCs w:val="20"/>
              </w:rPr>
              <w:t>В целях регулирования газов, применяемых в качестве лекарственных средств, применяемых в Республике Казахстан.</w:t>
            </w:r>
          </w:p>
          <w:p w:rsidR="00000000" w:rsidRDefault="005B42C0">
            <w:pPr>
              <w:pStyle w:val="pji"/>
            </w:pPr>
            <w:r>
              <w:rPr>
                <w:color w:val="auto"/>
                <w:sz w:val="20"/>
                <w:szCs w:val="20"/>
              </w:rPr>
              <w:t>Во всех странах медицинские газы регулируются как лекарственные средства и требования к их производству регламентированы правилами надлежащих производственных практик (</w:t>
            </w:r>
            <w:r>
              <w:t>GMP</w:t>
            </w:r>
            <w:r>
              <w:rPr>
                <w:color w:val="auto"/>
                <w:sz w:val="20"/>
                <w:szCs w:val="20"/>
              </w:rPr>
              <w:t xml:space="preserve">), а также фармакопеей. </w:t>
            </w:r>
          </w:p>
          <w:p w:rsidR="00000000" w:rsidRDefault="005B42C0">
            <w:pPr>
              <w:pStyle w:val="pji"/>
            </w:pPr>
            <w:r>
              <w:rPr>
                <w:color w:val="auto"/>
                <w:sz w:val="20"/>
                <w:szCs w:val="20"/>
              </w:rPr>
              <w:t>К медицинским газам, а также к системам их хранения и доставки, применяются повышенные требования качества и безопасности.</w:t>
            </w:r>
          </w:p>
          <w:p w:rsidR="00000000" w:rsidRDefault="005B42C0">
            <w:pPr>
              <w:pStyle w:val="pji"/>
            </w:pPr>
            <w:r>
              <w:rPr>
                <w:color w:val="auto"/>
                <w:sz w:val="20"/>
                <w:szCs w:val="20"/>
              </w:rPr>
              <w:t>Кислород активно применяется в качестве медицинского газа для поддержания жизни пациентов.</w:t>
            </w:r>
          </w:p>
          <w:p w:rsidR="00000000" w:rsidRDefault="005B42C0">
            <w:pPr>
              <w:pStyle w:val="pji"/>
            </w:pPr>
            <w:r>
              <w:rPr>
                <w:color w:val="auto"/>
                <w:sz w:val="20"/>
                <w:szCs w:val="20"/>
              </w:rPr>
              <w:t>Кроме того, он используется при управлении</w:t>
            </w:r>
            <w:r>
              <w:rPr>
                <w:color w:val="auto"/>
                <w:sz w:val="20"/>
                <w:szCs w:val="20"/>
              </w:rPr>
              <w:t xml:space="preserve"> аппаратами для наркоза и в аппаратах искусственной вентиляции легких.</w:t>
            </w:r>
          </w:p>
          <w:p w:rsidR="00000000" w:rsidRDefault="005B42C0">
            <w:pPr>
              <w:pStyle w:val="pji"/>
            </w:pPr>
            <w:r>
              <w:rPr>
                <w:color w:val="auto"/>
                <w:sz w:val="20"/>
                <w:szCs w:val="20"/>
              </w:rPr>
              <w:t xml:space="preserve">Закись азота в смеси с кислородом и различными анестетиками используется для анестезии при операциях. </w:t>
            </w:r>
          </w:p>
          <w:p w:rsidR="00000000" w:rsidRDefault="005B42C0">
            <w:pPr>
              <w:pStyle w:val="pji"/>
            </w:pPr>
            <w:r>
              <w:rPr>
                <w:color w:val="auto"/>
                <w:sz w:val="20"/>
                <w:szCs w:val="20"/>
              </w:rPr>
              <w:t>Двуокись углерода или углекислый газ используется для инсуффляции в операциях на о</w:t>
            </w:r>
            <w:r>
              <w:rPr>
                <w:color w:val="auto"/>
                <w:sz w:val="20"/>
                <w:szCs w:val="20"/>
              </w:rPr>
              <w:t xml:space="preserve">ткрытом сердце и лапароскопии. </w:t>
            </w:r>
          </w:p>
          <w:p w:rsidR="00000000" w:rsidRDefault="005B42C0">
            <w:pPr>
              <w:pStyle w:val="pji"/>
            </w:pPr>
            <w:r>
              <w:rPr>
                <w:color w:val="auto"/>
                <w:sz w:val="20"/>
                <w:szCs w:val="20"/>
              </w:rPr>
              <w:t>Медицинский воздух - для респираторных применений и для поддержания избыточного давления в боксах, камерах и т.п.</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пункт </w:t>
            </w:r>
          </w:p>
          <w:p w:rsidR="00000000" w:rsidRDefault="005B42C0">
            <w:pPr>
              <w:pStyle w:val="pji"/>
            </w:pPr>
            <w:r>
              <w:t xml:space="preserve">1-2 статьи 23 </w:t>
            </w:r>
          </w:p>
          <w:p w:rsidR="00000000" w:rsidRDefault="005B42C0">
            <w:pPr>
              <w:pStyle w:val="pji"/>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t> </w:t>
            </w:r>
          </w:p>
          <w:p w:rsidR="00000000" w:rsidRDefault="005B42C0">
            <w:pPr>
              <w:pStyle w:val="pji"/>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t> </w:t>
            </w:r>
          </w:p>
          <w:p w:rsidR="00000000" w:rsidRDefault="005B42C0">
            <w:pPr>
              <w:pStyle w:val="pji"/>
            </w:pPr>
            <w:r>
              <w:rPr>
                <w:b/>
                <w:bCs/>
              </w:rPr>
              <w:t>1-2. В</w:t>
            </w:r>
            <w:r>
              <w:rPr>
                <w:b/>
                <w:bCs/>
                <w:color w:val="auto"/>
                <w:sz w:val="20"/>
                <w:szCs w:val="20"/>
              </w:rPr>
              <w:t>ременн</w:t>
            </w:r>
            <w:r>
              <w:rPr>
                <w:b/>
                <w:bCs/>
              </w:rPr>
              <w:t>ая</w:t>
            </w:r>
            <w:r>
              <w:rPr>
                <w:b/>
                <w:bCs/>
                <w:color w:val="auto"/>
                <w:sz w:val="20"/>
                <w:szCs w:val="20"/>
              </w:rPr>
              <w:t xml:space="preserve"> государственн</w:t>
            </w:r>
            <w:r>
              <w:rPr>
                <w:b/>
                <w:bCs/>
              </w:rPr>
              <w:t>ая</w:t>
            </w:r>
            <w:r>
              <w:rPr>
                <w:b/>
                <w:bCs/>
                <w:color w:val="auto"/>
                <w:sz w:val="20"/>
                <w:szCs w:val="20"/>
              </w:rPr>
              <w:t xml:space="preserve"> регистраци</w:t>
            </w:r>
            <w:r>
              <w:rPr>
                <w:b/>
                <w:bCs/>
              </w:rPr>
              <w:t>я</w:t>
            </w:r>
            <w:r>
              <w:rPr>
                <w:b/>
                <w:bCs/>
                <w:color w:val="auto"/>
                <w:sz w:val="20"/>
                <w:szCs w:val="20"/>
              </w:rPr>
              <w:t xml:space="preserve"> вакцин </w:t>
            </w:r>
            <w:r>
              <w:rPr>
                <w:b/>
                <w:bCs/>
              </w:rPr>
              <w:t>осуществляется в порядке, определяемом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связи с исключением с 01.07.2022 г. пп 9) статьи 6, «</w:t>
            </w:r>
            <w:r>
              <w:rPr>
                <w:i/>
                <w:iCs/>
              </w:rPr>
              <w:t>выполняет иные функции, возложенные на него Конституцией Республики Казахстан, настоящим Кодексом, иными законами Республики Каз</w:t>
            </w:r>
            <w:r>
              <w:rPr>
                <w:i/>
                <w:iCs/>
              </w:rPr>
              <w:t>ахстан и актами Президента Республики Казахстан»,</w:t>
            </w:r>
            <w:r>
              <w:t xml:space="preserve"> а также дополнением пп 1-1) статьи 7 Кодекса, «формирует и реализует государственную политику в области здравоохранения».</w:t>
            </w:r>
          </w:p>
          <w:p w:rsidR="00000000" w:rsidRDefault="005B42C0">
            <w:pPr>
              <w:pStyle w:val="pji"/>
            </w:pPr>
            <w:r>
              <w:t>Также, в</w:t>
            </w:r>
            <w:r>
              <w:rPr>
                <w:color w:val="auto"/>
                <w:sz w:val="20"/>
                <w:szCs w:val="20"/>
              </w:rPr>
              <w:t xml:space="preserve"> пункте 1 Указа Президента Республики Казахстан от 16 марта 2020 года №286 «</w:t>
            </w:r>
            <w:r>
              <w:rPr>
                <w:color w:val="auto"/>
                <w:sz w:val="20"/>
                <w:szCs w:val="20"/>
              </w:rPr>
              <w:t xml:space="preserve">О мерах по обеспечению социально-экономической стабильности» определены механизм функционирования государственного управления на период кризисных ситуаций. </w:t>
            </w:r>
          </w:p>
          <w:p w:rsidR="00000000" w:rsidRDefault="005B42C0">
            <w:pPr>
              <w:pStyle w:val="pji"/>
            </w:pPr>
            <w:r>
              <w:rPr>
                <w:color w:val="auto"/>
                <w:sz w:val="20"/>
                <w:szCs w:val="20"/>
              </w:rPr>
              <w:t>В виду этого, и учитывая  отсутствие в настоящее время чрезвычайного положения, введенного из-за па</w:t>
            </w:r>
            <w:r>
              <w:rPr>
                <w:color w:val="auto"/>
                <w:sz w:val="20"/>
                <w:szCs w:val="20"/>
              </w:rPr>
              <w:t>ндемии коронавируса в 2020 году прием заявки и регистрационного досье для процедуры выдачи заключения Экспертной комиссии в целях временной регистрации на вакцину QazVac (QazCovidin) в рамках Постановления Правительства Республики Казахстан от 15 декабря 2</w:t>
            </w:r>
            <w:r>
              <w:rPr>
                <w:color w:val="auto"/>
                <w:sz w:val="20"/>
                <w:szCs w:val="20"/>
              </w:rPr>
              <w:t>020 года № 850</w:t>
            </w:r>
            <w:r>
              <w:rPr>
                <w:b/>
                <w:bCs/>
                <w:color w:val="auto"/>
                <w:sz w:val="20"/>
                <w:szCs w:val="20"/>
              </w:rPr>
              <w:t xml:space="preserve"> </w:t>
            </w:r>
            <w:r>
              <w:rPr>
                <w:color w:val="auto"/>
                <w:sz w:val="20"/>
                <w:szCs w:val="20"/>
              </w:rPr>
              <w:t xml:space="preserve"> «Об утверждении Правил временной государственной регистрации вакцин против коронавируса COVID-19» </w:t>
            </w:r>
            <w:r>
              <w:rPr>
                <w:i/>
                <w:iCs/>
                <w:color w:val="auto"/>
                <w:sz w:val="20"/>
                <w:szCs w:val="20"/>
              </w:rPr>
              <w:t>(далее - Постановление №850)</w:t>
            </w:r>
            <w:r>
              <w:rPr>
                <w:color w:val="auto"/>
                <w:sz w:val="20"/>
                <w:szCs w:val="20"/>
              </w:rPr>
              <w:t xml:space="preserve"> не представляется возможным.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 </w:t>
            </w:r>
          </w:p>
          <w:p w:rsidR="00000000" w:rsidRDefault="005B42C0">
            <w:pPr>
              <w:pStyle w:val="pji"/>
            </w:pPr>
            <w:r>
              <w:rPr>
                <w:color w:val="auto"/>
                <w:sz w:val="20"/>
                <w:szCs w:val="20"/>
              </w:rPr>
              <w:t>пункта 2 статьи 23</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2. Государственной регистрации не подлежат:</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2) фармацевтические субстанции (активные фармацевтические субстанции), </w:t>
            </w:r>
            <w:r>
              <w:rPr>
                <w:b/>
                <w:bCs/>
                <w:color w:val="auto"/>
                <w:sz w:val="20"/>
                <w:szCs w:val="20"/>
              </w:rPr>
              <w:t>произведенные в условиях надлежащей производственной практики;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2. Государственной регистрации не подлежат:</w:t>
            </w:r>
          </w:p>
          <w:p w:rsidR="00000000" w:rsidRDefault="005B42C0">
            <w:pPr>
              <w:pStyle w:val="pji"/>
            </w:pPr>
            <w:r>
              <w:rPr>
                <w:b/>
                <w:bCs/>
                <w:color w:val="auto"/>
                <w:sz w:val="20"/>
                <w:szCs w:val="20"/>
              </w:rPr>
              <w:t>…</w:t>
            </w:r>
          </w:p>
          <w:p w:rsidR="00000000" w:rsidRDefault="005B42C0">
            <w:pPr>
              <w:pStyle w:val="pji"/>
            </w:pPr>
            <w:r>
              <w:rPr>
                <w:color w:val="auto"/>
                <w:sz w:val="20"/>
                <w:szCs w:val="20"/>
              </w:rPr>
              <w:t>2) фармацевтические субстанции (активные фарм</w:t>
            </w:r>
            <w:r>
              <w:rPr>
                <w:color w:val="auto"/>
                <w:sz w:val="20"/>
                <w:szCs w:val="20"/>
              </w:rPr>
              <w:t>ацевтические субстанции);</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правом ЕАЭС:</w:t>
            </w:r>
          </w:p>
          <w:p w:rsidR="00000000" w:rsidRDefault="005B42C0">
            <w:pPr>
              <w:pStyle w:val="pji"/>
            </w:pPr>
            <w:r>
              <w:rPr>
                <w:color w:val="auto"/>
                <w:sz w:val="20"/>
                <w:szCs w:val="20"/>
              </w:rPr>
              <w:t>Подпункт б) пункта 6 статьи 7 Соглашения «О единых принципах и правилах обращения ЛС в рамках ЕАЭС».</w:t>
            </w:r>
          </w:p>
          <w:p w:rsidR="00000000" w:rsidRDefault="005B42C0">
            <w:pPr>
              <w:pStyle w:val="pc"/>
            </w:pPr>
            <w:r>
              <w:rPr>
                <w:color w:val="auto"/>
                <w:sz w:val="20"/>
                <w:szCs w:val="20"/>
              </w:rPr>
              <w:t> </w:t>
            </w:r>
          </w:p>
          <w:p w:rsidR="00000000" w:rsidRDefault="005B42C0">
            <w:pPr>
              <w:pStyle w:val="p"/>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14) </w:t>
            </w:r>
          </w:p>
          <w:p w:rsidR="00000000" w:rsidRDefault="005B42C0">
            <w:pPr>
              <w:pStyle w:val="pji"/>
            </w:pPr>
            <w:r>
              <w:rPr>
                <w:color w:val="auto"/>
                <w:sz w:val="20"/>
                <w:szCs w:val="20"/>
              </w:rPr>
              <w:t>пункта 2</w:t>
            </w:r>
          </w:p>
          <w:p w:rsidR="00000000" w:rsidRDefault="005B42C0">
            <w:pPr>
              <w:pStyle w:val="pji"/>
            </w:pPr>
            <w:r>
              <w:rPr>
                <w:color w:val="auto"/>
                <w:sz w:val="20"/>
                <w:szCs w:val="20"/>
              </w:rPr>
              <w:t>статьи 23</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2. Государственной регистрации не подлежат:</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2. Государственной регистрации не подлежат:</w:t>
            </w:r>
          </w:p>
          <w:p w:rsidR="00000000" w:rsidRDefault="005B42C0">
            <w:pPr>
              <w:pStyle w:val="pji"/>
            </w:pPr>
            <w:r>
              <w:rPr>
                <w:b/>
                <w:bCs/>
                <w:color w:val="auto"/>
                <w:sz w:val="20"/>
                <w:szCs w:val="20"/>
              </w:rPr>
              <w:t>…</w:t>
            </w:r>
          </w:p>
          <w:p w:rsidR="00000000" w:rsidRDefault="005B42C0">
            <w:pPr>
              <w:pStyle w:val="pji"/>
            </w:pPr>
            <w:r>
              <w:rPr>
                <w:b/>
                <w:bCs/>
                <w:color w:val="auto"/>
                <w:sz w:val="20"/>
                <w:szCs w:val="20"/>
              </w:rPr>
              <w:t>14) медицинские газы, изготовленные непосредственно в организациях здравоохранения на месте их применения.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w:t>
            </w:r>
            <w:r>
              <w:rPr>
                <w:color w:val="auto"/>
                <w:sz w:val="20"/>
                <w:szCs w:val="20"/>
              </w:rPr>
              <w:t xml:space="preserve"> целях гармонизации с Решением Совета Евразийской Экономической Комиссии от 3 ноября 2016 года № 78 «О Правилах регистрации и экспертизы лекарственных средств для медицинского применения».</w:t>
            </w:r>
          </w:p>
          <w:p w:rsidR="00000000" w:rsidRDefault="005B42C0">
            <w:pPr>
              <w:pStyle w:val="pji"/>
            </w:pPr>
            <w:r>
              <w:rPr>
                <w:color w:val="auto"/>
                <w:sz w:val="20"/>
                <w:szCs w:val="20"/>
              </w:rPr>
              <w:t>А также по аналогии с радиофармацевтическими препаратами и препарат</w:t>
            </w:r>
            <w:r>
              <w:rPr>
                <w:color w:val="auto"/>
                <w:sz w:val="20"/>
                <w:szCs w:val="20"/>
              </w:rPr>
              <w:t>ов, изготовленных в условиях аптеки, медицинские газы, изготовленные непосредственно в организациях здравоохранения на месте их применения не подлежат государственной регистрации.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3</w:t>
            </w:r>
          </w:p>
          <w:p w:rsidR="00000000" w:rsidRDefault="005B42C0">
            <w:pPr>
              <w:pStyle w:val="pji"/>
            </w:pPr>
            <w:r>
              <w:rPr>
                <w:color w:val="auto"/>
                <w:sz w:val="20"/>
                <w:szCs w:val="20"/>
              </w:rPr>
              <w:t xml:space="preserve">статьи 23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w:t>
            </w:r>
            <w:r>
              <w:rPr>
                <w:color w:val="auto"/>
                <w:sz w:val="20"/>
                <w:szCs w:val="20"/>
              </w:rPr>
              <w:t xml:space="preserve"> средства или медицинского изделия осуществляются государственным органом в сфере обращения лекарственных средств и медицинских изделий </w:t>
            </w:r>
            <w:r>
              <w:rPr>
                <w:b/>
                <w:bCs/>
                <w:color w:val="auto"/>
                <w:sz w:val="20"/>
                <w:szCs w:val="20"/>
              </w:rPr>
              <w:t>в порядке, определяемом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w:t>
            </w:r>
            <w:r>
              <w:rPr>
                <w:color w:val="auto"/>
                <w:sz w:val="20"/>
                <w:szCs w:val="20"/>
              </w:rPr>
              <w:t>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w:t>
            </w:r>
            <w:r>
              <w:rPr>
                <w:color w:val="auto"/>
                <w:sz w:val="20"/>
                <w:szCs w:val="20"/>
              </w:rPr>
              <w:t>ом в сфере обращения лекарственных средств и медицинских изделий</w:t>
            </w:r>
            <w:r>
              <w:rPr>
                <w:b/>
                <w:bCs/>
                <w:color w:val="auto"/>
                <w:sz w:val="20"/>
                <w:szCs w:val="20"/>
              </w:rPr>
              <w:t xml:space="preserve"> в соответствии с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Исключить</w:t>
            </w:r>
            <w:r>
              <w:rPr>
                <w:color w:val="auto"/>
                <w:sz w:val="20"/>
                <w:szCs w:val="20"/>
              </w:rPr>
              <w:t xml:space="preserve"> компетенцию уполномоченного органа и предусмотреть в Положении о Министерстве здравоохранения РК, утвержденном ППРК от 17.0</w:t>
            </w:r>
            <w:r>
              <w:rPr>
                <w:color w:val="auto"/>
                <w:sz w:val="20"/>
                <w:szCs w:val="20"/>
              </w:rPr>
              <w:t>2.2017 года № 71.</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4</w:t>
            </w:r>
          </w:p>
          <w:p w:rsidR="00000000" w:rsidRDefault="005B42C0">
            <w:pPr>
              <w:pStyle w:val="pji"/>
            </w:pPr>
            <w:r>
              <w:rPr>
                <w:color w:val="auto"/>
                <w:sz w:val="20"/>
                <w:szCs w:val="20"/>
              </w:rPr>
              <w:t>статьи 23</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 xml:space="preserve">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w:t>
            </w:r>
            <w:r>
              <w:rPr>
                <w:b/>
                <w:bCs/>
                <w:color w:val="auto"/>
                <w:sz w:val="20"/>
                <w:szCs w:val="20"/>
              </w:rPr>
              <w:t>осуществляе</w:t>
            </w:r>
            <w:r>
              <w:rPr>
                <w:b/>
                <w:bCs/>
                <w:color w:val="auto"/>
                <w:sz w:val="20"/>
                <w:szCs w:val="20"/>
              </w:rPr>
              <w:t>мой в порядке, определяемом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 xml:space="preserve">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w:t>
            </w:r>
            <w:r>
              <w:rPr>
                <w:b/>
                <w:bCs/>
                <w:color w:val="auto"/>
                <w:sz w:val="20"/>
                <w:szCs w:val="20"/>
              </w:rPr>
              <w:t>в соответств</w:t>
            </w:r>
            <w:r>
              <w:rPr>
                <w:b/>
                <w:bCs/>
                <w:color w:val="auto"/>
                <w:sz w:val="20"/>
                <w:szCs w:val="20"/>
              </w:rPr>
              <w:t>ии с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Исключить</w:t>
            </w:r>
            <w:r>
              <w:rPr>
                <w:color w:val="auto"/>
                <w:sz w:val="20"/>
                <w:szCs w:val="20"/>
              </w:rPr>
              <w:t xml:space="preserve"> компетенцию уполномоченного органа и предусмотреть в Положении о Министерстве здравоохранения РК, утвержденном ППРК от 17.02.2017 года № 71.</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10 статьи 23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p w:rsidR="00000000" w:rsidRDefault="005B42C0">
            <w:pPr>
              <w:pStyle w:val="pji"/>
            </w:pPr>
            <w:r>
              <w:rPr>
                <w:b/>
                <w:bCs/>
                <w:color w:val="auto"/>
                <w:sz w:val="20"/>
                <w:szCs w:val="20"/>
              </w:rPr>
              <w:t>Порядок ускоренной процедуры проведения экспертизы лекарственного средства или медицинского изде</w:t>
            </w:r>
            <w:r>
              <w:rPr>
                <w:b/>
                <w:bCs/>
                <w:color w:val="auto"/>
                <w:sz w:val="20"/>
                <w:szCs w:val="20"/>
              </w:rPr>
              <w:t>лия определяется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10. По решению уполномоченного органа лекарственное средство или медицинское изделие может быть зарегистрировано </w:t>
            </w:r>
            <w:r>
              <w:rPr>
                <w:color w:val="auto"/>
                <w:sz w:val="20"/>
                <w:szCs w:val="20"/>
              </w:rPr>
              <w:t xml:space="preserve">по ускоренной процедуре проведения экспертизы </w:t>
            </w:r>
            <w:r>
              <w:rPr>
                <w:b/>
                <w:bCs/>
                <w:color w:val="auto"/>
                <w:sz w:val="20"/>
                <w:szCs w:val="20"/>
              </w:rPr>
              <w:t>в соответствии с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w:t>
            </w:r>
            <w:r>
              <w:rPr>
                <w:color w:val="auto"/>
                <w:sz w:val="20"/>
                <w:szCs w:val="20"/>
              </w:rPr>
              <w:t>1.</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11</w:t>
            </w:r>
          </w:p>
          <w:p w:rsidR="00000000" w:rsidRDefault="005B42C0">
            <w:pPr>
              <w:pStyle w:val="pji"/>
            </w:pPr>
            <w:r>
              <w:rPr>
                <w:color w:val="auto"/>
                <w:sz w:val="20"/>
                <w:szCs w:val="20"/>
              </w:rPr>
              <w:t xml:space="preserve">статьи 23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w:t>
            </w:r>
            <w:r>
              <w:rPr>
                <w:color w:val="auto"/>
                <w:sz w:val="20"/>
                <w:szCs w:val="20"/>
              </w:rPr>
              <w:t xml:space="preserve">едицинских изделий и непредставления полного пакета документов, </w:t>
            </w:r>
            <w:r>
              <w:rPr>
                <w:b/>
                <w:bCs/>
                <w:color w:val="auto"/>
                <w:sz w:val="20"/>
                <w:szCs w:val="20"/>
              </w:rPr>
              <w:t>установленных в порядке, определяемом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11. Заявителю отказывается в</w:t>
            </w:r>
            <w:r>
              <w:rPr>
                <w:color w:val="auto"/>
                <w:sz w:val="20"/>
                <w:szCs w:val="20"/>
              </w:rPr>
              <w:t xml:space="preserve">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w:t>
            </w:r>
            <w:r>
              <w:rPr>
                <w:color w:val="auto"/>
                <w:sz w:val="20"/>
                <w:szCs w:val="20"/>
              </w:rPr>
              <w:t xml:space="preserve">тавления полного пакета документов </w:t>
            </w:r>
            <w:r>
              <w:rPr>
                <w:b/>
                <w:bCs/>
                <w:color w:val="auto"/>
                <w:sz w:val="20"/>
                <w:szCs w:val="20"/>
              </w:rPr>
              <w:t>в соответствии с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71.</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177.                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12 статьи 23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12. </w:t>
            </w:r>
            <w:r>
              <w:rPr>
                <w:b/>
                <w:bCs/>
                <w:color w:val="auto"/>
                <w:sz w:val="20"/>
                <w:szCs w:val="20"/>
              </w:rPr>
              <w:t>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p w:rsidR="00000000" w:rsidRDefault="005B42C0">
            <w:pPr>
              <w:pStyle w:val="pji"/>
            </w:pPr>
            <w:r>
              <w:rPr>
                <w:color w:val="auto"/>
                <w:sz w:val="20"/>
                <w:szCs w:val="20"/>
              </w:rPr>
              <w:t>В течение срока действия регистрационного удостоверения дер</w:t>
            </w:r>
            <w:r>
              <w:rPr>
                <w:color w:val="auto"/>
                <w:sz w:val="20"/>
                <w:szCs w:val="20"/>
              </w:rPr>
              <w:t>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w:t>
            </w:r>
            <w:r>
              <w:rPr>
                <w:color w:val="auto"/>
                <w:sz w:val="20"/>
                <w:szCs w:val="20"/>
              </w:rPr>
              <w:t>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12.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w:t>
            </w:r>
            <w:r>
              <w:rPr>
                <w:color w:val="auto"/>
                <w:sz w:val="20"/>
                <w:szCs w:val="20"/>
              </w:rPr>
              <w:t xml:space="preserve">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w:t>
            </w:r>
            <w:r>
              <w:rPr>
                <w:color w:val="auto"/>
                <w:sz w:val="20"/>
                <w:szCs w:val="20"/>
              </w:rPr>
              <w:t>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Исключить компетенцию уполномоченного органа и предусмотреть в Положении о Министерстве зд</w:t>
            </w:r>
            <w:r>
              <w:rPr>
                <w:color w:val="auto"/>
                <w:sz w:val="20"/>
                <w:szCs w:val="20"/>
              </w:rPr>
              <w:t>равоохранения РК, утвержденном ППРК от 17.02.2017 года № 71.</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15 статьи 23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w:t>
            </w:r>
            <w:r>
              <w:rPr>
                <w:b/>
                <w:bCs/>
                <w:color w:val="auto"/>
                <w:sz w:val="20"/>
                <w:szCs w:val="20"/>
              </w:rPr>
              <w:t>заявителя</w:t>
            </w:r>
            <w:r>
              <w:rPr>
                <w:color w:val="auto"/>
                <w:sz w:val="20"/>
                <w:szCs w:val="20"/>
              </w:rPr>
              <w:t xml:space="preserve"> разглашение и использова</w:t>
            </w:r>
            <w:r>
              <w:rPr>
                <w:color w:val="auto"/>
                <w:sz w:val="20"/>
                <w:szCs w:val="20"/>
              </w:rPr>
              <w:t>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w:t>
            </w:r>
            <w:r>
              <w:rPr>
                <w:color w:val="auto"/>
                <w:sz w:val="20"/>
                <w:szCs w:val="20"/>
              </w:rPr>
              <w:t>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5B42C0">
            <w:pPr>
              <w:pStyle w:val="pji"/>
            </w:pPr>
            <w:r>
              <w:rPr>
                <w:b/>
                <w:bCs/>
                <w:color w:val="auto"/>
                <w:sz w:val="20"/>
                <w:szCs w:val="20"/>
              </w:rPr>
              <w:t>…</w:t>
            </w:r>
          </w:p>
          <w:p w:rsidR="00000000" w:rsidRDefault="005B42C0">
            <w:pPr>
              <w:pStyle w:val="pji"/>
            </w:pPr>
            <w:r>
              <w:rPr>
                <w:color w:val="auto"/>
                <w:sz w:val="20"/>
                <w:szCs w:val="20"/>
              </w:rPr>
              <w:t>15. Г</w:t>
            </w:r>
            <w:r>
              <w:rPr>
                <w:color w:val="auto"/>
                <w:sz w:val="20"/>
                <w:szCs w:val="20"/>
              </w:rPr>
              <w:t xml:space="preserve">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w:t>
            </w:r>
            <w:r>
              <w:rPr>
                <w:b/>
                <w:bCs/>
                <w:color w:val="auto"/>
                <w:sz w:val="20"/>
                <w:szCs w:val="20"/>
              </w:rPr>
              <w:t>держателя регистрационного удостоверени</w:t>
            </w:r>
            <w:r>
              <w:rPr>
                <w:b/>
                <w:bCs/>
                <w:color w:val="auto"/>
                <w:sz w:val="20"/>
                <w:szCs w:val="20"/>
              </w:rPr>
              <w:t xml:space="preserve">я лекарственного средства </w:t>
            </w:r>
            <w:r>
              <w:rPr>
                <w:color w:val="auto"/>
                <w:sz w:val="20"/>
                <w:szCs w:val="20"/>
              </w:rPr>
              <w:t>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w:t>
            </w:r>
            <w:r>
              <w:rPr>
                <w:color w:val="auto"/>
                <w:sz w:val="20"/>
                <w:szCs w:val="20"/>
              </w:rPr>
              <w:t>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Учитывая, что заявителем может быть любое доверенное лицо, необходимо указать конкретно держателя регистрационного удостоверения. </w:t>
            </w:r>
          </w:p>
          <w:p w:rsidR="00000000" w:rsidRDefault="005B42C0">
            <w:pPr>
              <w:pStyle w:val="pji"/>
            </w:pPr>
            <w:r>
              <w:rPr>
                <w:color w:val="auto"/>
                <w:sz w:val="20"/>
                <w:szCs w:val="20"/>
              </w:rPr>
              <w:t>Вместе с тем согласно международной практике и законодательству Республики Казахстан именно держатель регистрационного удосто</w:t>
            </w:r>
            <w:r>
              <w:rPr>
                <w:color w:val="auto"/>
                <w:sz w:val="20"/>
                <w:szCs w:val="20"/>
              </w:rPr>
              <w:t>верения лекарственного средства несет ответственность за безопасность, качество и эффективность зарегистрированных лекарственных средств в течение срока действия регистрационного удостоверения.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179.                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w:t>
            </w:r>
          </w:p>
          <w:p w:rsidR="00000000" w:rsidRDefault="005B42C0">
            <w:pPr>
              <w:pStyle w:val="pji"/>
            </w:pPr>
            <w:r>
              <w:rPr>
                <w:color w:val="auto"/>
                <w:sz w:val="20"/>
                <w:szCs w:val="20"/>
              </w:rPr>
              <w:t>статьи 25</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w:t>
            </w:r>
            <w:r>
              <w:rPr>
                <w:color w:val="auto"/>
                <w:sz w:val="20"/>
                <w:szCs w:val="20"/>
                <w:bdr w:val="none" w:sz="0" w:space="0" w:color="auto" w:frame="1"/>
              </w:rPr>
              <w:t xml:space="preserve"> 25. Аккредитация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w:t>
            </w:r>
            <w:r>
              <w:rPr>
                <w:color w:val="auto"/>
                <w:sz w:val="20"/>
                <w:szCs w:val="20"/>
              </w:rPr>
              <w:t>е деятельности стандартам аккредитации.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25. Аккредитация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w:t>
            </w:r>
            <w:r>
              <w:rPr>
                <w:color w:val="auto"/>
                <w:sz w:val="20"/>
                <w:szCs w:val="20"/>
              </w:rPr>
              <w:t xml:space="preserve">е деятельности </w:t>
            </w:r>
            <w:r>
              <w:rPr>
                <w:b/>
                <w:bCs/>
              </w:rPr>
              <w:t>стандартам</w:t>
            </w:r>
            <w:r>
              <w:rPr>
                <w:b/>
                <w:bCs/>
                <w:color w:val="auto"/>
                <w:sz w:val="20"/>
                <w:szCs w:val="20"/>
              </w:rPr>
              <w:t xml:space="preserve"> аккредитации и критериям аккредитации, одобренным Объединенн</w:t>
            </w:r>
            <w:r>
              <w:rPr>
                <w:b/>
                <w:bCs/>
              </w:rPr>
              <w:t>ой</w:t>
            </w:r>
            <w:r>
              <w:rPr>
                <w:b/>
                <w:bCs/>
                <w:color w:val="auto"/>
                <w:sz w:val="20"/>
                <w:szCs w:val="20"/>
              </w:rPr>
              <w:t xml:space="preserve"> комисси</w:t>
            </w:r>
            <w:r>
              <w:rPr>
                <w:b/>
                <w:bCs/>
              </w:rPr>
              <w:t>ей</w:t>
            </w:r>
            <w:r>
              <w:rPr>
                <w:b/>
                <w:bCs/>
                <w:color w:val="auto"/>
                <w:sz w:val="20"/>
                <w:szCs w:val="20"/>
              </w:rPr>
              <w:t xml:space="preserve"> по качеству медицинских услуг.</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Согласно Правилам аккредитации в области здравоохранения </w:t>
            </w:r>
            <w:r>
              <w:rPr>
                <w:i/>
                <w:iCs/>
                <w:color w:val="auto"/>
                <w:sz w:val="20"/>
                <w:szCs w:val="20"/>
              </w:rPr>
              <w:t xml:space="preserve">(приказ МЗ РК от 21.12.2020 года № ҚР ДСМ-299/2020) </w:t>
            </w:r>
            <w:r>
              <w:rPr>
                <w:color w:val="auto"/>
                <w:sz w:val="20"/>
                <w:szCs w:val="20"/>
              </w:rPr>
              <w:t>аккредитация м</w:t>
            </w:r>
            <w:r>
              <w:rPr>
                <w:color w:val="auto"/>
                <w:sz w:val="20"/>
                <w:szCs w:val="20"/>
              </w:rPr>
              <w:t>едицинских организаций проводится на основе стандартов аккредитации и критериев аккредитации, одобренных международной организацией по качеству в здравоохранении (пункт 53 Правил).</w:t>
            </w:r>
          </w:p>
          <w:p w:rsidR="00000000" w:rsidRDefault="005B42C0">
            <w:pPr>
              <w:pStyle w:val="pji"/>
            </w:pPr>
            <w:r>
              <w:rPr>
                <w:color w:val="auto"/>
                <w:sz w:val="20"/>
                <w:szCs w:val="20"/>
              </w:rPr>
              <w:t>Так, аккредитация клиник проводится на основе измеряемых критериев, в котор</w:t>
            </w:r>
            <w:r>
              <w:rPr>
                <w:color w:val="auto"/>
                <w:sz w:val="20"/>
                <w:szCs w:val="20"/>
              </w:rPr>
              <w:t xml:space="preserve">ых предусмотрено детализированное описание внутренних операционных процессов организации, в виде методических рекомендаций, </w:t>
            </w:r>
            <w:r>
              <w:rPr>
                <w:color w:val="auto"/>
                <w:sz w:val="20"/>
                <w:szCs w:val="20"/>
                <w:u w:val="single"/>
              </w:rPr>
              <w:t>а именно:</w:t>
            </w:r>
            <w:r>
              <w:rPr>
                <w:color w:val="auto"/>
                <w:sz w:val="20"/>
                <w:szCs w:val="20"/>
              </w:rPr>
              <w:t xml:space="preserve"> как выстроить систему управления в организации, для  оказания качественной и безопасной медицинской помощи, какие плановые</w:t>
            </w:r>
            <w:r>
              <w:rPr>
                <w:color w:val="auto"/>
                <w:sz w:val="20"/>
                <w:szCs w:val="20"/>
              </w:rPr>
              <w:t xml:space="preserve"> документы необходимо разработать и проводить работы для качественного менеджмента, безопасности здания, инфекционного контроля и другое. </w:t>
            </w:r>
          </w:p>
          <w:p w:rsidR="00000000" w:rsidRDefault="005B42C0">
            <w:pPr>
              <w:pStyle w:val="pji"/>
            </w:pPr>
            <w:r>
              <w:rPr>
                <w:color w:val="auto"/>
                <w:sz w:val="20"/>
                <w:szCs w:val="20"/>
              </w:rPr>
              <w:t>Редакция критериев аккредитации, содержит декларативные нормы и по аналогии с международными стандартами аккредитации</w:t>
            </w:r>
            <w:r>
              <w:rPr>
                <w:color w:val="auto"/>
                <w:sz w:val="20"/>
                <w:szCs w:val="20"/>
              </w:rPr>
              <w:t xml:space="preserve"> </w:t>
            </w:r>
            <w:r>
              <w:t>JCI</w:t>
            </w:r>
            <w:r>
              <w:rPr>
                <w:color w:val="auto"/>
                <w:sz w:val="20"/>
                <w:szCs w:val="20"/>
              </w:rPr>
              <w:t>, одобрены и аккредитованы международной организацией по качеству здравоохранения ИСКВА, не могут быть отнесены к нормативному правовому акту, согласно Закону РК «О правовых актах».</w:t>
            </w:r>
          </w:p>
          <w:p w:rsidR="00000000" w:rsidRDefault="005B42C0">
            <w:pPr>
              <w:pStyle w:val="pji"/>
            </w:pPr>
            <w:r>
              <w:rPr>
                <w:i/>
                <w:iCs/>
                <w:color w:val="auto"/>
                <w:sz w:val="20"/>
                <w:szCs w:val="20"/>
              </w:rPr>
              <w:t>Справочно:</w:t>
            </w:r>
          </w:p>
          <w:p w:rsidR="00000000" w:rsidRDefault="005B42C0">
            <w:pPr>
              <w:pStyle w:val="pji"/>
            </w:pPr>
            <w:r>
              <w:rPr>
                <w:i/>
                <w:iCs/>
                <w:color w:val="auto"/>
                <w:sz w:val="20"/>
                <w:szCs w:val="20"/>
              </w:rPr>
              <w:t xml:space="preserve">НПА - письменный официальный документ установленной формы, </w:t>
            </w:r>
            <w:r>
              <w:rPr>
                <w:i/>
                <w:iCs/>
                <w:color w:val="auto"/>
                <w:sz w:val="20"/>
                <w:szCs w:val="20"/>
              </w:rPr>
              <w:t>принятый на республиканском референдуме либо уполномоченным органом, устанавливающий нормы права, изменяющий, дополняющий, прекращающий или приостанавливающий их действие;</w:t>
            </w:r>
          </w:p>
          <w:p w:rsidR="00000000" w:rsidRDefault="005B42C0">
            <w:pPr>
              <w:pStyle w:val="pji"/>
            </w:pPr>
            <w:r>
              <w:rPr>
                <w:i/>
                <w:iCs/>
                <w:color w:val="auto"/>
                <w:sz w:val="20"/>
                <w:szCs w:val="20"/>
              </w:rPr>
              <w:t>Норма права - общеобязательное правило поведения постоянного или временного характер</w:t>
            </w:r>
            <w:r>
              <w:rPr>
                <w:i/>
                <w:iCs/>
                <w:color w:val="auto"/>
                <w:sz w:val="20"/>
                <w:szCs w:val="20"/>
              </w:rPr>
              <w:t>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p w:rsidR="00000000" w:rsidRDefault="005B42C0">
            <w:pPr>
              <w:pStyle w:val="pji"/>
            </w:pPr>
            <w:r>
              <w:rPr>
                <w:color w:val="auto"/>
                <w:sz w:val="20"/>
                <w:szCs w:val="20"/>
              </w:rPr>
              <w:t>Аккредитация является добровольной процедурой.</w:t>
            </w:r>
          </w:p>
          <w:p w:rsidR="00000000" w:rsidRDefault="005B42C0">
            <w:pPr>
              <w:pStyle w:val="pji"/>
            </w:pPr>
            <w:r>
              <w:rPr>
                <w:color w:val="auto"/>
                <w:sz w:val="20"/>
                <w:szCs w:val="20"/>
              </w:rPr>
              <w:t>Согласно статье 15 Кодекса, ОКК - формируется из представит</w:t>
            </w:r>
            <w:r>
              <w:rPr>
                <w:color w:val="auto"/>
                <w:sz w:val="20"/>
                <w:szCs w:val="20"/>
              </w:rPr>
              <w:t xml:space="preserve">елей государственных органов, неправительственных организаций, государственных и негосударственных организаций здравоохранения </w:t>
            </w:r>
            <w:r>
              <w:rPr>
                <w:b/>
                <w:bCs/>
                <w:color w:val="auto"/>
                <w:sz w:val="20"/>
                <w:szCs w:val="20"/>
              </w:rPr>
              <w:t>для выработки рекомендаций</w:t>
            </w:r>
            <w:r>
              <w:rPr>
                <w:color w:val="auto"/>
                <w:sz w:val="20"/>
                <w:szCs w:val="20"/>
              </w:rPr>
              <w:t xml:space="preserve"> по совершенствованию стандартизации, клинических протоколов, стандартов системы контроля качества и до</w:t>
            </w:r>
            <w:r>
              <w:rPr>
                <w:color w:val="auto"/>
                <w:sz w:val="20"/>
                <w:szCs w:val="20"/>
              </w:rPr>
              <w:t xml:space="preserve">ступности услуг в области здравоохранения, а также </w:t>
            </w:r>
            <w:r>
              <w:rPr>
                <w:b/>
                <w:bCs/>
                <w:color w:val="auto"/>
                <w:sz w:val="20"/>
                <w:szCs w:val="20"/>
              </w:rPr>
              <w:t>аккредитации субъектов</w:t>
            </w:r>
            <w:r>
              <w:rPr>
                <w:color w:val="auto"/>
                <w:sz w:val="20"/>
                <w:szCs w:val="20"/>
              </w:rPr>
              <w:t>.</w:t>
            </w:r>
          </w:p>
          <w:p w:rsidR="00000000" w:rsidRDefault="005B42C0">
            <w:pPr>
              <w:pStyle w:val="pji"/>
            </w:pPr>
            <w:r>
              <w:rPr>
                <w:color w:val="auto"/>
                <w:sz w:val="20"/>
                <w:szCs w:val="20"/>
              </w:rPr>
              <w:t>Таким образом, для мобильности и дебюрократизации процессов принятия критериев аккредитации (изменения и дополнения их) предлагается в пунктах 2 и 5 статьи 25 внести изменения, допо</w:t>
            </w:r>
            <w:r>
              <w:rPr>
                <w:color w:val="auto"/>
                <w:sz w:val="20"/>
                <w:szCs w:val="20"/>
              </w:rPr>
              <w:t>лнить нормой по критериям аккредитации, одобренным заключением ОКК.</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4</w:t>
            </w:r>
          </w:p>
          <w:p w:rsidR="00000000" w:rsidRDefault="005B42C0">
            <w:pPr>
              <w:pStyle w:val="pji"/>
            </w:pPr>
            <w:r>
              <w:t xml:space="preserve">статьи 25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25. Аккредитация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4. Аккредитация в области здравоохранения осуществляется на добровольной основе.</w:t>
            </w:r>
          </w:p>
          <w:p w:rsidR="00000000" w:rsidRDefault="005B42C0">
            <w:pPr>
              <w:pStyle w:val="pji"/>
            </w:pPr>
            <w:r>
              <w:rPr>
                <w:b/>
                <w:bCs/>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25. Аккредитация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4. Аккредитация в области здравоохранения осуществляется на добровольной основе. </w:t>
            </w:r>
          </w:p>
          <w:p w:rsidR="00000000" w:rsidRDefault="005B42C0">
            <w:pPr>
              <w:pStyle w:val="pji"/>
            </w:pPr>
            <w:r>
              <w:rPr>
                <w:b/>
                <w:bCs/>
                <w:color w:val="auto"/>
                <w:sz w:val="20"/>
                <w:szCs w:val="20"/>
              </w:rPr>
              <w:t>При заключении договора с Ф</w:t>
            </w:r>
            <w:r>
              <w:rPr>
                <w:b/>
                <w:bCs/>
                <w:color w:val="auto"/>
                <w:sz w:val="20"/>
                <w:szCs w:val="20"/>
              </w:rPr>
              <w:t>ондом социального медицинского страхования, необходимо наличие свидетельства об аккредитации.</w:t>
            </w:r>
          </w:p>
          <w:p w:rsidR="00000000" w:rsidRDefault="005B42C0">
            <w:pPr>
              <w:pStyle w:val="pji"/>
            </w:pPr>
            <w:r>
              <w:rPr>
                <w:color w:val="auto"/>
                <w:sz w:val="20"/>
                <w:szCs w:val="20"/>
              </w:rPr>
              <w:t> </w:t>
            </w:r>
          </w:p>
          <w:p w:rsidR="00000000" w:rsidRDefault="005B42C0">
            <w:pPr>
              <w:pStyle w:val="pji"/>
            </w:pP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Дополнить пояснением:</w:t>
            </w:r>
            <w:r>
              <w:rPr>
                <w:color w:val="auto"/>
                <w:sz w:val="20"/>
                <w:szCs w:val="20"/>
              </w:rPr>
              <w:t xml:space="preserve"> в связи с тем, что наличие аккредитации учитывается </w:t>
            </w:r>
            <w:r>
              <w:rPr>
                <w:color w:val="auto"/>
                <w:sz w:val="20"/>
                <w:szCs w:val="20"/>
              </w:rPr>
              <w:t>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согласно пункту 5 «Аккредитация медицинских организаций прово</w:t>
            </w:r>
            <w:r>
              <w:rPr>
                <w:color w:val="auto"/>
                <w:sz w:val="20"/>
                <w:szCs w:val="20"/>
              </w:rPr>
              <w:t>дится за счёт средств медицинской организации и является инструментом материального и нематериального стимулирования медицинских организаций», статьи 25 «Аккредитация в области здравоохранения», главы 4 «Аккредитация, аттестация и сертификация в области зд</w:t>
            </w:r>
            <w:r>
              <w:rPr>
                <w:color w:val="auto"/>
                <w:sz w:val="20"/>
                <w:szCs w:val="20"/>
              </w:rPr>
              <w:t>равоохранения»,  раздела 1 «Общие положения», а также в связи с тем, что аккредитация является одним из инструментов управления и повышения качества медицинских услуг (помощи).</w:t>
            </w:r>
          </w:p>
          <w:p w:rsidR="00000000" w:rsidRDefault="005B42C0">
            <w:pPr>
              <w:pStyle w:val="pji"/>
            </w:pPr>
            <w:r>
              <w:t>Важно отметить, что аккредитация не является разрешающим документом для осущест</w:t>
            </w:r>
            <w:r>
              <w:t>вления медицинской деятельности, а представляет собой инструмент, к которому должны стремиться медицинские организации для подтверждения высокого уровня качества оказываемых услуг. Этот подход соответствует международным практикам и рекомендациям, где аккр</w:t>
            </w:r>
            <w:r>
              <w:t>едитация рассматривается как важный элемент системы гарантии качества в здравоохранении.</w:t>
            </w:r>
          </w:p>
          <w:p w:rsidR="00000000" w:rsidRDefault="005B42C0">
            <w:pPr>
              <w:pStyle w:val="pji"/>
            </w:pPr>
            <w:r>
              <w:t>Введение такой меры, безусловно, потребует дополнительных финансовых вложений в материально-техническое оснащение клиник, выделения дополнительных финансовых средств и</w:t>
            </w:r>
            <w:r>
              <w:t>з НАО ФСМС  в части мотивации аккредитованных медицинских организаций (коэффициент доплат/ повышения тарифов оказания медицинской помощи). Однако, это также  позволит не только стимулировать медицинские организации к повышению качества оказываемых услуг, н</w:t>
            </w:r>
            <w:r>
              <w:t>о и обеспечить более высокий уровень защиты прав и интересов пациентов.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2; 5</w:t>
            </w:r>
          </w:p>
          <w:p w:rsidR="00000000" w:rsidRDefault="005B42C0">
            <w:pPr>
              <w:pStyle w:val="p"/>
            </w:pPr>
            <w:r>
              <w:rPr>
                <w:color w:val="auto"/>
                <w:sz w:val="20"/>
                <w:szCs w:val="20"/>
              </w:rPr>
              <w:t xml:space="preserve">статьи 26  </w:t>
            </w:r>
          </w:p>
          <w:p w:rsidR="00000000" w:rsidRDefault="005B42C0">
            <w:pPr>
              <w:pStyle w:val="p"/>
            </w:pPr>
            <w:r>
              <w:rPr>
                <w:color w:val="auto"/>
                <w:sz w:val="20"/>
                <w:szCs w:val="20"/>
              </w:rPr>
              <w:t> </w:t>
            </w:r>
          </w:p>
          <w:p w:rsidR="00000000" w:rsidRDefault="005B42C0">
            <w:pPr>
              <w:pStyle w:val="p"/>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26. Аттестация на профессиональную компетентность специалистов в области здравоохранения</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bdr w:val="none" w:sz="0" w:space="0" w:color="auto" w:frame="1"/>
              </w:rPr>
              <w:t xml:space="preserve">2. В целях объективного и компетентного осуществления аттестации уполномоченным органом, местными исполнительными органами, </w:t>
            </w:r>
            <w:r>
              <w:rPr>
                <w:b/>
                <w:bCs/>
                <w:color w:val="auto"/>
                <w:sz w:val="20"/>
                <w:szCs w:val="20"/>
                <w:bdr w:val="none" w:sz="0" w:space="0" w:color="auto" w:frame="1"/>
              </w:rPr>
              <w:t>а также государственным органом в сфере санитарно-эпидемиологического благополучия населения</w:t>
            </w:r>
            <w:r>
              <w:rPr>
                <w:color w:val="auto"/>
                <w:sz w:val="20"/>
                <w:szCs w:val="20"/>
                <w:bdr w:val="none" w:sz="0" w:space="0" w:color="auto" w:frame="1"/>
              </w:rPr>
              <w:t xml:space="preserve"> создаются аттестационные комиссии;</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5.</w:t>
            </w:r>
            <w:r>
              <w:rPr>
                <w:b/>
                <w:bCs/>
                <w:color w:val="auto"/>
                <w:sz w:val="20"/>
                <w:szCs w:val="20"/>
              </w:rPr>
              <w:t xml:space="preserve">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26. Атт</w:t>
            </w:r>
            <w:r>
              <w:rPr>
                <w:color w:val="auto"/>
                <w:sz w:val="20"/>
                <w:szCs w:val="20"/>
                <w:bdr w:val="none" w:sz="0" w:space="0" w:color="auto" w:frame="1"/>
              </w:rPr>
              <w:t>естация на профессиональную компетентность специалистов в области здравоохранения</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bdr w:val="none" w:sz="0" w:space="0" w:color="auto" w:frame="1"/>
              </w:rPr>
              <w:t>2.</w:t>
            </w:r>
            <w:r>
              <w:rPr>
                <w:b/>
                <w:bCs/>
                <w:color w:val="auto"/>
                <w:sz w:val="20"/>
                <w:szCs w:val="20"/>
                <w:bdr w:val="none" w:sz="0" w:space="0" w:color="auto" w:frame="1"/>
              </w:rPr>
              <w:t xml:space="preserve"> </w:t>
            </w:r>
            <w:r>
              <w:rPr>
                <w:color w:val="auto"/>
                <w:sz w:val="20"/>
                <w:szCs w:val="20"/>
                <w:bdr w:val="none" w:sz="0" w:space="0" w:color="auto" w:frame="1"/>
              </w:rPr>
              <w:t>В целях объективного и компетентного осуществления аттестации уполномоченным органом, местными исполнительными органами, создаются аттестационные комиссии;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b/>
                <w:bCs/>
                <w:color w:val="auto"/>
                <w:sz w:val="20"/>
                <w:szCs w:val="20"/>
                <w:bdr w:val="none" w:sz="0" w:space="0" w:color="auto" w:frame="1"/>
              </w:rPr>
              <w:t>5. Ис</w:t>
            </w:r>
            <w:r>
              <w:rPr>
                <w:b/>
                <w:bCs/>
                <w:color w:val="auto"/>
                <w:sz w:val="20"/>
                <w:szCs w:val="20"/>
                <w:bdr w:val="none" w:sz="0" w:space="0" w:color="auto" w:frame="1"/>
              </w:rPr>
              <w:t>ключить;</w:t>
            </w:r>
          </w:p>
          <w:p w:rsidR="00000000" w:rsidRDefault="005B42C0">
            <w:pPr>
              <w:pStyle w:val="pji"/>
            </w:pP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Целью аттестации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 </w:t>
            </w:r>
          </w:p>
          <w:p w:rsidR="00000000" w:rsidRDefault="005B42C0">
            <w:pPr>
              <w:pStyle w:val="pji"/>
            </w:pPr>
            <w:r>
              <w:rPr>
                <w:color w:val="auto"/>
                <w:sz w:val="20"/>
                <w:szCs w:val="20"/>
              </w:rPr>
              <w:t>При этом, требованиями Кодекса предусмотрена сертификация специалиста в области здравоохранения, которая  является процедурой определения соответствия уровня квалификации физического лица квалификационным требованиям, установленным отраслевой рамкой квалиф</w:t>
            </w:r>
            <w:r>
              <w:rPr>
                <w:color w:val="auto"/>
                <w:sz w:val="20"/>
                <w:szCs w:val="20"/>
              </w:rPr>
              <w:t>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w:t>
            </w:r>
            <w:r>
              <w:rPr>
                <w:color w:val="auto"/>
                <w:sz w:val="20"/>
                <w:szCs w:val="20"/>
              </w:rPr>
              <w:t>пидемиологического благополучия населения.</w:t>
            </w:r>
          </w:p>
          <w:p w:rsidR="00000000" w:rsidRDefault="005B42C0">
            <w:pPr>
              <w:pStyle w:val="pji"/>
            </w:pPr>
            <w:r>
              <w:rPr>
                <w:color w:val="auto"/>
                <w:sz w:val="20"/>
                <w:szCs w:val="20"/>
              </w:rPr>
              <w:t>Согласно подпункту 83) статьи 1 Кодекса О здоровье,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w:t>
            </w:r>
            <w:r>
              <w:rPr>
                <w:color w:val="auto"/>
                <w:sz w:val="20"/>
                <w:szCs w:val="20"/>
              </w:rPr>
              <w:t>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p w:rsidR="00000000" w:rsidRDefault="005B42C0">
            <w:pPr>
              <w:pStyle w:val="pji"/>
            </w:pPr>
            <w:r>
              <w:rPr>
                <w:color w:val="auto"/>
                <w:sz w:val="20"/>
                <w:szCs w:val="20"/>
              </w:rPr>
              <w:t xml:space="preserve">Приказом Министра здравоохранения Республики Казахстан от 15 декабря </w:t>
            </w:r>
            <w:r>
              <w:rPr>
                <w:color w:val="auto"/>
                <w:sz w:val="20"/>
                <w:szCs w:val="20"/>
              </w:rPr>
              <w:t>2020 года № ҚР ДСМ-274/2020 утверждены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w:t>
            </w:r>
            <w:r>
              <w:rPr>
                <w:color w:val="auto"/>
                <w:sz w:val="20"/>
                <w:szCs w:val="20"/>
              </w:rPr>
              <w:t xml:space="preserve">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w:t>
            </w:r>
          </w:p>
          <w:p w:rsidR="00000000" w:rsidRDefault="005B42C0">
            <w:pPr>
              <w:pStyle w:val="pji"/>
            </w:pPr>
            <w:r>
              <w:rPr>
                <w:color w:val="auto"/>
                <w:sz w:val="20"/>
                <w:szCs w:val="20"/>
              </w:rPr>
              <w:t>В рамках реализации Указа Президента Республики Казахстан от 13 апреля 2022 года № 872 «О</w:t>
            </w:r>
            <w:r>
              <w:rPr>
                <w:color w:val="auto"/>
                <w:sz w:val="20"/>
                <w:szCs w:val="20"/>
              </w:rPr>
              <w:t xml:space="preserve"> мерах по дебюрократизации деятельности государственного аппарата» аттестация специалистов в области санитэпидблагополучия исключается, в связи с дублированием реализуемой функции по сертификации специалистов   в сфере санитарно-эпидемиологического благопо</w:t>
            </w:r>
            <w:r>
              <w:rPr>
                <w:color w:val="auto"/>
                <w:sz w:val="20"/>
                <w:szCs w:val="20"/>
              </w:rPr>
              <w:t xml:space="preserve">лучия населения. </w:t>
            </w:r>
          </w:p>
          <w:p w:rsidR="00000000" w:rsidRDefault="005B42C0">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w:t>
            </w:r>
            <w:r>
              <w:rPr>
                <w:color w:val="auto"/>
                <w:sz w:val="20"/>
                <w:szCs w:val="20"/>
              </w:rPr>
              <w:t>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6 статьи 27</w:t>
            </w:r>
          </w:p>
          <w:p w:rsidR="00000000" w:rsidRDefault="005B42C0">
            <w:pPr>
              <w:pStyle w:val="pc"/>
            </w:pPr>
            <w:r>
              <w:rPr>
                <w:color w:val="auto"/>
                <w:sz w:val="20"/>
                <w:szCs w:val="20"/>
              </w:rPr>
              <w:t> </w:t>
            </w:r>
          </w:p>
          <w:p w:rsidR="00000000" w:rsidRDefault="005B42C0">
            <w:pPr>
              <w:pStyle w:val="p"/>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 Сертификация специалиста и менеджера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w:t>
            </w:r>
            <w:r>
              <w:rPr>
                <w:color w:val="auto"/>
                <w:sz w:val="20"/>
                <w:szCs w:val="20"/>
              </w:rPr>
              <w:t>ия лица, получившего медицинское образование за пределами Республики Казахстан, разрабатываются и утверждаются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 Сертификация специалиста и менеджера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6. Правила проведения сертификации специалис</w:t>
            </w:r>
            <w:r>
              <w:rPr>
                <w:color w:val="auto"/>
                <w:sz w:val="20"/>
                <w:szCs w:val="20"/>
              </w:rPr>
              <w:t xml:space="preserve">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w:t>
            </w:r>
            <w:r>
              <w:rPr>
                <w:b/>
                <w:bCs/>
                <w:color w:val="auto"/>
                <w:sz w:val="20"/>
                <w:szCs w:val="20"/>
              </w:rPr>
              <w:t>и (или) фар</w:t>
            </w:r>
            <w:r>
              <w:rPr>
                <w:b/>
                <w:bCs/>
                <w:color w:val="auto"/>
                <w:sz w:val="20"/>
                <w:szCs w:val="20"/>
              </w:rPr>
              <w:t>мацевтическое</w:t>
            </w:r>
            <w:r>
              <w:rPr>
                <w:color w:val="auto"/>
                <w:sz w:val="20"/>
                <w:szCs w:val="20"/>
              </w:rPr>
              <w:t xml:space="preserve"> образование за пределами Республики Казахстан, разрабатываются и утверждаются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целях исключения противоречий с пунктом 1 статьи 27, пунктом 2 статьи 220 Кодекса РК «О здоровье народа и системе здравоохранения» и пунктом 320 приказа и.о. Министра цифрового развития, инноваций и аэрокосмической промышленности Рес</w:t>
            </w:r>
            <w:r>
              <w:rPr>
                <w:color w:val="auto"/>
                <w:sz w:val="20"/>
                <w:szCs w:val="20"/>
              </w:rPr>
              <w:t>публики Казахстан от 31 января 2020 года № 39/НҚ «Об утверждении реестра государственных услуг».</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Заголовок и</w:t>
            </w:r>
          </w:p>
          <w:p w:rsidR="00000000" w:rsidRDefault="005B42C0">
            <w:pPr>
              <w:pStyle w:val="pji"/>
            </w:pPr>
            <w:r>
              <w:rPr>
                <w:color w:val="auto"/>
                <w:sz w:val="20"/>
                <w:szCs w:val="20"/>
              </w:rPr>
              <w:t>пункты 1, 2, 3, 4, 5, 6, 7, 8, 9</w:t>
            </w:r>
          </w:p>
          <w:p w:rsidR="00000000" w:rsidRDefault="005B42C0">
            <w:pPr>
              <w:pStyle w:val="pji"/>
            </w:pPr>
            <w:r>
              <w:rPr>
                <w:color w:val="auto"/>
                <w:sz w:val="20"/>
                <w:szCs w:val="20"/>
              </w:rPr>
              <w:t xml:space="preserve">статьи 29 </w:t>
            </w:r>
          </w:p>
          <w:p w:rsidR="00000000" w:rsidRDefault="005B42C0">
            <w:pPr>
              <w:pStyle w:val="pji"/>
            </w:pPr>
            <w:r>
              <w:rPr>
                <w:color w:val="auto"/>
                <w:sz w:val="20"/>
                <w:szCs w:val="20"/>
              </w:rPr>
              <w:t> </w:t>
            </w:r>
          </w:p>
          <w:p w:rsidR="00000000" w:rsidRDefault="005B42C0">
            <w:pPr>
              <w:pStyle w:val="p"/>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29. Порядок рассмотрения жалобы апелляционной комиссией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w:t>
            </w:r>
            <w:r>
              <w:rPr>
                <w:color w:val="auto"/>
                <w:sz w:val="20"/>
                <w:szCs w:val="20"/>
              </w:rPr>
              <w:t>ращения лекарственных средств и медицинских изделий, могут быть обжалованы в вышестоящий орган.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w:t>
            </w:r>
            <w:r>
              <w:rPr>
                <w:color w:val="auto"/>
                <w:sz w:val="20"/>
                <w:szCs w:val="20"/>
              </w:rPr>
              <w:t>на.</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w:t>
            </w:r>
            <w:r>
              <w:rPr>
                <w:color w:val="auto"/>
                <w:sz w:val="20"/>
                <w:szCs w:val="20"/>
              </w:rPr>
              <w:t>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p w:rsidR="00000000" w:rsidRDefault="005B42C0">
            <w:pPr>
              <w:pStyle w:val="pji"/>
            </w:pPr>
            <w:r>
              <w:rPr>
                <w:color w:val="auto"/>
                <w:sz w:val="20"/>
                <w:szCs w:val="20"/>
              </w:rPr>
              <w:t xml:space="preserve">Регламенты, положения и составы апелляционных комиссий определяются </w:t>
            </w:r>
            <w:r>
              <w:rPr>
                <w:color w:val="auto"/>
                <w:sz w:val="20"/>
                <w:szCs w:val="20"/>
              </w:rPr>
              <w:t>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4. Жалоба на акт о результатах проверки и предписание об у</w:t>
            </w:r>
            <w:r>
              <w:rPr>
                <w:color w:val="auto"/>
                <w:sz w:val="20"/>
                <w:szCs w:val="20"/>
              </w:rPr>
              <w:t>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w:t>
            </w:r>
            <w:r>
              <w:rPr>
                <w:color w:val="auto"/>
                <w:sz w:val="20"/>
                <w:szCs w:val="20"/>
              </w:rPr>
              <w:t>лах обжалуемых вопросов.</w:t>
            </w:r>
          </w:p>
          <w:p w:rsidR="00000000" w:rsidRDefault="005B42C0">
            <w:pPr>
              <w:pStyle w:val="pji"/>
            </w:pPr>
            <w:r>
              <w:rPr>
                <w:color w:val="auto"/>
                <w:sz w:val="20"/>
                <w:szCs w:val="20"/>
              </w:rPr>
              <w:t> </w:t>
            </w:r>
          </w:p>
          <w:p w:rsidR="00000000" w:rsidRDefault="005B42C0">
            <w:pPr>
              <w:pStyle w:val="pji"/>
            </w:pPr>
            <w:r>
              <w:rPr>
                <w:color w:val="auto"/>
                <w:sz w:val="20"/>
                <w:szCs w:val="20"/>
              </w:rPr>
              <w:t>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p w:rsidR="00000000" w:rsidRDefault="005B42C0">
            <w:pPr>
              <w:pStyle w:val="pji"/>
            </w:pPr>
            <w:r>
              <w:rPr>
                <w:color w:val="auto"/>
                <w:sz w:val="20"/>
                <w:szCs w:val="20"/>
              </w:rPr>
              <w:t> </w:t>
            </w:r>
          </w:p>
          <w:p w:rsidR="00000000" w:rsidRDefault="005B42C0">
            <w:pPr>
              <w:pStyle w:val="pji"/>
            </w:pPr>
            <w:r>
              <w:rPr>
                <w:color w:val="auto"/>
                <w:sz w:val="20"/>
                <w:szCs w:val="20"/>
              </w:rPr>
              <w:t>6. Решение апелляционной комиссии носит рекомендатель</w:t>
            </w:r>
            <w:r>
              <w:rPr>
                <w:color w:val="auto"/>
                <w:sz w:val="20"/>
                <w:szCs w:val="20"/>
              </w:rPr>
              <w:t>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w:t>
            </w:r>
            <w:r>
              <w:rPr>
                <w:color w:val="auto"/>
                <w:sz w:val="20"/>
                <w:szCs w:val="20"/>
              </w:rPr>
              <w:t xml:space="preserve"> субъекта (объекта) контроля и надзора и предписания об устранении нарушений законности недействительными и их отмене в соответствии со статьей 156 Предпринимательского кодекса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7. Апелляционная комиссия ежегодно проводит обобщение р</w:t>
            </w:r>
            <w:r>
              <w:rPr>
                <w:color w:val="auto"/>
                <w:sz w:val="20"/>
                <w:szCs w:val="20"/>
              </w:rPr>
              <w:t>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p w:rsidR="00000000" w:rsidRDefault="005B42C0">
            <w:pPr>
              <w:pStyle w:val="pji"/>
            </w:pPr>
            <w:r>
              <w:rPr>
                <w:color w:val="auto"/>
                <w:sz w:val="20"/>
                <w:szCs w:val="20"/>
              </w:rPr>
              <w:t>8. В случае неудовлетворения вышестоящим органом жалобы акт о результ</w:t>
            </w:r>
            <w:r>
              <w:rPr>
                <w:color w:val="auto"/>
                <w:sz w:val="20"/>
                <w:szCs w:val="20"/>
              </w:rPr>
              <w:t>атах проверки и предписание об устранении нарушений законности могут быть обжалованы в суд.</w:t>
            </w:r>
          </w:p>
          <w:p w:rsidR="00000000" w:rsidRDefault="005B42C0">
            <w:pPr>
              <w:pStyle w:val="pji"/>
            </w:pPr>
            <w:r>
              <w:rPr>
                <w:color w:val="auto"/>
                <w:sz w:val="20"/>
                <w:szCs w:val="20"/>
              </w:rPr>
              <w:t> </w:t>
            </w:r>
          </w:p>
          <w:p w:rsidR="00000000" w:rsidRDefault="005B42C0">
            <w:pPr>
              <w:pStyle w:val="pji"/>
            </w:pPr>
            <w:r>
              <w:rPr>
                <w:color w:val="auto"/>
                <w:sz w:val="20"/>
                <w:szCs w:val="20"/>
              </w:rPr>
              <w:t>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w:t>
            </w:r>
            <w:r>
              <w:rPr>
                <w:color w:val="auto"/>
                <w:sz w:val="20"/>
                <w:szCs w:val="20"/>
              </w:rPr>
              <w:t>мотрении жалобы на акт о результатах проверки и предписание об устранении нарушений законности в соответствии с правилами, разрабатываемыми и утверждаемыми соответственно государственными органами в сферах оказания медицинских услуг (помощи), санитарно-эпи</w:t>
            </w:r>
            <w:r>
              <w:rPr>
                <w:color w:val="auto"/>
                <w:sz w:val="20"/>
                <w:szCs w:val="20"/>
              </w:rPr>
              <w:t>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29. Обжалование административных актов органов контроля и надзора</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w:t>
            </w:r>
            <w:r>
              <w:rPr>
                <w:b/>
                <w:bCs/>
                <w:color w:val="auto"/>
                <w:sz w:val="20"/>
                <w:szCs w:val="20"/>
              </w:rPr>
              <w:t>Административные акты, вынесенные в соответствии с настоящим Кодексом</w:t>
            </w:r>
            <w:r>
              <w:rPr>
                <w:color w:val="auto"/>
                <w:sz w:val="20"/>
                <w:szCs w:val="20"/>
              </w:rPr>
              <w:t>,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w:t>
            </w:r>
            <w:r>
              <w:rPr>
                <w:color w:val="auto"/>
                <w:sz w:val="20"/>
                <w:szCs w:val="20"/>
              </w:rPr>
              <w:t xml:space="preserve"> средств и медицинских изделий, могут быть обжалованы </w:t>
            </w:r>
            <w:r>
              <w:rPr>
                <w:b/>
                <w:bCs/>
                <w:color w:val="auto"/>
                <w:sz w:val="20"/>
                <w:szCs w:val="20"/>
              </w:rPr>
              <w:t>в порядке, установленном Административным процедурно-процессуальным кодексом Республики Казахстан</w:t>
            </w:r>
            <w:r>
              <w:rPr>
                <w:color w:val="auto"/>
                <w:sz w:val="20"/>
                <w:szCs w:val="20"/>
              </w:rPr>
              <w:t>.</w:t>
            </w:r>
          </w:p>
          <w:p w:rsidR="00000000" w:rsidRDefault="005B42C0">
            <w:pPr>
              <w:pStyle w:val="pji"/>
            </w:pPr>
            <w:r>
              <w:rPr>
                <w:color w:val="auto"/>
                <w:sz w:val="20"/>
                <w:szCs w:val="20"/>
              </w:rPr>
              <w:t> </w:t>
            </w:r>
          </w:p>
          <w:p w:rsidR="00000000" w:rsidRDefault="005B42C0">
            <w:pPr>
              <w:pStyle w:val="pji"/>
            </w:pPr>
            <w:r>
              <w:rPr>
                <w:b/>
                <w:bCs/>
                <w:color w:val="auto"/>
                <w:sz w:val="20"/>
                <w:szCs w:val="20"/>
              </w:rPr>
              <w:t>2. Обжалование принятых должностными лицами, осуществляющими государственный контроль в сферах оказан</w:t>
            </w:r>
            <w:r>
              <w:rPr>
                <w:b/>
                <w:bCs/>
                <w:color w:val="auto"/>
                <w:sz w:val="20"/>
                <w:szCs w:val="20"/>
              </w:rPr>
              <w:t>ия медицинских услуг (помощи), санитарно-эпидемиологического благополучия населения, административных актов, связанных с расследованием уголовного дела, субъектом контроля и надзора осуществляется в порядке, установленном Уголовно-процессуальным кодексом Р</w:t>
            </w:r>
            <w:r>
              <w:rPr>
                <w:b/>
                <w:bCs/>
                <w:color w:val="auto"/>
                <w:sz w:val="20"/>
                <w:szCs w:val="20"/>
              </w:rPr>
              <w:t>еспублики Казахстан</w:t>
            </w:r>
            <w:r>
              <w:rPr>
                <w:color w:val="auto"/>
                <w:sz w:val="20"/>
                <w:szCs w:val="20"/>
              </w:rPr>
              <w:t>.</w:t>
            </w:r>
          </w:p>
          <w:p w:rsidR="00000000" w:rsidRDefault="005B42C0">
            <w:pPr>
              <w:pStyle w:val="pji"/>
            </w:pPr>
            <w:r>
              <w:rPr>
                <w:color w:val="auto"/>
                <w:sz w:val="20"/>
                <w:szCs w:val="20"/>
              </w:rPr>
              <w:t> </w:t>
            </w:r>
          </w:p>
          <w:p w:rsidR="00000000" w:rsidRDefault="005B42C0">
            <w:pPr>
              <w:pStyle w:val="pji"/>
            </w:pPr>
            <w:r>
              <w:rPr>
                <w:b/>
                <w:bCs/>
                <w:color w:val="auto"/>
                <w:sz w:val="20"/>
                <w:szCs w:val="20"/>
              </w:rPr>
              <w:t>3. По результатам рассмотрения жалобы руководитель государственного органа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впра</w:t>
            </w:r>
            <w:r>
              <w:rPr>
                <w:b/>
                <w:bCs/>
                <w:color w:val="auto"/>
                <w:sz w:val="20"/>
                <w:szCs w:val="20"/>
              </w:rPr>
              <w:t>ве принять решение о признании административных актов, вынесенных в соответствии с настоящим Кодексом недействительными и их отмене в соответствии со статьей 156 Предпринимательского Кодекса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Признание недействительн</w:t>
            </w:r>
            <w:r>
              <w:rPr>
                <w:b/>
                <w:bCs/>
                <w:color w:val="auto"/>
                <w:sz w:val="20"/>
                <w:szCs w:val="20"/>
              </w:rPr>
              <w:t xml:space="preserve">ыми административных актов по применению мер оперативного реагирования осуществляется по основаниям, предусмотренным настоящим Кодексом.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порядком обжалования административных актов органов контроля и надзора, предусмотренным в Административном процедурно-процессуальном кодексе Республики Казахстан (главы 13-16).</w:t>
            </w:r>
          </w:p>
          <w:p w:rsidR="00000000" w:rsidRDefault="005B42C0">
            <w:pPr>
              <w:pStyle w:val="pji"/>
            </w:pPr>
            <w:r>
              <w:rPr>
                <w:color w:val="auto"/>
                <w:sz w:val="20"/>
                <w:szCs w:val="20"/>
              </w:rPr>
              <w:t>Статья 91 АППК регламентирует, что жалоба подается в административный орган, должностному лицу, чьи административные акты (действия) обжалуются. При этом административный орган, должностное лицо, чьи административный акт, административное действие (бездейс</w:t>
            </w:r>
            <w:r>
              <w:rPr>
                <w:color w:val="auto"/>
                <w:sz w:val="20"/>
                <w:szCs w:val="20"/>
              </w:rPr>
              <w:t xml:space="preserve">твие) обжалуются, </w:t>
            </w:r>
            <w:r>
              <w:rPr>
                <w:b/>
                <w:bCs/>
                <w:color w:val="auto"/>
                <w:sz w:val="20"/>
                <w:szCs w:val="20"/>
              </w:rPr>
              <w:t>вправе не направлять жалобу в вышестоящий орган,</w:t>
            </w:r>
            <w:r>
              <w:rPr>
                <w:color w:val="auto"/>
                <w:sz w:val="20"/>
                <w:szCs w:val="20"/>
              </w:rPr>
              <w:t xml:space="preserve"> если он в течение трех дней примет благоприятный акт, полностью  удовлетворяющее требование, указанное в жалобе.</w:t>
            </w:r>
          </w:p>
          <w:p w:rsidR="00000000" w:rsidRDefault="005B42C0">
            <w:pPr>
              <w:pStyle w:val="pji"/>
            </w:pPr>
            <w:r>
              <w:rPr>
                <w:color w:val="auto"/>
                <w:sz w:val="20"/>
                <w:szCs w:val="20"/>
              </w:rPr>
              <w:t xml:space="preserve">Согласно статье 29 жалобы на акты должностных лиц рассматриваются  </w:t>
            </w:r>
            <w:r>
              <w:rPr>
                <w:b/>
                <w:bCs/>
                <w:color w:val="auto"/>
                <w:sz w:val="20"/>
                <w:szCs w:val="20"/>
              </w:rPr>
              <w:t>исключите</w:t>
            </w:r>
            <w:r>
              <w:rPr>
                <w:b/>
                <w:bCs/>
                <w:color w:val="auto"/>
                <w:sz w:val="20"/>
                <w:szCs w:val="20"/>
              </w:rPr>
              <w:t>льно апелляционной комиссией вышестоящего государственного органа</w:t>
            </w:r>
            <w:r>
              <w:rPr>
                <w:color w:val="auto"/>
                <w:sz w:val="20"/>
                <w:szCs w:val="20"/>
              </w:rPr>
              <w:t xml:space="preserve">. Жалоба подается на имя руководителя вышестоящего госоргана. </w:t>
            </w:r>
          </w:p>
          <w:p w:rsidR="00000000" w:rsidRDefault="005B42C0">
            <w:pPr>
              <w:pStyle w:val="pji"/>
            </w:pPr>
            <w:r>
              <w:rPr>
                <w:color w:val="auto"/>
                <w:sz w:val="20"/>
                <w:szCs w:val="20"/>
              </w:rPr>
              <w:t>Согласно пункта 6 настоящей статьи апелляционная комиссия является консультативно-совещательным органом, решение которой носит р</w:t>
            </w:r>
            <w:r>
              <w:rPr>
                <w:color w:val="auto"/>
                <w:sz w:val="20"/>
                <w:szCs w:val="20"/>
              </w:rPr>
              <w:t xml:space="preserve">екомендательный характер. </w:t>
            </w:r>
          </w:p>
          <w:p w:rsidR="00000000" w:rsidRDefault="005B42C0">
            <w:pPr>
              <w:pStyle w:val="pji"/>
            </w:pPr>
            <w:r>
              <w:rPr>
                <w:color w:val="auto"/>
                <w:sz w:val="20"/>
                <w:szCs w:val="20"/>
              </w:rPr>
              <w:t>Данная норма устанавливает дополнительтные администривные барьеры, также создает колллизию с законодательством в сфере административных процедур.</w:t>
            </w:r>
          </w:p>
          <w:p w:rsidR="00000000" w:rsidRDefault="005B42C0">
            <w:pPr>
              <w:pStyle w:val="pji"/>
            </w:pPr>
            <w:r>
              <w:rPr>
                <w:color w:val="auto"/>
                <w:sz w:val="20"/>
                <w:szCs w:val="20"/>
              </w:rPr>
              <w:t>АППК устанавливает единоличное и коллегиальное рассмотрение жалобы, процедуру заслу</w:t>
            </w:r>
            <w:r>
              <w:rPr>
                <w:color w:val="auto"/>
                <w:sz w:val="20"/>
                <w:szCs w:val="20"/>
              </w:rPr>
              <w:t>шивания, что обеспечивает гласность на всех стадиях рассмотрения и принятия решений государственного органа. Нормы АППК снижают бюрократические процедуры и административные барьеры.</w:t>
            </w:r>
          </w:p>
          <w:p w:rsidR="00000000" w:rsidRDefault="005B42C0">
            <w:pPr>
              <w:pStyle w:val="pji"/>
            </w:pPr>
            <w:r>
              <w:rPr>
                <w:color w:val="auto"/>
                <w:sz w:val="20"/>
                <w:szCs w:val="20"/>
              </w:rPr>
              <w:t>Предлагаемая поправка обеспечит единый порядок и сроки рассмотрения админи</w:t>
            </w:r>
            <w:r>
              <w:rPr>
                <w:color w:val="auto"/>
                <w:sz w:val="20"/>
                <w:szCs w:val="20"/>
              </w:rPr>
              <w:t xml:space="preserve">стративных актов с соблюдением норм АППК. </w:t>
            </w:r>
          </w:p>
          <w:p w:rsidR="00000000" w:rsidRDefault="005B42C0">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w:t>
            </w:r>
            <w:r>
              <w:rPr>
                <w:color w:val="auto"/>
                <w:sz w:val="20"/>
                <w:szCs w:val="20"/>
              </w:rPr>
              <w:t xml:space="preserve">ентации норм в области здравоохранения».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пункт 1 </w:t>
            </w:r>
          </w:p>
          <w:p w:rsidR="00000000" w:rsidRDefault="005B42C0">
            <w:pPr>
              <w:pStyle w:val="pji"/>
            </w:pPr>
            <w:r>
              <w:t>статьи 30</w:t>
            </w:r>
          </w:p>
          <w:p w:rsidR="00000000" w:rsidRDefault="005B42C0">
            <w:pPr>
              <w:pStyle w:val="pji"/>
            </w:pPr>
            <w:r>
              <w:t> </w:t>
            </w:r>
          </w:p>
          <w:p w:rsidR="00000000" w:rsidRDefault="005B42C0">
            <w:pPr>
              <w:pStyle w:val="pji"/>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30. Государственный контроль в сфере оказания медицинских услуг (помощи)</w:t>
            </w:r>
          </w:p>
          <w:p w:rsidR="00000000" w:rsidRDefault="005B42C0">
            <w:pPr>
              <w:pStyle w:val="pji"/>
            </w:pPr>
            <w:r>
              <w:rPr>
                <w:color w:val="auto"/>
                <w:sz w:val="20"/>
                <w:szCs w:val="20"/>
              </w:rPr>
              <w:t> </w:t>
            </w:r>
          </w:p>
          <w:p w:rsidR="00000000" w:rsidRDefault="005B42C0">
            <w:pPr>
              <w:pStyle w:val="pji"/>
            </w:pPr>
            <w:r>
              <w:rPr>
                <w:color w:val="auto"/>
                <w:sz w:val="20"/>
                <w:szCs w:val="20"/>
              </w:rPr>
              <w:t>1. Государственный контроль в сфере 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субъектами здравоохранения.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30.</w:t>
            </w:r>
            <w:r>
              <w:rPr>
                <w:b/>
                <w:bCs/>
                <w:color w:val="auto"/>
                <w:sz w:val="20"/>
                <w:szCs w:val="20"/>
              </w:rPr>
              <w:t xml:space="preserve"> </w:t>
            </w:r>
            <w:r>
              <w:rPr>
                <w:color w:val="auto"/>
                <w:sz w:val="20"/>
                <w:szCs w:val="20"/>
              </w:rPr>
              <w:t>Госуд</w:t>
            </w:r>
            <w:r>
              <w:rPr>
                <w:color w:val="auto"/>
                <w:sz w:val="20"/>
                <w:szCs w:val="20"/>
              </w:rPr>
              <w:t>арственный контроль</w:t>
            </w:r>
            <w:r>
              <w:rPr>
                <w:b/>
                <w:bCs/>
              </w:rPr>
              <w:t xml:space="preserve"> и надзор </w:t>
            </w:r>
            <w:r>
              <w:rPr>
                <w:color w:val="auto"/>
                <w:sz w:val="20"/>
                <w:szCs w:val="20"/>
              </w:rPr>
              <w:t>в сфере оказания медицинских услуг (помощи)</w:t>
            </w:r>
          </w:p>
          <w:p w:rsidR="00000000" w:rsidRDefault="005B42C0">
            <w:pPr>
              <w:pStyle w:val="pji"/>
            </w:pPr>
            <w:r>
              <w:rPr>
                <w:color w:val="auto"/>
                <w:sz w:val="20"/>
                <w:szCs w:val="20"/>
              </w:rPr>
              <w:t> </w:t>
            </w:r>
          </w:p>
          <w:p w:rsidR="00000000" w:rsidRDefault="005B42C0">
            <w:pPr>
              <w:pStyle w:val="pji"/>
            </w:pPr>
            <w:r>
              <w:rPr>
                <w:b/>
                <w:bCs/>
                <w:color w:val="auto"/>
                <w:sz w:val="20"/>
                <w:szCs w:val="20"/>
              </w:rPr>
              <w:t xml:space="preserve">1. </w:t>
            </w:r>
            <w:r>
              <w:rPr>
                <w:color w:val="auto"/>
                <w:sz w:val="20"/>
                <w:szCs w:val="20"/>
              </w:rPr>
              <w:t>Государственный контроль</w:t>
            </w:r>
            <w:r>
              <w:rPr>
                <w:b/>
                <w:bCs/>
                <w:color w:val="auto"/>
                <w:sz w:val="20"/>
                <w:szCs w:val="20"/>
              </w:rPr>
              <w:t xml:space="preserve"> </w:t>
            </w:r>
            <w:r>
              <w:rPr>
                <w:b/>
                <w:bCs/>
              </w:rPr>
              <w:t xml:space="preserve">и надзор </w:t>
            </w:r>
            <w:r>
              <w:rPr>
                <w:color w:val="auto"/>
                <w:sz w:val="20"/>
                <w:szCs w:val="20"/>
              </w:rPr>
              <w:t>в сфере оказания медицинских услуг (помощи) направлен на предупреждение, выявление, пресечение и устранение нарушений законодательства Республик</w:t>
            </w:r>
            <w:r>
              <w:rPr>
                <w:color w:val="auto"/>
                <w:sz w:val="20"/>
                <w:szCs w:val="20"/>
              </w:rPr>
              <w:t>и Казахстан в области здравоохранения субъектами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 связи с внедрением надзорной функции.</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4</w:t>
            </w:r>
          </w:p>
          <w:p w:rsidR="00000000" w:rsidRDefault="005B42C0">
            <w:pPr>
              <w:pStyle w:val="pji"/>
            </w:pPr>
            <w:r>
              <w:t>статьи 30</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30. Государственный контроль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color w:val="auto"/>
                <w:sz w:val="20"/>
                <w:szCs w:val="20"/>
              </w:rPr>
              <w:t>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в соответствии с Предпринимательским кодексом Республики Казахстан.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30. Государствен</w:t>
            </w:r>
            <w:r>
              <w:rPr>
                <w:color w:val="auto"/>
                <w:sz w:val="20"/>
                <w:szCs w:val="20"/>
              </w:rPr>
              <w:t>ный контроль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color w:val="auto"/>
                <w:sz w:val="20"/>
                <w:szCs w:val="20"/>
              </w:rPr>
              <w:t xml:space="preserve">4. В отношении объектов государственного контроля </w:t>
            </w:r>
            <w:r>
              <w:rPr>
                <w:b/>
                <w:bCs/>
              </w:rPr>
              <w:t>и надзора</w:t>
            </w:r>
            <w:r>
              <w:t xml:space="preserve"> </w:t>
            </w:r>
            <w:r>
              <w:rPr>
                <w:color w:val="auto"/>
                <w:sz w:val="20"/>
                <w:szCs w:val="20"/>
              </w:rPr>
              <w:t>в сфере оказания медицинских услуг (помощи) контроль осуществляется в форме проверки и профилактического контроля с посещением субъекта (</w:t>
            </w:r>
            <w:r>
              <w:rPr>
                <w:color w:val="auto"/>
                <w:sz w:val="20"/>
                <w:szCs w:val="20"/>
              </w:rPr>
              <w:t>объекта) контроля в соответствии с Предпринимательским кодексом Республики Казахстан.</w:t>
            </w:r>
          </w:p>
          <w:p w:rsidR="00000000" w:rsidRDefault="005B42C0">
            <w:pPr>
              <w:pStyle w:val="pji"/>
            </w:pPr>
            <w:r>
              <w:rPr>
                <w:color w:val="auto"/>
                <w:sz w:val="20"/>
                <w:szCs w:val="20"/>
              </w:rPr>
              <w:t> </w:t>
            </w:r>
            <w:r>
              <w:rPr>
                <w:color w:val="auto"/>
                <w:sz w:val="20"/>
                <w:szCs w:val="20"/>
              </w:rPr>
              <w:t xml:space="preserve">Профилактический контроль в сфере оказания медицинских услуг (помощи) без посещения субъекта (объекта) контроля и расследование осуществляются в соответствии с Предпринимательским кодексом Республики Казахстан и настоящим Кодексом.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 связи с внедрением н</w:t>
            </w:r>
            <w:r>
              <w:rPr>
                <w:b/>
                <w:bCs/>
              </w:rPr>
              <w:t>адзорной функции.</w:t>
            </w:r>
          </w:p>
          <w:p w:rsidR="00000000" w:rsidRDefault="005B42C0">
            <w:pPr>
              <w:pStyle w:val="pji"/>
            </w:pPr>
            <w:r>
              <w:rPr>
                <w:b/>
                <w:bCs/>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1 статьи 31</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31. Должностные лица, осуществляющие государственный контроль в сфере оказания медицинских услуг (помощи)</w:t>
            </w:r>
          </w:p>
          <w:p w:rsidR="00000000" w:rsidRDefault="005B42C0">
            <w:pPr>
              <w:pStyle w:val="pji"/>
            </w:pPr>
            <w:r>
              <w:rPr>
                <w:color w:val="auto"/>
                <w:sz w:val="20"/>
                <w:szCs w:val="20"/>
              </w:rPr>
              <w:t> </w:t>
            </w:r>
          </w:p>
          <w:p w:rsidR="00000000" w:rsidRDefault="005B42C0">
            <w:pPr>
              <w:pStyle w:val="pji"/>
            </w:pPr>
            <w:r>
              <w:rPr>
                <w:color w:val="auto"/>
                <w:sz w:val="20"/>
                <w:szCs w:val="20"/>
              </w:rPr>
              <w:t>1. Должностными лицами, осуществляющими государственный контроль в сфере оказания медицинских услуг (помощи), являются:</w:t>
            </w:r>
          </w:p>
          <w:p w:rsidR="00000000" w:rsidRDefault="005B42C0">
            <w:pPr>
              <w:pStyle w:val="pji"/>
            </w:pPr>
            <w:r>
              <w:rPr>
                <w:color w:val="auto"/>
                <w:sz w:val="20"/>
                <w:szCs w:val="20"/>
              </w:rPr>
              <w:t>1) Главный государственный медицинский инспектор Республики Казахстан и (или) его заместитель;</w:t>
            </w:r>
          </w:p>
          <w:p w:rsidR="00000000" w:rsidRDefault="005B42C0">
            <w:pPr>
              <w:pStyle w:val="pji"/>
            </w:pPr>
            <w:r>
              <w:rPr>
                <w:color w:val="auto"/>
                <w:sz w:val="20"/>
                <w:szCs w:val="20"/>
              </w:rPr>
              <w:t>2) главные государственные медицинские ин</w:t>
            </w:r>
            <w:r>
              <w:rPr>
                <w:color w:val="auto"/>
                <w:sz w:val="20"/>
                <w:szCs w:val="20"/>
              </w:rPr>
              <w:t>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p w:rsidR="00000000" w:rsidRDefault="005B42C0">
            <w:pPr>
              <w:pStyle w:val="pji"/>
            </w:pPr>
            <w:r>
              <w:rPr>
                <w:color w:val="auto"/>
                <w:sz w:val="20"/>
                <w:szCs w:val="20"/>
              </w:rPr>
              <w:t>3) специалисты государственного органа в сфере оказания медицинских услуг (пом</w:t>
            </w:r>
            <w:r>
              <w:rPr>
                <w:color w:val="auto"/>
                <w:sz w:val="20"/>
                <w:szCs w:val="20"/>
              </w:rPr>
              <w:t>ощи).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31. Должностные лица, осуществляющие государственный контроль</w:t>
            </w:r>
            <w:r>
              <w:rPr>
                <w:b/>
                <w:bCs/>
              </w:rPr>
              <w:t xml:space="preserve"> и надзор </w:t>
            </w:r>
            <w:r>
              <w:rPr>
                <w:color w:val="auto"/>
                <w:sz w:val="20"/>
                <w:szCs w:val="20"/>
              </w:rPr>
              <w:t>в сфере оказания медицинских услуг (помощи)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Должностными лицами, осуществляющими государственный контроль </w:t>
            </w:r>
            <w:r>
              <w:rPr>
                <w:b/>
                <w:bCs/>
              </w:rPr>
              <w:t xml:space="preserve">и надзор </w:t>
            </w:r>
            <w:r>
              <w:rPr>
                <w:b/>
                <w:bCs/>
                <w:color w:val="auto"/>
                <w:sz w:val="20"/>
                <w:szCs w:val="20"/>
              </w:rPr>
              <w:t>в</w:t>
            </w:r>
            <w:r>
              <w:rPr>
                <w:color w:val="auto"/>
                <w:sz w:val="20"/>
                <w:szCs w:val="20"/>
              </w:rPr>
              <w:t xml:space="preserve"> сфере оказания медицинских услуг (помощи), являют</w:t>
            </w:r>
            <w:r>
              <w:rPr>
                <w:color w:val="auto"/>
                <w:sz w:val="20"/>
                <w:szCs w:val="20"/>
              </w:rPr>
              <w:t>ся:</w:t>
            </w:r>
          </w:p>
          <w:p w:rsidR="00000000" w:rsidRDefault="005B42C0">
            <w:pPr>
              <w:pStyle w:val="pji"/>
            </w:pPr>
            <w:r>
              <w:rPr>
                <w:color w:val="auto"/>
                <w:sz w:val="20"/>
                <w:szCs w:val="20"/>
              </w:rPr>
              <w:t>1) Главный государственный медицинский инспектор Республики Казахстан и (или) его заместитель;</w:t>
            </w:r>
          </w:p>
          <w:p w:rsidR="00000000" w:rsidRDefault="005B42C0">
            <w:pPr>
              <w:pStyle w:val="pji"/>
            </w:pPr>
            <w:r>
              <w:rPr>
                <w:color w:val="auto"/>
                <w:sz w:val="20"/>
                <w:szCs w:val="20"/>
              </w:rPr>
              <w:t>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w:t>
            </w:r>
            <w:r>
              <w:rPr>
                <w:color w:val="auto"/>
                <w:sz w:val="20"/>
                <w:szCs w:val="20"/>
              </w:rPr>
              <w:t>ственного органа в сфере оказания медицинских услуг (помощи);</w:t>
            </w:r>
          </w:p>
          <w:p w:rsidR="00000000" w:rsidRDefault="005B42C0">
            <w:pPr>
              <w:pStyle w:val="pji"/>
            </w:pPr>
            <w:r>
              <w:rPr>
                <w:color w:val="auto"/>
                <w:sz w:val="20"/>
                <w:szCs w:val="20"/>
              </w:rPr>
              <w:t>3) специалисты государственного органа в сфере оказания медицинских услуг (помощи).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 связи с внедрением надзорной функции.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подпункты 1), 5) </w:t>
            </w:r>
          </w:p>
          <w:p w:rsidR="00000000" w:rsidRDefault="005B42C0">
            <w:pPr>
              <w:pStyle w:val="pji"/>
            </w:pPr>
            <w:r>
              <w:t>пункта 1</w:t>
            </w:r>
          </w:p>
          <w:p w:rsidR="00000000" w:rsidRDefault="005B42C0">
            <w:pPr>
              <w:pStyle w:val="pji"/>
            </w:pPr>
            <w:r>
              <w:t>статьи 32</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32. Права должностных лиц при осуществлении государственного контроля в сфере оказания медицинских услуг (помощи)</w:t>
            </w:r>
          </w:p>
          <w:p w:rsidR="00000000" w:rsidRDefault="005B42C0">
            <w:pPr>
              <w:pStyle w:val="pji"/>
            </w:pPr>
            <w:r>
              <w:rPr>
                <w:color w:val="auto"/>
                <w:sz w:val="20"/>
                <w:szCs w:val="20"/>
              </w:rPr>
              <w:t> </w:t>
            </w:r>
          </w:p>
          <w:p w:rsidR="00000000" w:rsidRDefault="005B42C0">
            <w:pPr>
              <w:pStyle w:val="pji"/>
            </w:pPr>
            <w:r>
              <w:rPr>
                <w:color w:val="auto"/>
                <w:sz w:val="20"/>
                <w:szCs w:val="20"/>
              </w:rPr>
              <w:t>1. Должностные лица, осуществляющие государственный контроль в сфере оказания медицинских услуг (помощи), помимо прав, предусмо</w:t>
            </w:r>
            <w:r>
              <w:rPr>
                <w:color w:val="auto"/>
                <w:sz w:val="20"/>
                <w:szCs w:val="20"/>
              </w:rPr>
              <w:t>тренных пунктом 1 статьи 154 Предпринимательского кодекса Республики Казахстан, имеют право:</w:t>
            </w:r>
          </w:p>
          <w:p w:rsidR="00000000" w:rsidRDefault="005B42C0">
            <w:pPr>
              <w:pStyle w:val="pji"/>
            </w:pPr>
            <w:r>
              <w:rPr>
                <w:color w:val="auto"/>
                <w:sz w:val="20"/>
                <w:szCs w:val="20"/>
              </w:rPr>
              <w:t xml:space="preserve">1) привлекать независимых экспертов </w:t>
            </w:r>
            <w:r>
              <w:rPr>
                <w:b/>
                <w:bCs/>
                <w:color w:val="auto"/>
                <w:sz w:val="20"/>
                <w:szCs w:val="20"/>
              </w:rPr>
              <w:t xml:space="preserve">и (или) профильных специалистов </w:t>
            </w:r>
            <w:r>
              <w:rPr>
                <w:color w:val="auto"/>
                <w:sz w:val="20"/>
                <w:szCs w:val="20"/>
              </w:rPr>
              <w:t>в области здравоохранения к осуществлению государственного контроля в сфере оказания медицински</w:t>
            </w:r>
            <w:r>
              <w:rPr>
                <w:color w:val="auto"/>
                <w:sz w:val="20"/>
                <w:szCs w:val="20"/>
              </w:rPr>
              <w:t>х услуг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32. Права должностных лиц при осуществлении государственного контроля в сфере оказания медицинских услуг (помощи)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Должностные лица, осуществляющие государственный контроль </w:t>
            </w:r>
            <w:r>
              <w:rPr>
                <w:b/>
                <w:bCs/>
              </w:rPr>
              <w:t>и надзо</w:t>
            </w:r>
            <w:r>
              <w:t xml:space="preserve">р </w:t>
            </w:r>
            <w:r>
              <w:rPr>
                <w:color w:val="auto"/>
                <w:sz w:val="20"/>
                <w:szCs w:val="20"/>
              </w:rPr>
              <w:t>в сфере оказания медицинских услуг (помощи), помимо прав, предусмотренных пунктом 1 статьи 154 Предпринимательского кодекса Республики Казахстан, имеют право:</w:t>
            </w:r>
          </w:p>
          <w:p w:rsidR="00000000" w:rsidRDefault="005B42C0">
            <w:pPr>
              <w:pStyle w:val="pji"/>
            </w:pPr>
            <w:r>
              <w:rPr>
                <w:color w:val="auto"/>
                <w:sz w:val="20"/>
                <w:szCs w:val="20"/>
              </w:rPr>
              <w:t>1)            привлекать независимых экспертов в области здравоохранения к осуществлению государс</w:t>
            </w:r>
            <w:r>
              <w:rPr>
                <w:color w:val="auto"/>
                <w:sz w:val="20"/>
                <w:szCs w:val="20"/>
              </w:rPr>
              <w:t>твенного контроля в сфере оказания медицинских услуг (помощи);</w:t>
            </w:r>
          </w:p>
          <w:p w:rsidR="00000000" w:rsidRDefault="005B42C0">
            <w:pPr>
              <w:pStyle w:val="pji"/>
            </w:pPr>
            <w:r>
              <w:t> </w:t>
            </w:r>
          </w:p>
          <w:p w:rsidR="00000000" w:rsidRDefault="005B42C0">
            <w:pPr>
              <w:pStyle w:val="pji"/>
            </w:pPr>
            <w:r>
              <w:t>...</w:t>
            </w:r>
          </w:p>
          <w:p w:rsidR="00000000" w:rsidRDefault="005B42C0">
            <w:pPr>
              <w:pStyle w:val="pji"/>
            </w:pPr>
            <w:r>
              <w:rPr>
                <w:b/>
                <w:bCs/>
              </w:rPr>
              <w:t>5)</w:t>
            </w:r>
            <w:r>
              <w:t xml:space="preserve"> </w:t>
            </w:r>
            <w:r>
              <w:rPr>
                <w:b/>
                <w:bCs/>
                <w:color w:val="auto"/>
                <w:sz w:val="20"/>
                <w:szCs w:val="20"/>
              </w:rPr>
              <w:t>применять меры оперативного реагирования в соответствии с настоящим Кодексом</w:t>
            </w:r>
            <w:r>
              <w:rPr>
                <w:b/>
                <w:bCs/>
              </w:rPr>
              <w:t>.</w:t>
            </w:r>
            <w:r>
              <w:rPr>
                <w:color w:val="auto"/>
                <w:sz w:val="20"/>
                <w:szCs w:val="20"/>
              </w:rPr>
              <w:t xml:space="preserve">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 связи с внедрением надзорной функции.</w:t>
            </w:r>
          </w:p>
          <w:p w:rsidR="00000000" w:rsidRDefault="005B42C0">
            <w:pPr>
              <w:pStyle w:val="pji"/>
            </w:pPr>
            <w:r>
              <w:t xml:space="preserve">Кодексом </w:t>
            </w:r>
            <w:r>
              <w:rPr>
                <w:color w:val="auto"/>
                <w:sz w:val="20"/>
                <w:szCs w:val="20"/>
              </w:rPr>
              <w:t>Республики Казахстан «Об административных правонаруш</w:t>
            </w:r>
            <w:r>
              <w:rPr>
                <w:color w:val="auto"/>
                <w:sz w:val="20"/>
                <w:szCs w:val="20"/>
              </w:rPr>
              <w:t>ениях»</w:t>
            </w:r>
            <w:r>
              <w:t xml:space="preserve"> (далее - КоАП) предусмотрена административная ответственность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показателей (МРП)</w:t>
            </w:r>
            <w:r>
              <w:rPr>
                <w:i/>
                <w:iCs/>
              </w:rPr>
              <w:t xml:space="preserve">, для юридических лиц от 20 до 70 МРП). </w:t>
            </w:r>
          </w:p>
          <w:p w:rsidR="00000000" w:rsidRDefault="005B42C0">
            <w:pPr>
              <w:pStyle w:val="pji"/>
            </w:pPr>
            <w:r>
              <w:rPr>
                <w:i/>
                <w:iCs/>
              </w:rPr>
              <w:t>Справоч</w:t>
            </w:r>
            <w:r>
              <w:rPr>
                <w:i/>
                <w:iCs/>
              </w:rPr>
              <w:t>но: З</w:t>
            </w:r>
            <w:r>
              <w:rPr>
                <w:i/>
                <w:iCs/>
                <w:color w:val="auto"/>
                <w:sz w:val="20"/>
                <w:szCs w:val="20"/>
              </w:rPr>
              <w:t>а 202</w:t>
            </w:r>
            <w:r>
              <w:rPr>
                <w:i/>
                <w:iCs/>
              </w:rPr>
              <w:t>3</w:t>
            </w:r>
            <w:r>
              <w:rPr>
                <w:i/>
                <w:iCs/>
                <w:color w:val="auto"/>
                <w:sz w:val="20"/>
                <w:szCs w:val="20"/>
              </w:rPr>
              <w:t xml:space="preserve"> год составлено </w:t>
            </w:r>
            <w:r>
              <w:rPr>
                <w:i/>
                <w:iCs/>
              </w:rPr>
              <w:t xml:space="preserve">1799 </w:t>
            </w:r>
            <w:r>
              <w:rPr>
                <w:i/>
                <w:iCs/>
                <w:color w:val="auto"/>
                <w:sz w:val="20"/>
                <w:szCs w:val="20"/>
              </w:rPr>
              <w:t>административных протоколов, из них</w:t>
            </w:r>
            <w:r>
              <w:rPr>
                <w:i/>
                <w:iCs/>
              </w:rPr>
              <w:t xml:space="preserve"> 674</w:t>
            </w:r>
            <w:r>
              <w:rPr>
                <w:i/>
                <w:iCs/>
                <w:color w:val="auto"/>
                <w:sz w:val="20"/>
                <w:szCs w:val="20"/>
              </w:rPr>
              <w:t xml:space="preserve"> административных протоколов</w:t>
            </w:r>
            <w:r>
              <w:rPr>
                <w:i/>
                <w:iCs/>
              </w:rPr>
              <w:t xml:space="preserve"> за </w:t>
            </w:r>
            <w:r>
              <w:rPr>
                <w:i/>
                <w:iCs/>
                <w:color w:val="auto"/>
                <w:sz w:val="20"/>
                <w:szCs w:val="20"/>
                <w:bdr w:val="none" w:sz="0" w:space="0" w:color="auto" w:frame="1"/>
              </w:rPr>
              <w:t>незаконную медицинскую и (или)фармацевтическую деятельность</w:t>
            </w:r>
            <w:r>
              <w:rPr>
                <w:i/>
                <w:iCs/>
              </w:rPr>
              <w:t xml:space="preserve"> (ст. 424 КоАП)</w:t>
            </w:r>
            <w:r>
              <w:rPr>
                <w:i/>
                <w:iCs/>
                <w:bdr w:val="none" w:sz="0" w:space="0" w:color="auto" w:frame="1"/>
              </w:rPr>
              <w:t xml:space="preserve"> (в 2022 году -284 протоколов).</w:t>
            </w:r>
          </w:p>
          <w:p w:rsidR="00000000" w:rsidRDefault="005B42C0">
            <w:pPr>
              <w:pStyle w:val="pji"/>
            </w:pPr>
            <w:r>
              <w:t>За причинение вреда средней тяжести, тяжкого ли</w:t>
            </w:r>
            <w:r>
              <w:t xml:space="preserve">бо особо тяжкого вреда здоровью в результате незаконной медицинской деятельности  статьей 322 </w:t>
            </w:r>
            <w:r>
              <w:rPr>
                <w:color w:val="auto"/>
                <w:sz w:val="20"/>
                <w:szCs w:val="20"/>
              </w:rPr>
              <w:t xml:space="preserve">Уголовного </w:t>
            </w:r>
            <w:r>
              <w:t xml:space="preserve">Кодекса РК </w:t>
            </w:r>
            <w:r>
              <w:rPr>
                <w:bdr w:val="none" w:sz="0" w:space="0" w:color="auto" w:frame="1"/>
              </w:rPr>
              <w:t>предусмотрена уголовная ответственность в виде штрафа в размере от 200 МРП, исправительных работ, ареста до 50 суток с лишением права занима</w:t>
            </w:r>
            <w:r>
              <w:rPr>
                <w:bdr w:val="none" w:sz="0" w:space="0" w:color="auto" w:frame="1"/>
              </w:rPr>
              <w:t>ть определенные должности до двух лет, ограничения либо лишения свободы на срок до трех лет, ограничения либо свободы на срок до 7 лет, в зависимости от степени тяжести вреда здоровью</w:t>
            </w:r>
            <w:r>
              <w:t xml:space="preserve">.  </w:t>
            </w:r>
          </w:p>
          <w:p w:rsidR="00000000" w:rsidRDefault="005B42C0">
            <w:pPr>
              <w:pStyle w:val="pji"/>
            </w:pPr>
            <w:r>
              <w:t xml:space="preserve">По итогам внеплановых проверок выявлена </w:t>
            </w:r>
            <w:r>
              <w:rPr>
                <w:b/>
                <w:bCs/>
              </w:rPr>
              <w:t>незаконная медицинская деятел</w:t>
            </w:r>
            <w:r>
              <w:rPr>
                <w:b/>
                <w:bCs/>
              </w:rPr>
              <w:t xml:space="preserve">ьность без сертификата, лицензии, несоответствие набора помещений, оснащения  утвержденным требованиям, </w:t>
            </w:r>
            <w:r>
              <w:t xml:space="preserve">грубые </w:t>
            </w:r>
            <w:r>
              <w:rPr>
                <w:b/>
                <w:bCs/>
              </w:rPr>
              <w:t>нарушения правил и стандартов оказания медицинской помощи, с причинением того или иного вреда здоровью.</w:t>
            </w:r>
          </w:p>
          <w:p w:rsidR="00000000" w:rsidRDefault="005B42C0">
            <w:pPr>
              <w:pStyle w:val="pji"/>
            </w:pPr>
            <w:r>
              <w:rPr>
                <w:color w:val="auto"/>
                <w:sz w:val="20"/>
                <w:szCs w:val="20"/>
              </w:rPr>
              <w:t>Так, экспертами выявлено, что пластически</w:t>
            </w:r>
            <w:r>
              <w:rPr>
                <w:color w:val="auto"/>
                <w:sz w:val="20"/>
                <w:szCs w:val="20"/>
              </w:rPr>
              <w:t>е операции, требующие послеоперационного наблюдения (более 12 часов),</w:t>
            </w:r>
            <w:r>
              <w:rPr>
                <w:b/>
                <w:bCs/>
                <w:color w:val="auto"/>
                <w:sz w:val="20"/>
                <w:szCs w:val="20"/>
              </w:rPr>
              <w:t xml:space="preserve"> проводятся в амбулаторных условиях, в дневных стационарах. </w:t>
            </w:r>
            <w:r>
              <w:rPr>
                <w:color w:val="auto"/>
                <w:sz w:val="20"/>
                <w:szCs w:val="20"/>
              </w:rPr>
              <w:t>В результате в большинстве случаев развиваются</w:t>
            </w:r>
            <w:r>
              <w:rPr>
                <w:b/>
                <w:bCs/>
                <w:color w:val="auto"/>
                <w:sz w:val="20"/>
                <w:szCs w:val="20"/>
              </w:rPr>
              <w:t xml:space="preserve"> послеоперационные осложнения, в числе которых гнойно-септические осложнения, гем</w:t>
            </w:r>
            <w:r>
              <w:rPr>
                <w:b/>
                <w:bCs/>
                <w:color w:val="auto"/>
                <w:sz w:val="20"/>
                <w:szCs w:val="20"/>
              </w:rPr>
              <w:t>атомы, аллергические реакции, грубые келоидные рубцы, осложнения после анестезии.</w:t>
            </w:r>
          </w:p>
          <w:p w:rsidR="00000000" w:rsidRDefault="005B42C0">
            <w:pPr>
              <w:pStyle w:val="pji"/>
            </w:pPr>
            <w:r>
              <w:rPr>
                <w:color w:val="auto"/>
                <w:sz w:val="20"/>
                <w:szCs w:val="20"/>
              </w:rPr>
              <w:t xml:space="preserve">Высокому риску подвергаются пациенты, обращающиеся в салоны красоты, где </w:t>
            </w:r>
            <w:r>
              <w:rPr>
                <w:b/>
                <w:bCs/>
                <w:color w:val="auto"/>
                <w:sz w:val="20"/>
                <w:szCs w:val="20"/>
              </w:rPr>
              <w:t xml:space="preserve">лицами без медицинского образования </w:t>
            </w:r>
            <w:r>
              <w:rPr>
                <w:color w:val="auto"/>
                <w:sz w:val="20"/>
                <w:szCs w:val="20"/>
              </w:rPr>
              <w:t xml:space="preserve">оказываются </w:t>
            </w:r>
            <w:r>
              <w:t>косметологические процедуры</w:t>
            </w:r>
            <w:r>
              <w:rPr>
                <w:b/>
                <w:bCs/>
              </w:rPr>
              <w:t xml:space="preserve"> в антисанитарных условиях</w:t>
            </w:r>
            <w:r>
              <w:rPr>
                <w:b/>
                <w:bCs/>
              </w:rPr>
              <w:t>, используются незарегистрированные лекарственные средства, а также с истекшим сроком годности.</w:t>
            </w:r>
          </w:p>
          <w:p w:rsidR="00000000" w:rsidRDefault="005B42C0">
            <w:pPr>
              <w:pStyle w:val="pji"/>
            </w:pPr>
            <w:r>
              <w:rPr>
                <w:color w:val="auto"/>
                <w:sz w:val="20"/>
                <w:szCs w:val="20"/>
              </w:rPr>
              <w:t>Государственный контроль в сфере оказания медицинских услуг осуществляется с</w:t>
            </w:r>
            <w:r>
              <w:t xml:space="preserve">огласно нормам </w:t>
            </w:r>
            <w:r>
              <w:rPr>
                <w:color w:val="auto"/>
                <w:sz w:val="20"/>
                <w:szCs w:val="20"/>
              </w:rPr>
              <w:t>Предпринимательск</w:t>
            </w:r>
            <w:r>
              <w:t>ого</w:t>
            </w:r>
            <w:r>
              <w:rPr>
                <w:color w:val="auto"/>
                <w:sz w:val="20"/>
                <w:szCs w:val="20"/>
              </w:rPr>
              <w:t xml:space="preserve"> кодекс</w:t>
            </w:r>
            <w:r>
              <w:t>а (далее - ПК РК), по конкретным основания</w:t>
            </w:r>
            <w:r>
              <w:t xml:space="preserve">м, </w:t>
            </w:r>
            <w:r>
              <w:rPr>
                <w:color w:val="auto"/>
                <w:sz w:val="20"/>
                <w:szCs w:val="20"/>
              </w:rPr>
              <w:t xml:space="preserve">в том числе по обращениям физических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правовой статистики, которые вправе отказать в регистрации проверок</w:t>
            </w:r>
            <w:r>
              <w:t xml:space="preserve">. </w:t>
            </w:r>
            <w:r>
              <w:rPr>
                <w:b/>
                <w:bCs/>
              </w:rPr>
              <w:t>П</w:t>
            </w:r>
            <w:r>
              <w:rPr>
                <w:b/>
                <w:bCs/>
                <w:color w:val="auto"/>
                <w:sz w:val="20"/>
                <w:szCs w:val="20"/>
              </w:rPr>
              <w:t>роверки проводятся с предварительным уведомлением</w:t>
            </w:r>
            <w:r>
              <w:rPr>
                <w:i/>
                <w:iCs/>
                <w:color w:val="auto"/>
                <w:sz w:val="20"/>
                <w:szCs w:val="20"/>
              </w:rPr>
              <w:t xml:space="preserve">, </w:t>
            </w:r>
            <w:r>
              <w:t xml:space="preserve">что </w:t>
            </w:r>
            <w:r>
              <w:rPr>
                <w:color w:val="auto"/>
                <w:sz w:val="20"/>
                <w:szCs w:val="20"/>
              </w:rPr>
              <w:t>лиша</w:t>
            </w:r>
            <w:r>
              <w:t>е</w:t>
            </w:r>
            <w:r>
              <w:rPr>
                <w:color w:val="auto"/>
                <w:sz w:val="20"/>
                <w:szCs w:val="20"/>
              </w:rPr>
              <w:t xml:space="preserve">т контролирующий орган </w:t>
            </w:r>
            <w:r>
              <w:t xml:space="preserve">фактора </w:t>
            </w:r>
            <w:r>
              <w:rPr>
                <w:color w:val="auto"/>
                <w:sz w:val="20"/>
                <w:szCs w:val="20"/>
              </w:rPr>
              <w:t xml:space="preserve">неожиданности, </w:t>
            </w:r>
            <w:r>
              <w:rPr>
                <w:b/>
                <w:bCs/>
                <w:color w:val="auto"/>
                <w:sz w:val="20"/>
                <w:szCs w:val="20"/>
              </w:rPr>
              <w:t>уменьша</w:t>
            </w:r>
            <w:r>
              <w:rPr>
                <w:b/>
                <w:bCs/>
              </w:rPr>
              <w:t>е</w:t>
            </w:r>
            <w:r>
              <w:rPr>
                <w:b/>
                <w:bCs/>
                <w:color w:val="auto"/>
                <w:sz w:val="20"/>
                <w:szCs w:val="20"/>
              </w:rPr>
              <w:t xml:space="preserve">т шансы на установление нарушений </w:t>
            </w:r>
            <w:r>
              <w:t>и</w:t>
            </w:r>
            <w:r>
              <w:rPr>
                <w:color w:val="auto"/>
                <w:sz w:val="20"/>
                <w:szCs w:val="20"/>
              </w:rPr>
              <w:t xml:space="preserve"> способству</w:t>
            </w:r>
            <w:r>
              <w:t>ет</w:t>
            </w:r>
            <w:r>
              <w:rPr>
                <w:color w:val="auto"/>
                <w:sz w:val="20"/>
                <w:szCs w:val="20"/>
              </w:rPr>
              <w:t xml:space="preserve"> уклонению от ответственности</w:t>
            </w:r>
            <w:r>
              <w:t xml:space="preserve"> недобросовестных субъектов бизнеса</w:t>
            </w:r>
            <w:r>
              <w:rPr>
                <w:color w:val="auto"/>
                <w:sz w:val="20"/>
                <w:szCs w:val="20"/>
              </w:rPr>
              <w:t xml:space="preserve">. </w:t>
            </w:r>
          </w:p>
          <w:p w:rsidR="00000000" w:rsidRDefault="005B42C0">
            <w:pPr>
              <w:pStyle w:val="pji"/>
            </w:pPr>
            <w:r>
              <w:rPr>
                <w:color w:val="auto"/>
                <w:sz w:val="20"/>
                <w:szCs w:val="20"/>
              </w:rPr>
              <w:t>Необходимо отметить, что указанные ограничения для органа контроля были введены по иниц</w:t>
            </w:r>
            <w:r>
              <w:rPr>
                <w:color w:val="auto"/>
                <w:sz w:val="20"/>
                <w:szCs w:val="20"/>
              </w:rPr>
              <w:t>иативе</w:t>
            </w:r>
            <w:r>
              <w:rPr>
                <w:b/>
                <w:bCs/>
              </w:rPr>
              <w:t xml:space="preserve"> Национальной палаты предпринимателей (</w:t>
            </w:r>
            <w: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с учетом соблюдения баланса интересов государства, предпринимателя и пациента</w:t>
            </w:r>
            <w:r>
              <w:t>.</w:t>
            </w:r>
          </w:p>
          <w:p w:rsidR="00000000" w:rsidRDefault="005B42C0">
            <w:pPr>
              <w:pStyle w:val="pji"/>
            </w:pPr>
            <w:r>
              <w:t xml:space="preserve">Учитывая высокий риск бьюти-процедур, масштабы </w:t>
            </w:r>
            <w:r>
              <w:t xml:space="preserve">причинения вреда здоровью и жизни гражданам субъектами предпринимательства, осуществляющими незаконную медицинскую деятельность, отсутствие мер оперативного реагирования и низкую эффективность предусмотренных законодательством мер </w:t>
            </w:r>
            <w:r>
              <w:rPr>
                <w:i/>
                <w:iCs/>
              </w:rPr>
              <w:t>(предписание об устранени</w:t>
            </w:r>
            <w:r>
              <w:rPr>
                <w:i/>
                <w:iCs/>
              </w:rPr>
              <w:t>й нарушений, вместо отстранения от работы при отсутствии сертификата или приостановления деятельности в случае отсуствия лицензии (приложения)</w:t>
            </w:r>
            <w:r>
              <w:t xml:space="preserve">, необходима </w:t>
            </w:r>
            <w:r>
              <w:rPr>
                <w:b/>
                <w:bCs/>
              </w:rPr>
              <w:t xml:space="preserve">надзорная функция госоргана в сфере оказания медицинских услуг. </w:t>
            </w:r>
            <w:r>
              <w:t>В этой связи, с учетом низкой эффекти</w:t>
            </w:r>
            <w:r>
              <w:t xml:space="preserve">вности принципа презумпции добросовестности субъектов бизнеса </w:t>
            </w:r>
            <w:r>
              <w:rPr>
                <w:b/>
                <w:bCs/>
              </w:rPr>
              <w:t>предлагается пересмотреть подходы к проведению проверок, допустив возможность их проведения без предварительного уведомления.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3 и 5</w:t>
            </w:r>
          </w:p>
          <w:p w:rsidR="00000000" w:rsidRDefault="005B42C0">
            <w:pPr>
              <w:pStyle w:val="pji"/>
            </w:pPr>
            <w:r>
              <w:t>статьи 32</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32. Права должностных лиц при осуществлении государственного контроля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color w:val="auto"/>
                <w:sz w:val="20"/>
                <w:szCs w:val="20"/>
              </w:rPr>
              <w:t>3. Для принятия решения по результатам государственного контроля в сфере оказания медицинских услуг (помощи) в зависимости от установ</w:t>
            </w:r>
            <w:r>
              <w:rPr>
                <w:color w:val="auto"/>
                <w:sz w:val="20"/>
                <w:szCs w:val="20"/>
              </w:rPr>
              <w:t>ленных нарушений законодательства Республики Казахстан в области здравоохранения должностными лицами, осуществляющими государственный контроль в сфере оказания медицинских услуг (помощи), издаются следующие акты:</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32. Права должностных</w:t>
            </w:r>
            <w:r>
              <w:rPr>
                <w:color w:val="auto"/>
                <w:sz w:val="20"/>
                <w:szCs w:val="20"/>
              </w:rPr>
              <w:t xml:space="preserve"> лиц при осуществлении государственного контроля в сфере оказания медицинских услуг (помощи)</w:t>
            </w:r>
          </w:p>
          <w:p w:rsidR="00000000" w:rsidRDefault="005B42C0">
            <w:pPr>
              <w:pStyle w:val="pji"/>
            </w:pPr>
            <w:r>
              <w:rPr>
                <w:color w:val="auto"/>
                <w:sz w:val="20"/>
                <w:szCs w:val="20"/>
              </w:rPr>
              <w:t>…</w:t>
            </w:r>
          </w:p>
          <w:p w:rsidR="00000000" w:rsidRDefault="005B42C0">
            <w:pPr>
              <w:pStyle w:val="pji"/>
            </w:pPr>
            <w:r>
              <w:rPr>
                <w:color w:val="auto"/>
                <w:sz w:val="20"/>
                <w:szCs w:val="20"/>
              </w:rPr>
              <w:t>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w:t>
            </w:r>
            <w:r>
              <w:rPr>
                <w:color w:val="auto"/>
                <w:sz w:val="20"/>
                <w:szCs w:val="20"/>
              </w:rPr>
              <w:t xml:space="preserve">ьства Республики Казахстан в области здравоохранения должностными лицами, осуществляющими государственный контроль </w:t>
            </w:r>
            <w:r>
              <w:rPr>
                <w:b/>
                <w:bCs/>
              </w:rPr>
              <w:t>и надзор</w:t>
            </w:r>
            <w:r>
              <w:t xml:space="preserve"> </w:t>
            </w:r>
            <w:r>
              <w:rPr>
                <w:color w:val="auto"/>
                <w:sz w:val="20"/>
                <w:szCs w:val="20"/>
              </w:rPr>
              <w:t>в сфере оказания медицинских услуг (помощи), издаются следующие акты:</w:t>
            </w:r>
          </w:p>
          <w:p w:rsidR="00000000" w:rsidRDefault="005B42C0">
            <w:pPr>
              <w:pStyle w:val="pji"/>
            </w:pPr>
            <w:r>
              <w:rPr>
                <w:color w:val="auto"/>
                <w:sz w:val="20"/>
                <w:szCs w:val="20"/>
              </w:rPr>
              <w:t>…</w:t>
            </w:r>
          </w:p>
          <w:p w:rsidR="00000000" w:rsidRDefault="005B42C0">
            <w:pPr>
              <w:pStyle w:val="pji"/>
            </w:pPr>
            <w:r>
              <w:rPr>
                <w:b/>
                <w:bCs/>
              </w:rPr>
              <w:t>5</w:t>
            </w:r>
            <w:r>
              <w:rPr>
                <w:b/>
                <w:bCs/>
                <w:color w:val="auto"/>
                <w:sz w:val="20"/>
                <w:szCs w:val="20"/>
              </w:rPr>
              <w:t xml:space="preserve">. Для принятия решения при осуществлении государственного контроля и надзора в сфере </w:t>
            </w:r>
            <w:r>
              <w:rPr>
                <w:b/>
                <w:bCs/>
              </w:rPr>
              <w:t>оказания медицинских услуг (помощи)</w:t>
            </w:r>
            <w:r>
              <w:rPr>
                <w:b/>
                <w:bCs/>
                <w:color w:val="auto"/>
                <w:sz w:val="20"/>
                <w:szCs w:val="20"/>
              </w:rPr>
              <w:t xml:space="preserve"> в зависимости от установленных нарушений нормативных правовых актов в сфере </w:t>
            </w:r>
            <w:r>
              <w:rPr>
                <w:b/>
                <w:bCs/>
              </w:rPr>
              <w:t>оказания медицинских услуг (помощи)</w:t>
            </w:r>
            <w:r>
              <w:rPr>
                <w:b/>
                <w:bCs/>
                <w:color w:val="auto"/>
                <w:sz w:val="20"/>
                <w:szCs w:val="20"/>
              </w:rPr>
              <w:t xml:space="preserve"> должностными лицами, ос</w:t>
            </w:r>
            <w:r>
              <w:rPr>
                <w:b/>
                <w:bCs/>
                <w:color w:val="auto"/>
                <w:sz w:val="20"/>
                <w:szCs w:val="20"/>
              </w:rPr>
              <w:t xml:space="preserve">уществляющими государственный контроль и надзор в сфере </w:t>
            </w:r>
            <w:r>
              <w:rPr>
                <w:b/>
                <w:bCs/>
              </w:rPr>
              <w:t>оказания медицинских услуг (помощи)</w:t>
            </w:r>
            <w:r>
              <w:rPr>
                <w:b/>
                <w:bCs/>
                <w:color w:val="auto"/>
                <w:sz w:val="20"/>
                <w:szCs w:val="20"/>
              </w:rPr>
              <w:t>, издаются следующие акты:</w:t>
            </w:r>
          </w:p>
          <w:p w:rsidR="00000000" w:rsidRDefault="005B42C0">
            <w:pPr>
              <w:pStyle w:val="pji"/>
            </w:pPr>
            <w:r>
              <w:rPr>
                <w:b/>
                <w:bCs/>
                <w:color w:val="auto"/>
                <w:sz w:val="20"/>
                <w:szCs w:val="20"/>
              </w:rPr>
              <w:t> 1) акты о назначении, продлении сроков и результатах профилактического контроля с посещением субъекта (объекта) контроля и надзора, прове</w:t>
            </w:r>
            <w:r>
              <w:rPr>
                <w:b/>
                <w:bCs/>
                <w:color w:val="auto"/>
                <w:sz w:val="20"/>
                <w:szCs w:val="20"/>
              </w:rPr>
              <w:t>рки и (или) расследования;</w:t>
            </w:r>
          </w:p>
          <w:p w:rsidR="00000000" w:rsidRDefault="005B42C0">
            <w:pPr>
              <w:pStyle w:val="pji"/>
            </w:pPr>
            <w:r>
              <w:rPr>
                <w:b/>
                <w:bCs/>
                <w:color w:val="auto"/>
                <w:sz w:val="20"/>
                <w:szCs w:val="20"/>
              </w:rPr>
              <w:t xml:space="preserve">  2) предписание об устранении выявленных нарушений требований нормативных правовых актов в сфере </w:t>
            </w:r>
            <w:r>
              <w:rPr>
                <w:b/>
                <w:bCs/>
              </w:rPr>
              <w:t>оказания медицинских услуг (помощи)</w:t>
            </w:r>
            <w:r>
              <w:rPr>
                <w:b/>
                <w:bCs/>
                <w:color w:val="auto"/>
                <w:sz w:val="20"/>
                <w:szCs w:val="20"/>
              </w:rPr>
              <w:t>;</w:t>
            </w:r>
          </w:p>
          <w:p w:rsidR="00000000" w:rsidRDefault="005B42C0">
            <w:pPr>
              <w:pStyle w:val="pji"/>
            </w:pPr>
            <w:r>
              <w:rPr>
                <w:b/>
                <w:bCs/>
                <w:color w:val="auto"/>
                <w:sz w:val="20"/>
                <w:szCs w:val="20"/>
              </w:rPr>
              <w:t> 3) постановления главных</w:t>
            </w:r>
            <w:r>
              <w:rPr>
                <w:b/>
                <w:bCs/>
              </w:rPr>
              <w:t xml:space="preserve"> медицинских инспекторов </w:t>
            </w:r>
            <w:r>
              <w:rPr>
                <w:b/>
                <w:bCs/>
                <w:color w:val="auto"/>
                <w:sz w:val="20"/>
                <w:szCs w:val="20"/>
              </w:rPr>
              <w:t>о:</w:t>
            </w:r>
          </w:p>
          <w:p w:rsidR="00000000" w:rsidRDefault="005B42C0">
            <w:pPr>
              <w:pStyle w:val="pji"/>
            </w:pPr>
            <w:r>
              <w:rPr>
                <w:b/>
                <w:bCs/>
                <w:color w:val="auto"/>
                <w:sz w:val="20"/>
                <w:szCs w:val="20"/>
              </w:rPr>
              <w:t>  - </w:t>
            </w:r>
            <w:r>
              <w:rPr>
                <w:b/>
                <w:bCs/>
                <w:color w:val="auto"/>
                <w:sz w:val="20"/>
                <w:szCs w:val="20"/>
              </w:rPr>
              <w:t xml:space="preserve">приостановлении действия разрешительного документа в области здравоохранения в порядке, предусмотренном </w:t>
            </w:r>
            <w:r>
              <w:rPr>
                <w:b/>
                <w:bCs/>
              </w:rPr>
              <w:t xml:space="preserve">статьей 32 </w:t>
            </w:r>
            <w:r>
              <w:rPr>
                <w:b/>
                <w:bCs/>
                <w:color w:val="auto"/>
                <w:sz w:val="20"/>
                <w:szCs w:val="20"/>
              </w:rPr>
              <w:t xml:space="preserve">настоящего Кодекса и законами Республики Казахстан; </w:t>
            </w:r>
          </w:p>
          <w:p w:rsidR="00000000" w:rsidRDefault="005B42C0">
            <w:pPr>
              <w:pStyle w:val="pji"/>
            </w:pPr>
            <w:r>
              <w:rPr>
                <w:b/>
                <w:bCs/>
                <w:color w:val="auto"/>
                <w:sz w:val="20"/>
                <w:szCs w:val="20"/>
              </w:rPr>
              <w:t xml:space="preserve"> - введении ограничительных мероприятий, </w:t>
            </w:r>
          </w:p>
          <w:p w:rsidR="00000000" w:rsidRDefault="005B42C0">
            <w:pPr>
              <w:pStyle w:val="pji"/>
            </w:pPr>
            <w:r>
              <w:rPr>
                <w:b/>
                <w:bCs/>
                <w:color w:val="auto"/>
                <w:sz w:val="20"/>
                <w:szCs w:val="20"/>
              </w:rPr>
              <w:t>4) постановления главных</w:t>
            </w:r>
            <w:r>
              <w:rPr>
                <w:b/>
                <w:bCs/>
              </w:rPr>
              <w:t xml:space="preserve"> медицинских инспектор</w:t>
            </w:r>
            <w:r>
              <w:rPr>
                <w:b/>
                <w:bCs/>
              </w:rPr>
              <w:t xml:space="preserve">ов </w:t>
            </w:r>
            <w:r>
              <w:rPr>
                <w:b/>
                <w:bCs/>
                <w:color w:val="auto"/>
                <w:sz w:val="20"/>
                <w:szCs w:val="20"/>
              </w:rPr>
              <w:t>о применении мер оперативного реагирования о (об):</w:t>
            </w:r>
          </w:p>
          <w:p w:rsidR="00000000" w:rsidRDefault="005B42C0">
            <w:pPr>
              <w:pStyle w:val="pji"/>
            </w:pPr>
            <w:r>
              <w:rPr>
                <w:b/>
                <w:bCs/>
                <w:color w:val="auto"/>
                <w:sz w:val="20"/>
                <w:szCs w:val="20"/>
              </w:rPr>
              <w:t xml:space="preserve">  - запрещении деятельности по оказанию услуг, выполнению работ субъекта (объекта) контроля и надзора или отдельных ее видов (процессов, действия); </w:t>
            </w:r>
          </w:p>
          <w:p w:rsidR="00000000" w:rsidRDefault="005B42C0">
            <w:pPr>
              <w:pStyle w:val="pji"/>
            </w:pPr>
            <w:r>
              <w:rPr>
                <w:b/>
                <w:bCs/>
                <w:color w:val="auto"/>
                <w:sz w:val="20"/>
                <w:szCs w:val="20"/>
              </w:rPr>
              <w:t>  - приостановлении деятельности по оказанию услуг, в</w:t>
            </w:r>
            <w:r>
              <w:rPr>
                <w:b/>
                <w:bCs/>
                <w:color w:val="auto"/>
                <w:sz w:val="20"/>
                <w:szCs w:val="20"/>
              </w:rPr>
              <w:t>ыполнению работ субъекта (объекта) контроля и надзора или отдельных ее видов (процессов, действий);</w:t>
            </w:r>
          </w:p>
          <w:p w:rsidR="00000000" w:rsidRDefault="005B42C0">
            <w:pPr>
              <w:pStyle w:val="pji"/>
            </w:pPr>
            <w:r>
              <w:rPr>
                <w:b/>
                <w:bCs/>
                <w:color w:val="auto"/>
                <w:sz w:val="20"/>
                <w:szCs w:val="20"/>
              </w:rPr>
              <w:t> - временном отстранении лиц от работы</w:t>
            </w: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 связи с внедрением надзорной функции.</w:t>
            </w:r>
          </w:p>
          <w:p w:rsidR="00000000" w:rsidRDefault="005B42C0">
            <w:pPr>
              <w:pStyle w:val="pji"/>
            </w:pPr>
            <w:r>
              <w:rPr>
                <w:b/>
                <w:bCs/>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189.                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 5, 6, 7, 8, 9, 10, 11, 12,13, 14, 15</w:t>
            </w:r>
          </w:p>
          <w:p w:rsidR="00000000" w:rsidRDefault="005B42C0">
            <w:pPr>
              <w:pStyle w:val="pji"/>
            </w:pPr>
            <w:r>
              <w:t>статьи</w:t>
            </w:r>
          </w:p>
          <w:p w:rsidR="00000000" w:rsidRDefault="005B42C0">
            <w:pPr>
              <w:pStyle w:val="pji"/>
            </w:pPr>
            <w:r>
              <w:t>34-2</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34-2. Меры оперативного реагирования и порядок их применения в сфере </w:t>
            </w:r>
            <w:r>
              <w:rPr>
                <w:b/>
                <w:bCs/>
              </w:rPr>
              <w:t>оказания медицинских услуг (помощи)</w:t>
            </w:r>
          </w:p>
          <w:p w:rsidR="00000000" w:rsidRDefault="005B42C0">
            <w:pPr>
              <w:pStyle w:val="pji"/>
            </w:pPr>
            <w:r>
              <w:rPr>
                <w:b/>
                <w:bCs/>
              </w:rPr>
              <w:t> </w:t>
            </w:r>
          </w:p>
          <w:p w:rsidR="00000000" w:rsidRDefault="005B42C0">
            <w:pPr>
              <w:pStyle w:val="pji"/>
            </w:pPr>
            <w:r>
              <w:rPr>
                <w:b/>
                <w:bCs/>
                <w:color w:val="auto"/>
                <w:sz w:val="20"/>
                <w:szCs w:val="20"/>
              </w:rPr>
              <w:t>1. В ходе осуществления и (или) по результатам государст</w:t>
            </w:r>
            <w:r>
              <w:rPr>
                <w:b/>
                <w:bCs/>
                <w:color w:val="auto"/>
                <w:sz w:val="20"/>
                <w:szCs w:val="20"/>
              </w:rPr>
              <w:t xml:space="preserve">венного контроля органами контроля и надзора в сфере </w:t>
            </w:r>
            <w:r>
              <w:rPr>
                <w:b/>
                <w:bCs/>
              </w:rPr>
              <w:t xml:space="preserve">оказания медицинских услуг (помощи) </w:t>
            </w:r>
            <w:r>
              <w:rPr>
                <w:b/>
                <w:bCs/>
                <w:color w:val="auto"/>
                <w:sz w:val="20"/>
                <w:szCs w:val="20"/>
              </w:rPr>
              <w:t>применяются меры оперативного реагирования в случаях выявления деятельности, работы, услуги субъекта (объекта) контроля и надзора, которые представляют непосредственну</w:t>
            </w:r>
            <w:r>
              <w:rPr>
                <w:b/>
                <w:bCs/>
                <w:color w:val="auto"/>
                <w:sz w:val="20"/>
                <w:szCs w:val="20"/>
              </w:rPr>
              <w:t>ю угрозу конституционным правам, свободам и законным интересам физических и (или) юридических лиц, жизни и здоровью людей, национальной безопасности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Мерами оперативного реагирования являются предусмотренные настоящей статьей спос</w:t>
            </w:r>
            <w:r>
              <w:rPr>
                <w:b/>
                <w:bCs/>
                <w:color w:val="auto"/>
                <w:sz w:val="20"/>
                <w:szCs w:val="20"/>
              </w:rPr>
              <w:t>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p w:rsidR="00000000" w:rsidRDefault="005B42C0">
            <w:pPr>
              <w:pStyle w:val="pji"/>
            </w:pPr>
            <w:r>
              <w:rPr>
                <w:b/>
                <w:bCs/>
                <w:color w:val="auto"/>
                <w:sz w:val="20"/>
                <w:szCs w:val="20"/>
              </w:rPr>
              <w:t>      В случае выявления нарушений требований, являющихся основанием применени</w:t>
            </w:r>
            <w:r>
              <w:rPr>
                <w:b/>
                <w:bCs/>
                <w:color w:val="auto"/>
                <w:sz w:val="20"/>
                <w:szCs w:val="20"/>
              </w:rPr>
              <w:t>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Меры оперативного реагирования включают следующи</w:t>
            </w:r>
            <w:r>
              <w:rPr>
                <w:b/>
                <w:bCs/>
                <w:color w:val="auto"/>
                <w:sz w:val="20"/>
                <w:szCs w:val="20"/>
              </w:rPr>
              <w:t>е виды:</w:t>
            </w:r>
          </w:p>
          <w:p w:rsidR="00000000" w:rsidRDefault="005B42C0">
            <w:pPr>
              <w:pStyle w:val="pji"/>
            </w:pPr>
            <w:r>
              <w:rPr>
                <w:b/>
                <w:bCs/>
                <w:color w:val="auto"/>
                <w:sz w:val="20"/>
                <w:szCs w:val="20"/>
              </w:rPr>
              <w:t>1) приостановление деятельности по оказанию услуг, выполнению работ субъекта (объекта) контроля и надзора или отдельных ее видов (процессов, действий);</w:t>
            </w:r>
          </w:p>
          <w:p w:rsidR="00000000" w:rsidRDefault="005B42C0">
            <w:pPr>
              <w:pStyle w:val="pji"/>
            </w:pPr>
            <w:r>
              <w:rPr>
                <w:b/>
                <w:bCs/>
                <w:color w:val="auto"/>
                <w:sz w:val="20"/>
                <w:szCs w:val="20"/>
              </w:rPr>
              <w:t>2) запрещение деятельности по оказанию услуг, выполнению работ субъекта (объекта) контроля и над</w:t>
            </w:r>
            <w:r>
              <w:rPr>
                <w:b/>
                <w:bCs/>
                <w:color w:val="auto"/>
                <w:sz w:val="20"/>
                <w:szCs w:val="20"/>
              </w:rPr>
              <w:t xml:space="preserve">зора или отдельных ее видов (процессов, действий); </w:t>
            </w:r>
          </w:p>
          <w:p w:rsidR="00000000" w:rsidRDefault="005B42C0">
            <w:pPr>
              <w:pStyle w:val="pji"/>
            </w:pPr>
            <w:r>
              <w:rPr>
                <w:b/>
                <w:bCs/>
                <w:color w:val="auto"/>
                <w:sz w:val="20"/>
                <w:szCs w:val="20"/>
              </w:rPr>
              <w:t>4) временное отстранение лиц от работы;</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w:t>
            </w:r>
            <w:r>
              <w:rPr>
                <w:b/>
                <w:bCs/>
                <w:color w:val="auto"/>
                <w:sz w:val="20"/>
                <w:szCs w:val="20"/>
              </w:rPr>
              <w:t>ом государственного контроля в соответствии со статьей 143 Предпринимательского кодекса Республики Казахстан.</w:t>
            </w:r>
          </w:p>
          <w:p w:rsidR="00000000" w:rsidRDefault="005B42C0">
            <w:pPr>
              <w:pStyle w:val="pji"/>
            </w:pPr>
            <w:r>
              <w:rPr>
                <w:b/>
                <w:bCs/>
                <w:color w:val="auto"/>
                <w:sz w:val="20"/>
                <w:szCs w:val="20"/>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w:t>
            </w:r>
            <w:r>
              <w:rPr>
                <w:b/>
                <w:bCs/>
                <w:color w:val="auto"/>
                <w:sz w:val="20"/>
                <w:szCs w:val="20"/>
              </w:rPr>
              <w:t>в) контроля и надзора, допустивших нарушения указанных требований меры оперативного реагирования применяются только в отношении нарушений требований, установленных в проверочных листах.</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5. Орган контроля и надзора в сфере </w:t>
            </w:r>
            <w:r>
              <w:rPr>
                <w:b/>
                <w:bCs/>
              </w:rPr>
              <w:t>оказания медицинских услуг (помощи)</w:t>
            </w:r>
            <w:r>
              <w:rPr>
                <w:b/>
                <w:bCs/>
                <w:color w:val="auto"/>
                <w:sz w:val="20"/>
                <w:szCs w:val="20"/>
              </w:rPr>
              <w:t xml:space="preserve">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w:t>
            </w:r>
            <w:r>
              <w:rPr>
                <w:b/>
                <w:bCs/>
                <w:color w:val="auto"/>
                <w:sz w:val="20"/>
                <w:szCs w:val="20"/>
              </w:rPr>
              <w:t>вления, предусмотренного стать</w:t>
            </w:r>
            <w:r>
              <w:rPr>
                <w:b/>
                <w:bCs/>
              </w:rPr>
              <w:t>ей</w:t>
            </w:r>
            <w:r>
              <w:rPr>
                <w:b/>
                <w:bCs/>
                <w:color w:val="auto"/>
                <w:sz w:val="20"/>
                <w:szCs w:val="20"/>
              </w:rPr>
              <w:t xml:space="preserve"> 3</w:t>
            </w:r>
            <w:r>
              <w:rPr>
                <w:b/>
                <w:bCs/>
              </w:rPr>
              <w:t>2</w:t>
            </w:r>
            <w:r>
              <w:rPr>
                <w:b/>
                <w:bCs/>
                <w:color w:val="auto"/>
                <w:sz w:val="20"/>
                <w:szCs w:val="20"/>
              </w:rPr>
              <w:t xml:space="preserve"> настоящего Кодекса.</w:t>
            </w:r>
          </w:p>
          <w:p w:rsidR="00000000" w:rsidRDefault="005B42C0">
            <w:pPr>
              <w:pStyle w:val="pji"/>
            </w:pPr>
            <w:r>
              <w:rPr>
                <w:b/>
                <w:bCs/>
                <w:color w:val="auto"/>
                <w:sz w:val="20"/>
                <w:szCs w:val="20"/>
              </w:rPr>
              <w:t>Акт надзора оформляется и вручается субъекту контроля и надзора в соответствии со статьей 153 Предпринимательского кодекса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w:t>
            </w:r>
            <w:r>
              <w:rPr>
                <w:b/>
                <w:bCs/>
                <w:color w:val="auto"/>
                <w:sz w:val="20"/>
                <w:szCs w:val="20"/>
              </w:rPr>
              <w:t>кому адресу субъекта контроля и надзора заказным письмом с уведомлением о его вручении.</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 7. Отказ от получения акта надзора не является основанием для его неисполнения. </w:t>
            </w:r>
          </w:p>
          <w:p w:rsidR="00000000" w:rsidRDefault="005B42C0">
            <w:pPr>
              <w:pStyle w:val="pji"/>
            </w:pPr>
            <w:r>
              <w:rPr>
                <w:b/>
                <w:bCs/>
                <w:color w:val="auto"/>
                <w:sz w:val="20"/>
                <w:szCs w:val="20"/>
              </w:rPr>
              <w:t> </w:t>
            </w:r>
          </w:p>
          <w:p w:rsidR="00000000" w:rsidRDefault="005B42C0">
            <w:pPr>
              <w:pStyle w:val="pji"/>
            </w:pPr>
            <w:r>
              <w:rPr>
                <w:b/>
                <w:bCs/>
                <w:color w:val="auto"/>
                <w:sz w:val="20"/>
                <w:szCs w:val="20"/>
              </w:rPr>
              <w:t>8. Выявленные в ходе осуществления и (или) по результатам государственного контрол</w:t>
            </w:r>
            <w:r>
              <w:rPr>
                <w:b/>
                <w:bCs/>
                <w:color w:val="auto"/>
                <w:sz w:val="20"/>
                <w:szCs w:val="20"/>
              </w:rPr>
              <w:t>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расследования, рекомендациях об уст</w:t>
            </w:r>
            <w:r>
              <w:rPr>
                <w:b/>
                <w:bCs/>
                <w:color w:val="auto"/>
                <w:sz w:val="20"/>
                <w:szCs w:val="20"/>
              </w:rPr>
              <w:t xml:space="preserve">ранении выявленных нарушений, а также в предписании об устранении выявленных нарушений требований нормативных правовых актов в сфере </w:t>
            </w:r>
            <w:r>
              <w:rPr>
                <w:b/>
                <w:bCs/>
              </w:rPr>
              <w:t>оказания медицинских услуг (помощи).</w:t>
            </w:r>
          </w:p>
          <w:p w:rsidR="00000000" w:rsidRDefault="005B42C0">
            <w:pPr>
              <w:pStyle w:val="pji"/>
            </w:pPr>
            <w:r>
              <w:rPr>
                <w:b/>
                <w:bCs/>
              </w:rPr>
              <w:t> </w:t>
            </w:r>
          </w:p>
          <w:p w:rsidR="00000000" w:rsidRDefault="005B42C0">
            <w:pPr>
              <w:pStyle w:val="pji"/>
            </w:pPr>
            <w:r>
              <w:rPr>
                <w:b/>
                <w:bCs/>
                <w:color w:val="auto"/>
                <w:sz w:val="20"/>
                <w:szCs w:val="20"/>
              </w:rPr>
              <w:t>9. Субъект контроля и надзора обязан устранить выявленные нарушения, являющиеся осно</w:t>
            </w:r>
            <w:r>
              <w:rPr>
                <w:b/>
                <w:bCs/>
                <w:color w:val="auto"/>
                <w:sz w:val="20"/>
                <w:szCs w:val="20"/>
              </w:rPr>
              <w:t xml:space="preserve">ванием для применения меры оперативного реагирования, в сроки, указанные в актах о результатах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w:t>
            </w:r>
            <w:r>
              <w:rPr>
                <w:b/>
                <w:bCs/>
              </w:rPr>
              <w:t>ока</w:t>
            </w:r>
            <w:r>
              <w:rPr>
                <w:b/>
                <w:bCs/>
              </w:rPr>
              <w:t>зания медицинских услуг (помощи).</w:t>
            </w:r>
          </w:p>
          <w:p w:rsidR="00000000" w:rsidRDefault="005B42C0">
            <w:pPr>
              <w:pStyle w:val="pji"/>
            </w:pPr>
            <w:r>
              <w:rPr>
                <w:b/>
                <w:bCs/>
              </w:rPr>
              <w:t> </w:t>
            </w:r>
          </w:p>
          <w:p w:rsidR="00000000" w:rsidRDefault="005B42C0">
            <w:pPr>
              <w:pStyle w:val="pji"/>
            </w:pPr>
            <w:r>
              <w:rPr>
                <w:b/>
                <w:bCs/>
                <w:color w:val="auto"/>
                <w:sz w:val="20"/>
                <w:szCs w:val="20"/>
              </w:rPr>
              <w:t>10. До истечения сроков, предусмотренных предписанием об устранении выявленных нарушений, актами о результатах расследования, рекомендациями об устранении выявленных нарушений, субъект контроля и надзора обязан предостав</w:t>
            </w:r>
            <w:r>
              <w:rPr>
                <w:b/>
                <w:bCs/>
                <w:color w:val="auto"/>
                <w:sz w:val="20"/>
                <w:szCs w:val="20"/>
              </w:rPr>
              <w:t>ить информацию об устранении выявленных нарушений с приложением (при необходимости) материалов, доказывающих факт устранения нарушения.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11. В случае предоставления информации об устранении выявленных нарушений, являющихся основанием для применения меры о</w:t>
            </w:r>
            <w:r>
              <w:rPr>
                <w:b/>
                <w:bCs/>
                <w:color w:val="auto"/>
                <w:sz w:val="20"/>
                <w:szCs w:val="20"/>
              </w:rPr>
              <w:t>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w:t>
            </w:r>
            <w:r>
              <w:rPr>
                <w:b/>
                <w:bCs/>
                <w:color w:val="auto"/>
                <w:sz w:val="20"/>
                <w:szCs w:val="20"/>
              </w:rPr>
              <w:t>рка по контролю их устранения.</w:t>
            </w:r>
          </w:p>
          <w:p w:rsidR="00000000" w:rsidRDefault="005B42C0">
            <w:pPr>
              <w:pStyle w:val="pji"/>
            </w:pPr>
            <w:r>
              <w:rPr>
                <w:b/>
                <w:bCs/>
                <w:color w:val="auto"/>
                <w:sz w:val="20"/>
                <w:szCs w:val="20"/>
              </w:rPr>
              <w:t xml:space="preserve">Действие акта надзора прекращается в случае подтверждения органом контроля и надзора в сфере </w:t>
            </w:r>
            <w:r>
              <w:rPr>
                <w:b/>
                <w:bCs/>
              </w:rPr>
              <w:t xml:space="preserve">оказания медицинских услуг (помощи) </w:t>
            </w:r>
            <w:r>
              <w:rPr>
                <w:b/>
                <w:bCs/>
                <w:color w:val="auto"/>
                <w:sz w:val="20"/>
                <w:szCs w:val="20"/>
              </w:rPr>
              <w:t>устранения выявленных нарушений требований, являющихся основанием для применения мер оперативног</w:t>
            </w:r>
            <w:r>
              <w:rPr>
                <w:b/>
                <w:bCs/>
                <w:color w:val="auto"/>
                <w:sz w:val="20"/>
                <w:szCs w:val="20"/>
              </w:rPr>
              <w:t>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p w:rsidR="00000000" w:rsidRDefault="005B42C0">
            <w:pPr>
              <w:pStyle w:val="pji"/>
            </w:pPr>
            <w:r>
              <w:rPr>
                <w:b/>
                <w:bCs/>
              </w:rPr>
              <w:t> </w:t>
            </w:r>
          </w:p>
          <w:p w:rsidR="00000000" w:rsidRDefault="005B42C0">
            <w:pPr>
              <w:pStyle w:val="pji"/>
            </w:pPr>
            <w:r>
              <w:rPr>
                <w:b/>
                <w:bCs/>
                <w:color w:val="auto"/>
                <w:sz w:val="20"/>
                <w:szCs w:val="20"/>
              </w:rPr>
              <w:t>12. В случае неустранения выявленных нарушений, являющихся основанием для применения мер о</w:t>
            </w:r>
            <w:r>
              <w:rPr>
                <w:b/>
                <w:bCs/>
                <w:color w:val="auto"/>
                <w:sz w:val="20"/>
                <w:szCs w:val="20"/>
              </w:rPr>
              <w:t>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13. Субъект контроля и надзора в случае несогласия с резул</w:t>
            </w:r>
            <w:r>
              <w:rPr>
                <w:b/>
                <w:bCs/>
                <w:color w:val="auto"/>
                <w:sz w:val="20"/>
                <w:szCs w:val="20"/>
              </w:rPr>
              <w:t>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p w:rsidR="00000000" w:rsidRDefault="005B42C0">
            <w:pPr>
              <w:pStyle w:val="pji"/>
            </w:pPr>
            <w:r>
              <w:rPr>
                <w:b/>
                <w:bCs/>
                <w:color w:val="auto"/>
                <w:sz w:val="20"/>
                <w:szCs w:val="20"/>
              </w:rPr>
              <w:t>  Жалоба подается в вышестоящий государственный орган в порядке, предусмотренном главой 29 П</w:t>
            </w:r>
            <w:r>
              <w:rPr>
                <w:b/>
                <w:bCs/>
                <w:color w:val="auto"/>
                <w:sz w:val="20"/>
                <w:szCs w:val="20"/>
              </w:rPr>
              <w:t>редпринимательского кодекса Республики Казахстан, либо в суд в порядке, установленном законодательством Республики Казахстан.</w:t>
            </w:r>
          </w:p>
          <w:p w:rsidR="00000000" w:rsidRDefault="005B42C0">
            <w:pPr>
              <w:pStyle w:val="pji"/>
            </w:pPr>
            <w:r>
              <w:rPr>
                <w:b/>
                <w:bCs/>
                <w:color w:val="auto"/>
                <w:sz w:val="20"/>
                <w:szCs w:val="20"/>
              </w:rPr>
              <w:t>Подача жалобы не приостанавливает исполнение акта надзора.</w:t>
            </w:r>
          </w:p>
          <w:p w:rsidR="00000000" w:rsidRDefault="005B42C0">
            <w:pPr>
              <w:pStyle w:val="pji"/>
            </w:pPr>
            <w:r>
              <w:rPr>
                <w:b/>
                <w:bCs/>
                <w:color w:val="auto"/>
                <w:sz w:val="20"/>
                <w:szCs w:val="20"/>
              </w:rPr>
              <w:t> </w:t>
            </w:r>
          </w:p>
          <w:p w:rsidR="00000000" w:rsidRDefault="005B42C0">
            <w:pPr>
              <w:pStyle w:val="pji"/>
            </w:pPr>
            <w:r>
              <w:rPr>
                <w:b/>
                <w:bCs/>
                <w:color w:val="auto"/>
                <w:sz w:val="20"/>
                <w:szCs w:val="20"/>
              </w:rPr>
              <w:t>14. Основаниями для признания вышестоящим органом или должностным лиц</w:t>
            </w:r>
            <w:r>
              <w:rPr>
                <w:b/>
                <w:bCs/>
                <w:color w:val="auto"/>
                <w:sz w:val="20"/>
                <w:szCs w:val="20"/>
              </w:rPr>
              <w:t>ом недействительными актов надзора и их отмены являются:</w:t>
            </w:r>
          </w:p>
          <w:p w:rsidR="00000000" w:rsidRDefault="005B42C0">
            <w:pPr>
              <w:pStyle w:val="pji"/>
            </w:pPr>
            <w:r>
              <w:rPr>
                <w:b/>
                <w:bCs/>
                <w:color w:val="auto"/>
                <w:sz w:val="20"/>
                <w:szCs w:val="20"/>
              </w:rPr>
              <w:t>1) отсутствие оснований для применения мер оперативного реагирования;</w:t>
            </w:r>
          </w:p>
          <w:p w:rsidR="00000000" w:rsidRDefault="005B42C0">
            <w:pPr>
              <w:pStyle w:val="pji"/>
            </w:pPr>
            <w:r>
              <w:rPr>
                <w:b/>
                <w:bCs/>
                <w:color w:val="auto"/>
                <w:sz w:val="20"/>
                <w:szCs w:val="20"/>
              </w:rPr>
              <w:t>2) применение меры оперативного реагирования по основанию, не соответствующему данной мере;</w:t>
            </w:r>
          </w:p>
          <w:p w:rsidR="00000000" w:rsidRDefault="005B42C0">
            <w:pPr>
              <w:pStyle w:val="pji"/>
            </w:pPr>
            <w:r>
              <w:rPr>
                <w:b/>
                <w:bCs/>
                <w:color w:val="auto"/>
                <w:sz w:val="20"/>
                <w:szCs w:val="20"/>
              </w:rPr>
              <w:t> 3) применение органами контроля и на</w:t>
            </w:r>
            <w:r>
              <w:rPr>
                <w:b/>
                <w:bCs/>
                <w:color w:val="auto"/>
                <w:sz w:val="20"/>
                <w:szCs w:val="20"/>
              </w:rPr>
              <w:t>дзора в сфере санитарно-эпидемиологического благополучия населения мер оперативного реагирования по вопросам, не входящим в их компетенцию.</w:t>
            </w:r>
          </w:p>
          <w:p w:rsidR="00000000" w:rsidRDefault="005B42C0">
            <w:pPr>
              <w:pStyle w:val="pji"/>
            </w:pPr>
            <w:r>
              <w:rPr>
                <w:b/>
                <w:bCs/>
                <w:color w:val="auto"/>
                <w:sz w:val="20"/>
                <w:szCs w:val="20"/>
              </w:rPr>
              <w:t> </w:t>
            </w:r>
          </w:p>
          <w:p w:rsidR="00000000" w:rsidRDefault="005B42C0">
            <w:pPr>
              <w:pStyle w:val="pji"/>
            </w:pPr>
            <w:r>
              <w:rPr>
                <w:b/>
                <w:bCs/>
                <w:color w:val="auto"/>
                <w:sz w:val="20"/>
                <w:szCs w:val="20"/>
              </w:rPr>
              <w:t>15. Информация о применении мер оперативного реагирования направляется в государственный орган, осуществляющий в п</w:t>
            </w:r>
            <w:r>
              <w:rPr>
                <w:b/>
                <w:bCs/>
                <w:color w:val="auto"/>
                <w:sz w:val="20"/>
                <w:szCs w:val="20"/>
              </w:rPr>
              <w:t>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 связи с внедрением надзорной функции.</w:t>
            </w:r>
          </w:p>
          <w:p w:rsidR="00000000" w:rsidRDefault="005B42C0">
            <w:pPr>
              <w:pStyle w:val="pji"/>
            </w:pPr>
            <w:r>
              <w:t xml:space="preserve">Кодексом </w:t>
            </w:r>
            <w:r>
              <w:rPr>
                <w:color w:val="auto"/>
                <w:sz w:val="20"/>
                <w:szCs w:val="20"/>
              </w:rPr>
              <w:t>Республики Казахстан «Об административных правонарушениях»</w:t>
            </w:r>
            <w:r>
              <w:t xml:space="preserve"> (далее - КоАП) предусмотрена административная ответственность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показателей (</w:t>
            </w:r>
            <w:r>
              <w:rPr>
                <w:i/>
                <w:iCs/>
                <w:color w:val="auto"/>
                <w:sz w:val="20"/>
                <w:szCs w:val="20"/>
              </w:rPr>
              <w:t>МРП)</w:t>
            </w:r>
            <w:r>
              <w:rPr>
                <w:i/>
                <w:iCs/>
              </w:rPr>
              <w:t xml:space="preserve">, для юридических лиц от 20 до 70 МРП). </w:t>
            </w:r>
          </w:p>
          <w:p w:rsidR="00000000" w:rsidRDefault="005B42C0">
            <w:pPr>
              <w:pStyle w:val="pji"/>
            </w:pPr>
            <w:r>
              <w:rPr>
                <w:i/>
                <w:iCs/>
              </w:rPr>
              <w:t>Справочно: З</w:t>
            </w:r>
            <w:r>
              <w:rPr>
                <w:i/>
                <w:iCs/>
                <w:color w:val="auto"/>
                <w:sz w:val="20"/>
                <w:szCs w:val="20"/>
              </w:rPr>
              <w:t>а 202</w:t>
            </w:r>
            <w:r>
              <w:rPr>
                <w:i/>
                <w:iCs/>
              </w:rPr>
              <w:t>3</w:t>
            </w:r>
            <w:r>
              <w:rPr>
                <w:i/>
                <w:iCs/>
                <w:color w:val="auto"/>
                <w:sz w:val="20"/>
                <w:szCs w:val="20"/>
              </w:rPr>
              <w:t xml:space="preserve"> год составлено </w:t>
            </w:r>
            <w:r>
              <w:rPr>
                <w:i/>
                <w:iCs/>
              </w:rPr>
              <w:t xml:space="preserve">1799 </w:t>
            </w:r>
            <w:r>
              <w:rPr>
                <w:i/>
                <w:iCs/>
                <w:color w:val="auto"/>
                <w:sz w:val="20"/>
                <w:szCs w:val="20"/>
              </w:rPr>
              <w:t>административных протоколов, из них</w:t>
            </w:r>
            <w:r>
              <w:rPr>
                <w:i/>
                <w:iCs/>
              </w:rPr>
              <w:t xml:space="preserve"> 674 </w:t>
            </w:r>
            <w:r>
              <w:rPr>
                <w:i/>
                <w:iCs/>
                <w:color w:val="auto"/>
                <w:sz w:val="20"/>
                <w:szCs w:val="20"/>
              </w:rPr>
              <w:t>административных протоколов</w:t>
            </w:r>
            <w:r>
              <w:rPr>
                <w:i/>
                <w:iCs/>
              </w:rPr>
              <w:t xml:space="preserve"> за </w:t>
            </w:r>
            <w:r>
              <w:rPr>
                <w:i/>
                <w:iCs/>
                <w:color w:val="auto"/>
                <w:sz w:val="20"/>
                <w:szCs w:val="20"/>
                <w:bdr w:val="none" w:sz="0" w:space="0" w:color="auto" w:frame="1"/>
              </w:rPr>
              <w:t>незаконную медицинскую и (или)фармацевтическую деятельность</w:t>
            </w:r>
            <w:r>
              <w:rPr>
                <w:i/>
                <w:iCs/>
              </w:rPr>
              <w:t xml:space="preserve"> (ст. 424 КоАП)</w:t>
            </w:r>
            <w:r>
              <w:rPr>
                <w:i/>
                <w:iCs/>
                <w:bdr w:val="none" w:sz="0" w:space="0" w:color="auto" w:frame="1"/>
              </w:rPr>
              <w:t xml:space="preserve"> (в 2022 году -284 протокол</w:t>
            </w:r>
            <w:r>
              <w:rPr>
                <w:i/>
                <w:iCs/>
                <w:bdr w:val="none" w:sz="0" w:space="0" w:color="auto" w:frame="1"/>
              </w:rPr>
              <w:t>ов).</w:t>
            </w:r>
          </w:p>
          <w:p w:rsidR="00000000" w:rsidRDefault="005B42C0">
            <w:pPr>
              <w:pStyle w:val="pji"/>
            </w:pPr>
            <w:r>
              <w:t xml:space="preserve">За причинение вреда средней тяжести, тяжкого либо особо тяжкого вреда здоровью в результате незаконной медицинской деятельности  статьей 322 </w:t>
            </w:r>
            <w:r>
              <w:rPr>
                <w:color w:val="auto"/>
                <w:sz w:val="20"/>
                <w:szCs w:val="20"/>
              </w:rPr>
              <w:t xml:space="preserve">Уголовного </w:t>
            </w:r>
            <w:r>
              <w:t xml:space="preserve">Кодекса РК </w:t>
            </w:r>
            <w:r>
              <w:rPr>
                <w:bdr w:val="none" w:sz="0" w:space="0" w:color="auto" w:frame="1"/>
              </w:rPr>
              <w:t>предусмотрена уголовная ответственность в виде штрафа в размере от 200 МРП, исправительных работ, ареста до 50 суток с лишением права занимать определенные должности до двух лет, ограничения либо лишения свободы на срок до трех лет, ограничения либо свобод</w:t>
            </w:r>
            <w:r>
              <w:rPr>
                <w:bdr w:val="none" w:sz="0" w:space="0" w:color="auto" w:frame="1"/>
              </w:rPr>
              <w:t>ы на срок до 7 лет, в зависимости от степени тяжести вреда здоровью</w:t>
            </w:r>
            <w:r>
              <w:t xml:space="preserve">.  </w:t>
            </w:r>
          </w:p>
          <w:p w:rsidR="00000000" w:rsidRDefault="005B42C0">
            <w:pPr>
              <w:pStyle w:val="pji"/>
            </w:pPr>
            <w:r>
              <w:t xml:space="preserve">По итогам внеплановых проверок выявлена </w:t>
            </w:r>
            <w:r>
              <w:rPr>
                <w:b/>
                <w:bCs/>
              </w:rPr>
              <w:t xml:space="preserve">незаконная медицинская деятельность без сертификата, лицензии, несоответствие набора помещений, оснащения  утвержденным требованиям, </w:t>
            </w:r>
            <w:r>
              <w:t xml:space="preserve">грубые </w:t>
            </w:r>
            <w:r>
              <w:rPr>
                <w:b/>
                <w:bCs/>
              </w:rPr>
              <w:t>наруш</w:t>
            </w:r>
            <w:r>
              <w:rPr>
                <w:b/>
                <w:bCs/>
              </w:rPr>
              <w:t>ения правил и стандартов оказания медицинской помощи, с причинением того или иного вреда здоровью.</w:t>
            </w:r>
          </w:p>
          <w:p w:rsidR="00000000" w:rsidRDefault="005B42C0">
            <w:pPr>
              <w:pStyle w:val="pji"/>
            </w:pPr>
            <w:r>
              <w:rPr>
                <w:color w:val="auto"/>
                <w:sz w:val="20"/>
                <w:szCs w:val="20"/>
              </w:rPr>
              <w:t>Так, экспертами выявлено, что пластические операции, требующие послеоперационного наблюдения (более 12 часов),</w:t>
            </w:r>
            <w:r>
              <w:rPr>
                <w:b/>
                <w:bCs/>
                <w:color w:val="auto"/>
                <w:sz w:val="20"/>
                <w:szCs w:val="20"/>
              </w:rPr>
              <w:t xml:space="preserve"> проводятся в амбулаторных условиях, в дневных </w:t>
            </w:r>
            <w:r>
              <w:rPr>
                <w:b/>
                <w:bCs/>
                <w:color w:val="auto"/>
                <w:sz w:val="20"/>
                <w:szCs w:val="20"/>
              </w:rPr>
              <w:t xml:space="preserve">стационарах. </w:t>
            </w:r>
            <w:r>
              <w:rPr>
                <w:color w:val="auto"/>
                <w:sz w:val="20"/>
                <w:szCs w:val="20"/>
              </w:rPr>
              <w:t>В результате в большинстве случаев развиваются</w:t>
            </w:r>
            <w:r>
              <w:rPr>
                <w:b/>
                <w:bCs/>
                <w:color w:val="auto"/>
                <w:sz w:val="20"/>
                <w:szCs w:val="20"/>
              </w:rPr>
              <w:t xml:space="preserve"> послеоперационные осложнения, в числе которых гнойно-септические осложнения, гематомы, аллергические реакции, грубые келоидные рубцы, осложнения после анестезии.</w:t>
            </w:r>
          </w:p>
          <w:p w:rsidR="00000000" w:rsidRDefault="005B42C0">
            <w:pPr>
              <w:pStyle w:val="pji"/>
            </w:pPr>
            <w:r>
              <w:rPr>
                <w:color w:val="auto"/>
                <w:sz w:val="20"/>
                <w:szCs w:val="20"/>
              </w:rPr>
              <w:t>Высокому риску подвергаются пациен</w:t>
            </w:r>
            <w:r>
              <w:rPr>
                <w:color w:val="auto"/>
                <w:sz w:val="20"/>
                <w:szCs w:val="20"/>
              </w:rPr>
              <w:t xml:space="preserve">ты, обращающиеся в салоны красоты, где </w:t>
            </w:r>
            <w:r>
              <w:rPr>
                <w:b/>
                <w:bCs/>
                <w:color w:val="auto"/>
                <w:sz w:val="20"/>
                <w:szCs w:val="20"/>
              </w:rPr>
              <w:t xml:space="preserve">лицами без медицинского образования </w:t>
            </w:r>
            <w:r>
              <w:rPr>
                <w:color w:val="auto"/>
                <w:sz w:val="20"/>
                <w:szCs w:val="20"/>
              </w:rPr>
              <w:t xml:space="preserve">оказываются </w:t>
            </w:r>
            <w:r>
              <w:t>косметологические процедуры</w:t>
            </w:r>
            <w:r>
              <w:rPr>
                <w:b/>
                <w:bCs/>
              </w:rPr>
              <w:t xml:space="preserve"> в антисанитарных условиях, используются незарегистрированные лекарственные средства, а также с истекшим сроком годности.</w:t>
            </w:r>
          </w:p>
          <w:p w:rsidR="00000000" w:rsidRDefault="005B42C0">
            <w:pPr>
              <w:pStyle w:val="pji"/>
            </w:pPr>
            <w:r>
              <w:rPr>
                <w:color w:val="auto"/>
                <w:sz w:val="20"/>
                <w:szCs w:val="20"/>
              </w:rPr>
              <w:t>Государственный конт</w:t>
            </w:r>
            <w:r>
              <w:rPr>
                <w:color w:val="auto"/>
                <w:sz w:val="20"/>
                <w:szCs w:val="20"/>
              </w:rPr>
              <w:t>роль в сфере оказания медицинских услуг осуществляется с</w:t>
            </w:r>
            <w:r>
              <w:t xml:space="preserve">огласно нормам </w:t>
            </w:r>
            <w:r>
              <w:rPr>
                <w:color w:val="auto"/>
                <w:sz w:val="20"/>
                <w:szCs w:val="20"/>
              </w:rPr>
              <w:t>Предпринимательск</w:t>
            </w:r>
            <w:r>
              <w:t>ого</w:t>
            </w:r>
            <w:r>
              <w:rPr>
                <w:color w:val="auto"/>
                <w:sz w:val="20"/>
                <w:szCs w:val="20"/>
              </w:rPr>
              <w:t xml:space="preserve"> кодекс</w:t>
            </w:r>
            <w:r>
              <w:t xml:space="preserve">а (далее - ПК РК), по конкретным основаниям, </w:t>
            </w:r>
            <w:r>
              <w:rPr>
                <w:color w:val="auto"/>
                <w:sz w:val="20"/>
                <w:szCs w:val="20"/>
              </w:rPr>
              <w:t xml:space="preserve">в том числе по обращениям физических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w:t>
            </w:r>
            <w:r>
              <w:rPr>
                <w:color w:val="auto"/>
                <w:sz w:val="20"/>
                <w:szCs w:val="20"/>
              </w:rPr>
              <w:t>овой статистики, которые вправе отказать в регистрации проверок</w:t>
            </w:r>
            <w:r>
              <w:t xml:space="preserve">. </w:t>
            </w:r>
            <w:r>
              <w:rPr>
                <w:b/>
                <w:bCs/>
              </w:rPr>
              <w:t>П</w:t>
            </w:r>
            <w:r>
              <w:rPr>
                <w:b/>
                <w:bCs/>
                <w:color w:val="auto"/>
                <w:sz w:val="20"/>
                <w:szCs w:val="20"/>
              </w:rPr>
              <w:t>роверки проводятся с предварительным уведомлением</w:t>
            </w:r>
            <w:r>
              <w:rPr>
                <w:i/>
                <w:iCs/>
                <w:color w:val="auto"/>
                <w:sz w:val="20"/>
                <w:szCs w:val="20"/>
              </w:rPr>
              <w:t xml:space="preserve">, </w:t>
            </w:r>
            <w:r>
              <w:t xml:space="preserve">что </w:t>
            </w:r>
            <w:r>
              <w:rPr>
                <w:color w:val="auto"/>
                <w:sz w:val="20"/>
                <w:szCs w:val="20"/>
              </w:rPr>
              <w:t>лиша</w:t>
            </w:r>
            <w:r>
              <w:t>е</w:t>
            </w:r>
            <w:r>
              <w:rPr>
                <w:color w:val="auto"/>
                <w:sz w:val="20"/>
                <w:szCs w:val="20"/>
              </w:rPr>
              <w:t xml:space="preserve">т контролирующий орган </w:t>
            </w:r>
            <w:r>
              <w:t xml:space="preserve">фактора </w:t>
            </w:r>
            <w:r>
              <w:rPr>
                <w:color w:val="auto"/>
                <w:sz w:val="20"/>
                <w:szCs w:val="20"/>
              </w:rPr>
              <w:t xml:space="preserve">неожиданности, </w:t>
            </w:r>
            <w:r>
              <w:rPr>
                <w:b/>
                <w:bCs/>
                <w:color w:val="auto"/>
                <w:sz w:val="20"/>
                <w:szCs w:val="20"/>
              </w:rPr>
              <w:t>уменьша</w:t>
            </w:r>
            <w:r>
              <w:rPr>
                <w:b/>
                <w:bCs/>
              </w:rPr>
              <w:t>е</w:t>
            </w:r>
            <w:r>
              <w:rPr>
                <w:b/>
                <w:bCs/>
                <w:color w:val="auto"/>
                <w:sz w:val="20"/>
                <w:szCs w:val="20"/>
              </w:rPr>
              <w:t xml:space="preserve">т шансы на установление нарушений </w:t>
            </w:r>
            <w:r>
              <w:t>и</w:t>
            </w:r>
            <w:r>
              <w:rPr>
                <w:color w:val="auto"/>
                <w:sz w:val="20"/>
                <w:szCs w:val="20"/>
              </w:rPr>
              <w:t xml:space="preserve"> способству</w:t>
            </w:r>
            <w:r>
              <w:t>ет</w:t>
            </w:r>
            <w:r>
              <w:rPr>
                <w:color w:val="auto"/>
                <w:sz w:val="20"/>
                <w:szCs w:val="20"/>
              </w:rPr>
              <w:t xml:space="preserve"> уклонению от ответственност</w:t>
            </w:r>
            <w:r>
              <w:rPr>
                <w:color w:val="auto"/>
                <w:sz w:val="20"/>
                <w:szCs w:val="20"/>
              </w:rPr>
              <w:t>и</w:t>
            </w:r>
            <w:r>
              <w:t xml:space="preserve"> недобросовестных субъектов бизнеса</w:t>
            </w:r>
            <w:r>
              <w:rPr>
                <w:color w:val="auto"/>
                <w:sz w:val="20"/>
                <w:szCs w:val="20"/>
              </w:rPr>
              <w:t xml:space="preserve">. </w:t>
            </w:r>
          </w:p>
          <w:p w:rsidR="00000000" w:rsidRDefault="005B42C0">
            <w:pPr>
              <w:pStyle w:val="pji"/>
            </w:pPr>
            <w:r>
              <w:rPr>
                <w:color w:val="auto"/>
                <w:sz w:val="20"/>
                <w:szCs w:val="20"/>
              </w:rPr>
              <w:t>Необходимо отметить, что указанные ограничения для органа контроля были введены по инициативе</w:t>
            </w:r>
            <w:r>
              <w:rPr>
                <w:b/>
                <w:bCs/>
              </w:rPr>
              <w:t xml:space="preserve"> Национальной палаты предпринимателей (</w:t>
            </w:r>
            <w: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w:t>
            </w:r>
            <w:r>
              <w:rPr>
                <w:color w:val="auto"/>
                <w:sz w:val="20"/>
                <w:szCs w:val="20"/>
              </w:rPr>
              <w:t>с учетом соблюдения баланса интересов государства, предпринимателя и пациента</w:t>
            </w:r>
            <w:r>
              <w:t>.</w:t>
            </w:r>
          </w:p>
          <w:p w:rsidR="00000000" w:rsidRDefault="005B42C0">
            <w:pPr>
              <w:pStyle w:val="pji"/>
            </w:pPr>
            <w:r>
              <w:t>Учитывая высокий риск бьюти-процедур, масштабы причинения вреда здоровью и жизни гражданам субъектами предпринимательства, осуществляющими незаконную медицинскую деятельность, о</w:t>
            </w:r>
            <w:r>
              <w:t xml:space="preserve">тсутствие мер оперативного реагирования и низкую эффективность предусмотренных законодательством мер </w:t>
            </w:r>
            <w:r>
              <w:rPr>
                <w:i/>
                <w:iCs/>
              </w:rPr>
              <w:t xml:space="preserve">(предписание об устранений нарушений, вместо отстранения от работы при отсутствии сертификата или приостановления деятельности в случае отсуствия лицензии </w:t>
            </w:r>
            <w:r>
              <w:rPr>
                <w:i/>
                <w:iCs/>
              </w:rPr>
              <w:t>(приложения)</w:t>
            </w:r>
            <w:r>
              <w:t xml:space="preserve">, необходима </w:t>
            </w:r>
            <w:r>
              <w:rPr>
                <w:b/>
                <w:bCs/>
              </w:rPr>
              <w:t>надзорная функция госоргана в сфере оказания медицинских услуг.</w:t>
            </w:r>
          </w:p>
          <w:p w:rsidR="00000000" w:rsidRDefault="005B42C0">
            <w:pPr>
              <w:pStyle w:val="pji"/>
            </w:pPr>
            <w:r>
              <w:t xml:space="preserve">В этой связи, с учетом низкой эффективности принципа презумпции добросовестности субъектов бизнеса </w:t>
            </w:r>
            <w:r>
              <w:rPr>
                <w:b/>
                <w:bCs/>
              </w:rPr>
              <w:t>предлагается пересмотреть подходы к проведению проверок, допустив во</w:t>
            </w:r>
            <w:r>
              <w:rPr>
                <w:b/>
                <w:bCs/>
              </w:rPr>
              <w:t>зможность их проведения без предварительного уведомления.</w:t>
            </w:r>
            <w:r>
              <w:t xml:space="preserve">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Глава 5</w:t>
            </w:r>
          </w:p>
          <w:p w:rsidR="00000000" w:rsidRDefault="005B42C0">
            <w:pPr>
              <w:pStyle w:val="pji"/>
            </w:pPr>
            <w:r>
              <w:t>параграф 1-1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Параграф 1-1</w:t>
            </w:r>
            <w:r>
              <w:rPr>
                <w:b/>
                <w:bCs/>
                <w:color w:val="auto"/>
                <w:sz w:val="20"/>
                <w:szCs w:val="20"/>
              </w:rPr>
              <w:t xml:space="preserve">. </w:t>
            </w: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Параграф 1-1</w:t>
            </w:r>
            <w:r>
              <w:rPr>
                <w:b/>
                <w:bCs/>
                <w:color w:val="auto"/>
                <w:sz w:val="20"/>
                <w:szCs w:val="20"/>
              </w:rPr>
              <w:t xml:space="preserve">. Особенности </w:t>
            </w:r>
            <w:r>
              <w:rPr>
                <w:b/>
                <w:bCs/>
              </w:rPr>
              <w:t xml:space="preserve">особого </w:t>
            </w:r>
            <w:r>
              <w:rPr>
                <w:b/>
                <w:bCs/>
                <w:color w:val="auto"/>
                <w:sz w:val="20"/>
                <w:szCs w:val="20"/>
              </w:rPr>
              <w:t xml:space="preserve">государственного контроля в сфере </w:t>
            </w:r>
            <w:r>
              <w:rPr>
                <w:b/>
                <w:bCs/>
              </w:rPr>
              <w:t>оказания медицинских услуг (помощи)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со ст.129 ПК РК и</w:t>
            </w:r>
            <w:r>
              <w:rPr>
                <w:i/>
                <w:iCs/>
              </w:rPr>
              <w:t xml:space="preserve"> </w:t>
            </w:r>
            <w:r>
              <w:t>внедрения новой функции.</w:t>
            </w:r>
          </w:p>
          <w:p w:rsidR="00000000" w:rsidRDefault="005B42C0">
            <w:pPr>
              <w:pStyle w:val="pji"/>
            </w:pPr>
            <w:r>
              <w:t>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w:t>
            </w:r>
            <w:r>
              <w:t xml:space="preserve"> детей определены субъектами (объектами) особого контроля. </w:t>
            </w:r>
          </w:p>
          <w:p w:rsidR="00000000" w:rsidRDefault="005B42C0">
            <w:pPr>
              <w:pStyle w:val="pji"/>
            </w:pPr>
            <w:r>
              <w:t>Соответственно, учитывая важность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w:t>
            </w:r>
            <w:r>
              <w:t>ердить компетенцию по формированию реестра субъектов (объектов) государственного контроля и надзора 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w:t>
            </w:r>
            <w:r>
              <w:t xml:space="preserve"> итогам государственногог контроля.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 5, 6 статьи 34-3</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w:t>
            </w:r>
            <w:r>
              <w:rPr>
                <w:b/>
                <w:bCs/>
                <w:color w:val="auto"/>
                <w:sz w:val="20"/>
                <w:szCs w:val="20"/>
              </w:rPr>
              <w:t>-</w:t>
            </w:r>
            <w:r>
              <w:rPr>
                <w:b/>
                <w:bCs/>
              </w:rPr>
              <w:t>3</w:t>
            </w:r>
            <w:r>
              <w:rPr>
                <w:b/>
                <w:bCs/>
                <w:color w:val="auto"/>
                <w:sz w:val="20"/>
                <w:szCs w:val="20"/>
              </w:rPr>
              <w:t xml:space="preserve">. Особенности </w:t>
            </w:r>
            <w:r>
              <w:rPr>
                <w:b/>
                <w:bCs/>
              </w:rPr>
              <w:t xml:space="preserve">особого </w:t>
            </w:r>
            <w:r>
              <w:rPr>
                <w:b/>
                <w:bCs/>
                <w:color w:val="auto"/>
                <w:sz w:val="20"/>
                <w:szCs w:val="20"/>
              </w:rPr>
              <w:t xml:space="preserve">государственного контроля в сфере </w:t>
            </w:r>
            <w:r>
              <w:rPr>
                <w:b/>
                <w:bCs/>
              </w:rPr>
              <w:t xml:space="preserve">оказания медицинских услуг (помощи) </w:t>
            </w:r>
          </w:p>
          <w:p w:rsidR="00000000" w:rsidRDefault="005B42C0">
            <w:pPr>
              <w:pStyle w:val="pji"/>
            </w:pPr>
            <w:r>
              <w:rPr>
                <w:b/>
                <w:bCs/>
                <w:color w:val="auto"/>
                <w:sz w:val="20"/>
                <w:szCs w:val="20"/>
              </w:rPr>
              <w:t>1. Государственный контроль за субъектами (объектами) особого контроля осуществляется в формах профилактической</w:t>
            </w:r>
            <w:r>
              <w:rPr>
                <w:b/>
                <w:bCs/>
              </w:rPr>
              <w:t xml:space="preserve"> проверки с посещением</w:t>
            </w:r>
            <w:r>
              <w:rPr>
                <w:b/>
                <w:bCs/>
                <w:color w:val="auto"/>
                <w:sz w:val="20"/>
                <w:szCs w:val="20"/>
              </w:rPr>
              <w:t xml:space="preserve"> внеплановой проверки и расследования.</w:t>
            </w:r>
          </w:p>
          <w:p w:rsidR="00000000" w:rsidRDefault="005B42C0">
            <w:pPr>
              <w:pStyle w:val="pji"/>
            </w:pPr>
            <w:r>
              <w:rPr>
                <w:b/>
                <w:bCs/>
                <w:color w:val="auto"/>
                <w:sz w:val="20"/>
                <w:szCs w:val="20"/>
              </w:rPr>
              <w:t>Проверка субъектов (объектов) особого контроля осуществляется в порядке, предусмотре</w:t>
            </w:r>
            <w:r>
              <w:rPr>
                <w:b/>
                <w:bCs/>
                <w:color w:val="auto"/>
                <w:sz w:val="20"/>
                <w:szCs w:val="20"/>
              </w:rPr>
              <w:t>нн</w:t>
            </w:r>
            <w:r>
              <w:rPr>
                <w:b/>
                <w:bCs/>
              </w:rPr>
              <w:t>ом</w:t>
            </w:r>
            <w:r>
              <w:rPr>
                <w:b/>
                <w:bCs/>
                <w:color w:val="auto"/>
                <w:sz w:val="20"/>
                <w:szCs w:val="20"/>
              </w:rPr>
              <w:t xml:space="preserve"> настоящи</w:t>
            </w:r>
            <w:r>
              <w:rPr>
                <w:b/>
                <w:bCs/>
              </w:rPr>
              <w:t>м параграфом</w:t>
            </w:r>
            <w:r>
              <w:rPr>
                <w:b/>
                <w:bCs/>
                <w:color w:val="auto"/>
                <w:sz w:val="20"/>
                <w:szCs w:val="20"/>
              </w:rPr>
              <w:t>, расследование - в порядке, предусмотренном настоящим Кодексом и Предпринимательским Кодексом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Государственный контроль за субъектом (объектом) особого контроля осуществляется государственн</w:t>
            </w:r>
            <w:r>
              <w:rPr>
                <w:b/>
                <w:bCs/>
              </w:rPr>
              <w:t>ым</w:t>
            </w:r>
            <w:r>
              <w:rPr>
                <w:b/>
                <w:bCs/>
                <w:color w:val="auto"/>
                <w:sz w:val="20"/>
                <w:szCs w:val="20"/>
              </w:rPr>
              <w:t xml:space="preserve"> органом в сф</w:t>
            </w:r>
            <w:r>
              <w:rPr>
                <w:b/>
                <w:bCs/>
                <w:color w:val="auto"/>
                <w:sz w:val="20"/>
                <w:szCs w:val="20"/>
              </w:rPr>
              <w:t xml:space="preserve">ере </w:t>
            </w:r>
            <w:r>
              <w:rPr>
                <w:b/>
                <w:bCs/>
              </w:rPr>
              <w:t>оказания медицинских услуг</w:t>
            </w:r>
            <w:r>
              <w:rPr>
                <w:b/>
                <w:bCs/>
                <w:color w:val="auto"/>
                <w:sz w:val="20"/>
                <w:szCs w:val="20"/>
              </w:rPr>
              <w:t xml:space="preserve"> (далее - территориальным подразделением). </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3. Государственный контроль за субъектом (объектом) особого контроля проводится один раз в </w:t>
            </w:r>
            <w:r>
              <w:rPr>
                <w:b/>
                <w:bCs/>
              </w:rPr>
              <w:t>год</w:t>
            </w:r>
            <w:r>
              <w:rPr>
                <w:b/>
                <w:bCs/>
                <w:color w:val="auto"/>
                <w:sz w:val="20"/>
                <w:szCs w:val="20"/>
              </w:rPr>
              <w:t>, без предварительного уведомления субъекта</w:t>
            </w:r>
            <w:r>
              <w:rPr>
                <w:b/>
                <w:bCs/>
              </w:rPr>
              <w:t xml:space="preserve"> особого</w:t>
            </w:r>
            <w:r>
              <w:rPr>
                <w:b/>
                <w:bCs/>
                <w:color w:val="auto"/>
                <w:sz w:val="20"/>
                <w:szCs w:val="20"/>
              </w:rPr>
              <w:t xml:space="preserve">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4. Должностные лица и </w:t>
            </w:r>
            <w:r>
              <w:rPr>
                <w:b/>
                <w:bCs/>
                <w:color w:val="auto"/>
                <w:sz w:val="20"/>
                <w:szCs w:val="20"/>
              </w:rPr>
              <w:t>субъекты особого контроля при осуществлении государственного контроля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5. Формы списка субъек</w:t>
            </w:r>
            <w:r>
              <w:rPr>
                <w:b/>
                <w:bCs/>
                <w:color w:val="auto"/>
                <w:sz w:val="20"/>
                <w:szCs w:val="20"/>
              </w:rPr>
              <w:t>тов (объектов) особого контроля, актов о назначении, продлении сроков, результатах проверки субъектов (объектов) особого контроля, предписания об устранении выявленных нарушений утверждаются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В ходе осуществления и (или) по резу</w:t>
            </w:r>
            <w:r>
              <w:rPr>
                <w:b/>
                <w:bCs/>
                <w:color w:val="auto"/>
                <w:sz w:val="20"/>
                <w:szCs w:val="20"/>
              </w:rPr>
              <w:t>льтатам государственного контроля субъектов (объектов) особого контроля применяются меры оперативного реагирования в случаях выявления нарушений, являющихся основанием для их применения.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со ст.129 ПК РК и</w:t>
            </w:r>
            <w:r>
              <w:rPr>
                <w:i/>
                <w:iCs/>
              </w:rPr>
              <w:t xml:space="preserve"> </w:t>
            </w:r>
            <w:r>
              <w:t xml:space="preserve">внедрения новой </w:t>
            </w:r>
            <w:r>
              <w:t>функции.</w:t>
            </w:r>
          </w:p>
          <w:p w:rsidR="00000000" w:rsidRDefault="005B42C0">
            <w:pPr>
              <w:pStyle w:val="pji"/>
            </w:pPr>
            <w:r>
              <w:t xml:space="preserve">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 детей определены субъектами (объектами) особого контроля. </w:t>
            </w:r>
          </w:p>
          <w:p w:rsidR="00000000" w:rsidRDefault="005B42C0">
            <w:pPr>
              <w:pStyle w:val="pji"/>
            </w:pPr>
            <w:r>
              <w:t>Соответс</w:t>
            </w:r>
            <w:r>
              <w:t>твенно, учитывая важность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утвердить компетенцию по формированию реестра субъектов (объектов) госу</w:t>
            </w:r>
            <w:r>
              <w:t>дарственного контроля и надзора 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 итогам государственногог контроля.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 статьи 34-4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34-4</w:t>
            </w:r>
            <w:r>
              <w:rPr>
                <w:b/>
                <w:bCs/>
                <w:color w:val="auto"/>
                <w:sz w:val="20"/>
                <w:szCs w:val="20"/>
              </w:rPr>
              <w:t>. О</w:t>
            </w:r>
            <w:r>
              <w:rPr>
                <w:b/>
                <w:bCs/>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34-4</w:t>
            </w:r>
            <w:r>
              <w:rPr>
                <w:b/>
                <w:bCs/>
                <w:color w:val="auto"/>
                <w:sz w:val="20"/>
                <w:szCs w:val="20"/>
              </w:rPr>
              <w:t>. Порядок организации внеплановых проверок</w:t>
            </w:r>
            <w:r>
              <w:rPr>
                <w:b/>
                <w:bCs/>
              </w:rPr>
              <w:t xml:space="preserve"> субъектов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Внеплановая проверка субъекта (объекта) особого контроля назначае</w:t>
            </w:r>
            <w:r>
              <w:rPr>
                <w:b/>
                <w:bCs/>
              </w:rPr>
              <w:t>тся</w:t>
            </w:r>
            <w:r>
              <w:rPr>
                <w:b/>
                <w:bCs/>
                <w:color w:val="auto"/>
                <w:sz w:val="20"/>
                <w:szCs w:val="20"/>
              </w:rPr>
              <w:t xml:space="preserve"> по основаниям, предусмотренным настоящей с</w:t>
            </w:r>
            <w:r>
              <w:rPr>
                <w:b/>
                <w:bCs/>
                <w:color w:val="auto"/>
                <w:sz w:val="20"/>
                <w:szCs w:val="20"/>
              </w:rPr>
              <w:t>татьей.</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Основаниями внеплановой проверки субъекта (объекта) особого контроля являются:</w:t>
            </w:r>
          </w:p>
          <w:p w:rsidR="00000000" w:rsidRDefault="005B42C0">
            <w:pPr>
              <w:pStyle w:val="pji"/>
            </w:pPr>
            <w:r>
              <w:rPr>
                <w:b/>
                <w:bCs/>
                <w:color w:val="auto"/>
                <w:sz w:val="20"/>
                <w:szCs w:val="20"/>
              </w:rPr>
              <w:t>1) контроль исполнения предписаний об устранении нарушений требований нормативных правовых актов в сфе</w:t>
            </w:r>
            <w:r>
              <w:rPr>
                <w:b/>
                <w:bCs/>
              </w:rPr>
              <w:t>ре оказания медицинских услуг</w:t>
            </w:r>
            <w:r>
              <w:rPr>
                <w:b/>
                <w:bCs/>
                <w:color w:val="auto"/>
                <w:sz w:val="20"/>
                <w:szCs w:val="20"/>
              </w:rPr>
              <w:t xml:space="preserve">, выявленных по результатам </w:t>
            </w:r>
            <w:r>
              <w:rPr>
                <w:b/>
                <w:bCs/>
              </w:rPr>
              <w:t>госуд</w:t>
            </w:r>
            <w:r>
              <w:rPr>
                <w:b/>
                <w:bCs/>
              </w:rPr>
              <w:t>арственного контроля</w:t>
            </w:r>
            <w:r>
              <w:rPr>
                <w:b/>
                <w:bCs/>
                <w:color w:val="auto"/>
                <w:sz w:val="20"/>
                <w:szCs w:val="20"/>
              </w:rPr>
              <w:t>, в случаях, если субъект особого контроля не предоставил в установленный срок информацию об устранении выявленных нарушений и (или) не устранил нарушения;</w:t>
            </w:r>
          </w:p>
          <w:p w:rsidR="00000000" w:rsidRDefault="005B42C0">
            <w:pPr>
              <w:pStyle w:val="pji"/>
            </w:pPr>
            <w:r>
              <w:rPr>
                <w:b/>
                <w:bCs/>
                <w:color w:val="auto"/>
                <w:sz w:val="20"/>
                <w:szCs w:val="20"/>
              </w:rPr>
              <w:t>2) обращения физических и юридических лиц по нарушениям требований нормативных п</w:t>
            </w:r>
            <w:r>
              <w:rPr>
                <w:b/>
                <w:bCs/>
                <w:color w:val="auto"/>
                <w:sz w:val="20"/>
                <w:szCs w:val="20"/>
              </w:rPr>
              <w:t xml:space="preserve">равовых актов в сфере </w:t>
            </w:r>
            <w:r>
              <w:rPr>
                <w:b/>
                <w:bCs/>
              </w:rPr>
              <w:t>оказания медицинских услуг (помощи)</w:t>
            </w:r>
            <w:r>
              <w:rPr>
                <w:b/>
                <w:bCs/>
                <w:color w:val="auto"/>
                <w:sz w:val="20"/>
                <w:szCs w:val="20"/>
              </w:rPr>
              <w:t xml:space="preserve"> при наличии убедительных оснований и подтверждающих доказательств;</w:t>
            </w:r>
          </w:p>
          <w:p w:rsidR="00000000" w:rsidRDefault="005B42C0">
            <w:pPr>
              <w:pStyle w:val="pji"/>
            </w:pPr>
            <w:r>
              <w:rPr>
                <w:b/>
                <w:bCs/>
                <w:color w:val="auto"/>
                <w:sz w:val="20"/>
                <w:szCs w:val="20"/>
              </w:rPr>
              <w:t>3) требования прокурора по конкретным фактам причинения либо об угрозе причинения вреда жизни, здоровью человека, правам и законным</w:t>
            </w:r>
            <w:r>
              <w:rPr>
                <w:b/>
                <w:bCs/>
                <w:color w:val="auto"/>
                <w:sz w:val="20"/>
                <w:szCs w:val="20"/>
              </w:rPr>
              <w:t xml:space="preserve"> интересам физических и юридических лиц, государства;</w:t>
            </w:r>
          </w:p>
          <w:p w:rsidR="00000000" w:rsidRDefault="005B42C0">
            <w:pPr>
              <w:pStyle w:val="pji"/>
            </w:pPr>
            <w:r>
              <w:rPr>
                <w:b/>
                <w:bCs/>
                <w:color w:val="auto"/>
                <w:sz w:val="20"/>
                <w:szCs w:val="20"/>
              </w:rPr>
              <w:t>4) обращения государственных органов по конкретным фактам причинения вреда жизни, здоровью человека, правам и законным интересам физических и юридических лиц, государства, а также нарушений требований н</w:t>
            </w:r>
            <w:r>
              <w:rPr>
                <w:b/>
                <w:bCs/>
                <w:color w:val="auto"/>
                <w:sz w:val="20"/>
                <w:szCs w:val="20"/>
              </w:rPr>
              <w:t xml:space="preserve">ормативных правовых актов в сфере </w:t>
            </w:r>
            <w:r>
              <w:rPr>
                <w:b/>
                <w:bCs/>
              </w:rPr>
              <w:t>оказания медицинских услуг (помощи)</w:t>
            </w:r>
            <w:r>
              <w:rPr>
                <w:b/>
                <w:bCs/>
                <w:color w:val="auto"/>
                <w:sz w:val="20"/>
                <w:szCs w:val="20"/>
              </w:rPr>
              <w:t>, не устранение которых влечет причинение вреда жизни и здоровью человека;</w:t>
            </w:r>
          </w:p>
          <w:p w:rsidR="00000000" w:rsidRDefault="005B42C0">
            <w:pPr>
              <w:pStyle w:val="pji"/>
            </w:pPr>
            <w:r>
              <w:rPr>
                <w:b/>
                <w:bCs/>
                <w:color w:val="auto"/>
                <w:sz w:val="20"/>
                <w:szCs w:val="20"/>
              </w:rPr>
              <w:t>5) повторная проверка, связанная с обращением субъект особого контроля о несогласии с первоначальной проверкой (неправомерность применения мер оперативного реагирования);</w:t>
            </w:r>
          </w:p>
          <w:p w:rsidR="00000000" w:rsidRDefault="005B42C0">
            <w:pPr>
              <w:pStyle w:val="pji"/>
            </w:pPr>
            <w:r>
              <w:rPr>
                <w:b/>
                <w:bCs/>
                <w:color w:val="auto"/>
                <w:sz w:val="20"/>
                <w:szCs w:val="20"/>
              </w:rPr>
              <w:t>6) поручение органа уголовного преследования по основаниям, предусмотренным Уголовно-</w:t>
            </w:r>
            <w:r>
              <w:rPr>
                <w:b/>
                <w:bCs/>
                <w:color w:val="auto"/>
                <w:sz w:val="20"/>
                <w:szCs w:val="20"/>
              </w:rPr>
              <w:t>процессуальным кодексом Республики Казахстан;</w:t>
            </w:r>
          </w:p>
          <w:p w:rsidR="00000000" w:rsidRDefault="005B42C0">
            <w:pPr>
              <w:pStyle w:val="pji"/>
            </w:pPr>
            <w:r>
              <w:rPr>
                <w:b/>
                <w:bCs/>
                <w:color w:val="auto"/>
                <w:sz w:val="20"/>
                <w:szCs w:val="20"/>
              </w:rPr>
              <w:t>7) контроль устранения нарушений, выявленных по результатам расследования;</w:t>
            </w:r>
          </w:p>
          <w:p w:rsidR="00000000" w:rsidRDefault="005B42C0">
            <w:pPr>
              <w:pStyle w:val="pji"/>
            </w:pPr>
            <w:r>
              <w:rPr>
                <w:b/>
                <w:bCs/>
                <w:color w:val="auto"/>
                <w:sz w:val="20"/>
                <w:szCs w:val="20"/>
              </w:rPr>
              <w:t>8) контроль устранения нарушений, являющихся основаниями для применения мер оперативного реагирования;</w:t>
            </w:r>
          </w:p>
          <w:p w:rsidR="00000000" w:rsidRDefault="005B42C0">
            <w:pPr>
              <w:pStyle w:val="pji"/>
            </w:pPr>
            <w:r>
              <w:rPr>
                <w:b/>
                <w:bCs/>
                <w:color w:val="auto"/>
                <w:sz w:val="20"/>
                <w:szCs w:val="20"/>
              </w:rPr>
              <w:t>9) сообщения в средствах массово</w:t>
            </w:r>
            <w:r>
              <w:rPr>
                <w:b/>
                <w:bCs/>
                <w:color w:val="auto"/>
                <w:sz w:val="20"/>
                <w:szCs w:val="20"/>
              </w:rPr>
              <w:t xml:space="preserve">й информации о наличии признаков нарушений требований нормативных правовых актов в </w:t>
            </w:r>
            <w:r>
              <w:rPr>
                <w:b/>
                <w:bCs/>
              </w:rPr>
              <w:t>оказания медицинских услуг (помощи)</w:t>
            </w:r>
            <w:r>
              <w:rPr>
                <w:b/>
                <w:bCs/>
                <w:color w:val="auto"/>
                <w:sz w:val="20"/>
                <w:szCs w:val="20"/>
              </w:rPr>
              <w:t xml:space="preserve"> субъектами (в объектах) особого контроля при наличии подтверждающих доказательств, в том числе фото- и (или) видеофиксацией нарушений с у</w:t>
            </w:r>
            <w:r>
              <w:rPr>
                <w:b/>
                <w:bCs/>
                <w:color w:val="auto"/>
                <w:sz w:val="20"/>
                <w:szCs w:val="20"/>
              </w:rPr>
              <w:t>казанием времени и места их совершения.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Внеплановые проверки</w:t>
            </w:r>
            <w:r>
              <w:rPr>
                <w:b/>
                <w:bCs/>
              </w:rPr>
              <w:t xml:space="preserve"> субъектов (объектов) особого контроля</w:t>
            </w:r>
            <w:r>
              <w:rPr>
                <w:b/>
                <w:bCs/>
                <w:color w:val="auto"/>
                <w:sz w:val="20"/>
                <w:szCs w:val="20"/>
              </w:rPr>
              <w:t xml:space="preserve"> не проводятся в случаях анонимных обращений.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Внеплановой проверке подлежат доводы и обстоятельства, выявленные в отношении конкретных субъектов (об</w:t>
            </w:r>
            <w:r>
              <w:rPr>
                <w:b/>
                <w:bCs/>
                <w:color w:val="auto"/>
                <w:sz w:val="20"/>
                <w:szCs w:val="20"/>
              </w:rPr>
              <w:t>ъектов) особого контроля и послужившие основанием для назначения данной внеплановой проверки;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со ст.129 ПК РК и</w:t>
            </w:r>
            <w:r>
              <w:rPr>
                <w:i/>
                <w:iCs/>
              </w:rPr>
              <w:t xml:space="preserve"> </w:t>
            </w:r>
            <w:r>
              <w:t>внедрения новой функции.</w:t>
            </w:r>
          </w:p>
          <w:p w:rsidR="00000000" w:rsidRDefault="005B42C0">
            <w:pPr>
              <w:pStyle w:val="pji"/>
            </w:pPr>
            <w:r>
              <w:t>Субъекты (объекты) государственного контроля и надзора, финансируемые из государстве</w:t>
            </w:r>
            <w:r>
              <w:t xml:space="preserve">нного бюджета на питание, проживание, медицинскую помощь, образование, воспитание, оздоровление детей определены субъектами (объектами) особого контроля. </w:t>
            </w:r>
          </w:p>
          <w:p w:rsidR="00000000" w:rsidRDefault="005B42C0">
            <w:pPr>
              <w:pStyle w:val="pji"/>
            </w:pPr>
            <w:r>
              <w:t>Соответственно, учитывая важность и значимость  государственного контроля  в сфере оказания медицинск</w:t>
            </w:r>
            <w:r>
              <w:t>их услуг в данных объектах согласно пункту 4-1 статьи 129 ПК необходимо в отраслевом законе утвердить компетенцию по формированию реестра субъектов (объектов) государственного контроля и  оказания медицинских услуг (помощи), порядка осуществления государст</w:t>
            </w:r>
            <w:r>
              <w:t>венного контроля в отношении этих субъектов (объектов) и принятия соответствующих мер по итогам государственногог контроля.</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 5, 6, 7, 8, 9, 10, 11, 12</w:t>
            </w:r>
          </w:p>
          <w:p w:rsidR="00000000" w:rsidRDefault="005B42C0">
            <w:pPr>
              <w:pStyle w:val="pji"/>
            </w:pPr>
            <w:r>
              <w:t>статьи 34-5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w:t>
            </w:r>
            <w:r>
              <w:rPr>
                <w:b/>
                <w:bCs/>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34-5</w:t>
            </w:r>
            <w:r>
              <w:rPr>
                <w:b/>
                <w:bCs/>
                <w:color w:val="auto"/>
                <w:sz w:val="20"/>
                <w:szCs w:val="20"/>
              </w:rPr>
              <w:t>. Акт о назначении проверки, продлении сроков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 Проверка субъектов (объектов) особого контроля проводится на основании акта </w:t>
            </w:r>
            <w:r>
              <w:rPr>
                <w:b/>
                <w:bCs/>
              </w:rPr>
              <w:t>государственного органа в сфере оказания медицинских услуг (помощи)</w:t>
            </w:r>
            <w:r>
              <w:rPr>
                <w:b/>
                <w:bCs/>
                <w:color w:val="auto"/>
                <w:sz w:val="20"/>
                <w:szCs w:val="20"/>
              </w:rPr>
              <w:t xml:space="preserve"> о назначении про</w:t>
            </w:r>
            <w:r>
              <w:rPr>
                <w:b/>
                <w:bCs/>
                <w:color w:val="auto"/>
                <w:sz w:val="20"/>
                <w:szCs w:val="20"/>
              </w:rPr>
              <w:t>верки субъектов (объектов)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До начала проверки субъектов (объектов) особого контроля регистрации путем их представления, в том числе в электронной форме, в уполномоченный орган в области правовой статистики и специальных учетов подлеж</w:t>
            </w:r>
            <w:r>
              <w:rPr>
                <w:b/>
                <w:bCs/>
                <w:color w:val="auto"/>
                <w:sz w:val="20"/>
                <w:szCs w:val="20"/>
              </w:rPr>
              <w:t>ат следующие акты и дополнительные акты о продлении их сроков:</w:t>
            </w:r>
          </w:p>
          <w:p w:rsidR="00000000" w:rsidRDefault="005B42C0">
            <w:pPr>
              <w:pStyle w:val="pji"/>
            </w:pPr>
            <w:r>
              <w:rPr>
                <w:b/>
                <w:bCs/>
                <w:color w:val="auto"/>
                <w:sz w:val="20"/>
                <w:szCs w:val="20"/>
              </w:rPr>
              <w:t>- о назначении профилактической проверки</w:t>
            </w:r>
            <w:r>
              <w:rPr>
                <w:b/>
                <w:bCs/>
              </w:rPr>
              <w:t xml:space="preserve"> с посещением</w:t>
            </w:r>
            <w:r>
              <w:rPr>
                <w:b/>
                <w:bCs/>
                <w:color w:val="auto"/>
                <w:sz w:val="20"/>
                <w:szCs w:val="20"/>
              </w:rPr>
              <w:t>;</w:t>
            </w:r>
          </w:p>
          <w:p w:rsidR="00000000" w:rsidRDefault="005B42C0">
            <w:pPr>
              <w:pStyle w:val="pji"/>
            </w:pPr>
            <w:r>
              <w:rPr>
                <w:b/>
                <w:bCs/>
                <w:color w:val="auto"/>
                <w:sz w:val="20"/>
                <w:szCs w:val="20"/>
              </w:rPr>
              <w:t>- о назначении внеплановой проверки исполнения предписаний об устранении нарушений и (или) устранения нарушений, выявленных по результатам</w:t>
            </w:r>
            <w:r>
              <w:rPr>
                <w:b/>
                <w:bCs/>
                <w:color w:val="auto"/>
                <w:sz w:val="20"/>
                <w:szCs w:val="20"/>
              </w:rPr>
              <w:t xml:space="preserve"> расследования</w:t>
            </w:r>
            <w:r>
              <w:rPr>
                <w:b/>
                <w:bCs/>
              </w:rPr>
              <w:t>, профилактической проверки с посещением</w:t>
            </w:r>
            <w:r>
              <w:rPr>
                <w:b/>
                <w:bCs/>
                <w:color w:val="auto"/>
                <w:sz w:val="20"/>
                <w:szCs w:val="20"/>
              </w:rPr>
              <w:t>;</w:t>
            </w:r>
          </w:p>
          <w:p w:rsidR="00000000" w:rsidRDefault="005B42C0">
            <w:pPr>
              <w:pStyle w:val="pji"/>
            </w:pPr>
            <w:r>
              <w:rPr>
                <w:b/>
                <w:bCs/>
                <w:color w:val="auto"/>
                <w:sz w:val="20"/>
                <w:szCs w:val="20"/>
              </w:rPr>
              <w:t>- о назначении внеплановой проверки устранения нарушений, являющихся основаниями для применения мер оперативного реагирования.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Акт о назначении внеплано</w:t>
            </w:r>
            <w:r>
              <w:rPr>
                <w:b/>
                <w:bCs/>
              </w:rPr>
              <w:t>во</w:t>
            </w:r>
            <w:r>
              <w:rPr>
                <w:b/>
                <w:bCs/>
                <w:color w:val="auto"/>
                <w:sz w:val="20"/>
                <w:szCs w:val="20"/>
              </w:rPr>
              <w:t>й проверки, дополнительный акт о продлени</w:t>
            </w:r>
            <w:r>
              <w:rPr>
                <w:b/>
                <w:bCs/>
                <w:color w:val="auto"/>
                <w:sz w:val="20"/>
                <w:szCs w:val="20"/>
              </w:rPr>
              <w:t>и сроков внеплано</w:t>
            </w:r>
            <w:r>
              <w:rPr>
                <w:b/>
                <w:bCs/>
              </w:rPr>
              <w:t>во</w:t>
            </w:r>
            <w:r>
              <w:rPr>
                <w:b/>
                <w:bCs/>
                <w:color w:val="auto"/>
                <w:sz w:val="20"/>
                <w:szCs w:val="20"/>
              </w:rPr>
              <w:t xml:space="preserve">й проверки субъектов (объектов) особого контроля, не предусмотренные в пункте 2 настоящей статьи, направляются </w:t>
            </w:r>
            <w:r>
              <w:rPr>
                <w:b/>
                <w:bCs/>
              </w:rPr>
              <w:t>государственным органом в сфере оказания медицинских услуг (помощи)</w:t>
            </w:r>
            <w:r>
              <w:rPr>
                <w:b/>
                <w:bCs/>
                <w:color w:val="auto"/>
                <w:sz w:val="20"/>
                <w:szCs w:val="20"/>
              </w:rPr>
              <w:t xml:space="preserve"> в электронной форме в уполномоченный орган в области право</w:t>
            </w:r>
            <w:r>
              <w:rPr>
                <w:b/>
                <w:bCs/>
                <w:color w:val="auto"/>
                <w:sz w:val="20"/>
                <w:szCs w:val="20"/>
              </w:rPr>
              <w:t xml:space="preserve">вой статистики и специальных учетов в течение следующего рабочего дня после дня начала внеплановой проверки либо следующих пяти рабочих дней - в случае нахождения </w:t>
            </w:r>
            <w:r>
              <w:rPr>
                <w:b/>
                <w:bCs/>
              </w:rPr>
              <w:t xml:space="preserve">субъекта особого контроля </w:t>
            </w:r>
            <w:r>
              <w:rPr>
                <w:b/>
                <w:bCs/>
                <w:color w:val="auto"/>
                <w:sz w:val="20"/>
                <w:szCs w:val="20"/>
              </w:rPr>
              <w:t>на значительном отдалении (более ста километров) от уполномоченного</w:t>
            </w:r>
            <w:r>
              <w:rPr>
                <w:b/>
                <w:bCs/>
                <w:color w:val="auto"/>
                <w:sz w:val="20"/>
                <w:szCs w:val="20"/>
              </w:rPr>
              <w:t xml:space="preserve"> органа по правовой статистике и специальным учетам.</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Началом проведения проверки считается дата вручения субъекту особого контроля (руководителю юридического лица либо его уполномоченному лицу, физическому лицу) акта о назначении проверки субъекта (об</w:t>
            </w:r>
            <w:r>
              <w:rPr>
                <w:b/>
                <w:bCs/>
                <w:color w:val="auto"/>
                <w:sz w:val="20"/>
                <w:szCs w:val="20"/>
              </w:rPr>
              <w:t>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5. Акт о назначении проверки, дополнительный акт о продлении сроков проверки субъектов (объектов) особого контроля составляются и вручаются на бумажном носителе и (или) в электронном формате. </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На бумажном носителе акт о назн</w:t>
            </w:r>
            <w:r>
              <w:rPr>
                <w:b/>
                <w:bCs/>
                <w:color w:val="auto"/>
                <w:sz w:val="20"/>
                <w:szCs w:val="20"/>
              </w:rPr>
              <w:t>ачении проверки, дополнительный акт о продлении сроков проверки субъектов (объектов) особого контроля составляются в двух экземплярах, первый экземпляр вручается субъекту особого контроля (руководителю либо уполномоченному лицу), второй экземпляр, на котор</w:t>
            </w:r>
            <w:r>
              <w:rPr>
                <w:b/>
                <w:bCs/>
                <w:color w:val="auto"/>
                <w:sz w:val="20"/>
                <w:szCs w:val="20"/>
              </w:rPr>
              <w:t xml:space="preserve">ом субъект особого контроля (руководитель либо уполномоченное лицо) расписывается об их получении, остается у </w:t>
            </w:r>
            <w:r>
              <w:rPr>
                <w:b/>
                <w:bCs/>
              </w:rPr>
              <w:t>государственного органа в сфере оказания медицинских услуг (помощи)</w:t>
            </w:r>
            <w:r>
              <w:rPr>
                <w:b/>
                <w:bCs/>
                <w:color w:val="auto"/>
                <w:sz w:val="20"/>
                <w:szCs w:val="20"/>
              </w:rPr>
              <w:t xml:space="preserve">. </w:t>
            </w:r>
          </w:p>
          <w:p w:rsidR="00000000" w:rsidRDefault="005B42C0">
            <w:pPr>
              <w:pStyle w:val="pji"/>
            </w:pPr>
            <w:r>
              <w:rPr>
                <w:b/>
                <w:bCs/>
                <w:color w:val="auto"/>
                <w:sz w:val="20"/>
                <w:szCs w:val="20"/>
              </w:rPr>
              <w:t> </w:t>
            </w:r>
          </w:p>
          <w:p w:rsidR="00000000" w:rsidRDefault="005B42C0">
            <w:pPr>
              <w:pStyle w:val="pji"/>
            </w:pPr>
            <w:r>
              <w:rPr>
                <w:b/>
                <w:bCs/>
                <w:color w:val="auto"/>
                <w:sz w:val="20"/>
                <w:szCs w:val="20"/>
              </w:rPr>
              <w:t>7. Акт о назначении проверки, дополнительный акт о продлении сроков проверки субъектов (объектов) особого контроля в электронной форме вручаются субъекту особого контроля (руководителю либо уполномоченному лицу) посредством веб-портала «электронного правит</w:t>
            </w:r>
            <w:r>
              <w:rPr>
                <w:b/>
                <w:bCs/>
                <w:color w:val="auto"/>
                <w:sz w:val="20"/>
                <w:szCs w:val="20"/>
              </w:rPr>
              <w:t>ельства» или информационных систем уполномоченного органа в области правовой статистики и специальных учетов или на адрес электронной почты, если он указан субъектом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8. Должностные лица </w:t>
            </w:r>
            <w:r>
              <w:rPr>
                <w:b/>
                <w:bCs/>
              </w:rPr>
              <w:t>государственного органа в сфере оказания медицинск</w:t>
            </w:r>
            <w:r>
              <w:rPr>
                <w:b/>
                <w:bCs/>
              </w:rPr>
              <w:t>их услуг (помощи)</w:t>
            </w:r>
            <w:r>
              <w:rPr>
                <w:b/>
                <w:bCs/>
                <w:color w:val="auto"/>
                <w:sz w:val="20"/>
                <w:szCs w:val="20"/>
              </w:rPr>
              <w:t>, прибывшие на проверку, обязаны предъявить субъекту особого контроля:</w:t>
            </w:r>
          </w:p>
          <w:p w:rsidR="00000000" w:rsidRDefault="005B42C0">
            <w:pPr>
              <w:pStyle w:val="pji"/>
            </w:pPr>
            <w:r>
              <w:rPr>
                <w:b/>
                <w:bCs/>
                <w:color w:val="auto"/>
                <w:sz w:val="20"/>
                <w:szCs w:val="20"/>
              </w:rPr>
              <w:t>1) акт о назначении проверки субъекта (объекта) особого контроля;</w:t>
            </w:r>
          </w:p>
          <w:p w:rsidR="00000000" w:rsidRDefault="005B42C0">
            <w:pPr>
              <w:pStyle w:val="pji"/>
            </w:pPr>
            <w:r>
              <w:rPr>
                <w:b/>
                <w:bCs/>
                <w:color w:val="auto"/>
                <w:sz w:val="20"/>
                <w:szCs w:val="20"/>
              </w:rPr>
              <w:t>2) служебное удостоверение либо идентификационную карту;</w:t>
            </w:r>
          </w:p>
          <w:p w:rsidR="00000000" w:rsidRDefault="005B42C0">
            <w:pPr>
              <w:pStyle w:val="pji"/>
            </w:pPr>
            <w:r>
              <w:rPr>
                <w:b/>
                <w:bCs/>
                <w:color w:val="auto"/>
                <w:sz w:val="20"/>
                <w:szCs w:val="20"/>
              </w:rPr>
              <w:t>3) при необходимости - разрешение компетентно</w:t>
            </w:r>
            <w:r>
              <w:rPr>
                <w:b/>
                <w:bCs/>
                <w:color w:val="auto"/>
                <w:sz w:val="20"/>
                <w:szCs w:val="20"/>
              </w:rPr>
              <w:t>го органа на посещение режимных объектов.</w:t>
            </w:r>
          </w:p>
          <w:p w:rsidR="00000000" w:rsidRDefault="005B42C0">
            <w:pPr>
              <w:pStyle w:val="pji"/>
            </w:pPr>
            <w:r>
              <w:rPr>
                <w:b/>
                <w:bCs/>
                <w:color w:val="auto"/>
                <w:sz w:val="20"/>
                <w:szCs w:val="20"/>
              </w:rPr>
              <w:t> </w:t>
            </w:r>
          </w:p>
          <w:p w:rsidR="00000000" w:rsidRDefault="005B42C0">
            <w:pPr>
              <w:pStyle w:val="pji"/>
            </w:pPr>
            <w:r>
              <w:rPr>
                <w:b/>
                <w:bCs/>
                <w:color w:val="auto"/>
                <w:sz w:val="20"/>
                <w:szCs w:val="20"/>
              </w:rPr>
              <w:t>9. В случаях отказа в принятии акта о назначении проверки субъекта (объекта) особого контроля, воспрепятствования доступу должностного лица органа, осуществляющего проверку, к материалам, необходимым для проведен</w:t>
            </w:r>
            <w:r>
              <w:rPr>
                <w:b/>
                <w:bCs/>
                <w:color w:val="auto"/>
                <w:sz w:val="20"/>
                <w:szCs w:val="20"/>
              </w:rPr>
              <w:t>ия проверки, составляется протокол об административном правонарушении, предусмотренном статьей 462 Кодекса Республики Казахстан «Об административных правонарушениях».</w:t>
            </w:r>
          </w:p>
          <w:p w:rsidR="00000000" w:rsidRDefault="005B42C0">
            <w:pPr>
              <w:pStyle w:val="pji"/>
            </w:pPr>
            <w:r>
              <w:rPr>
                <w:b/>
                <w:bCs/>
                <w:color w:val="auto"/>
                <w:sz w:val="20"/>
                <w:szCs w:val="20"/>
              </w:rPr>
              <w:t xml:space="preserve">Протокол подписывается должностным лицом </w:t>
            </w:r>
            <w:r>
              <w:rPr>
                <w:b/>
                <w:bCs/>
              </w:rPr>
              <w:t>государственного органа в сфере оказания медицин</w:t>
            </w:r>
            <w:r>
              <w:rPr>
                <w:b/>
                <w:bCs/>
              </w:rPr>
              <w:t>ских услуг (помощи)</w:t>
            </w:r>
            <w:r>
              <w:rPr>
                <w:b/>
                <w:bCs/>
                <w:color w:val="auto"/>
                <w:sz w:val="20"/>
                <w:szCs w:val="20"/>
              </w:rPr>
              <w:t>, осуществляющим проверку субъекта (объекта) особого контроля, и руководителем юридического лица либо его уполномоченным лицом, физическим лицом.</w:t>
            </w:r>
          </w:p>
          <w:p w:rsidR="00000000" w:rsidRDefault="005B42C0">
            <w:pPr>
              <w:pStyle w:val="pji"/>
            </w:pPr>
            <w:r>
              <w:rPr>
                <w:b/>
                <w:bCs/>
                <w:color w:val="auto"/>
                <w:sz w:val="20"/>
                <w:szCs w:val="20"/>
              </w:rPr>
              <w:t>Руководитель юридического лица либо его уполномоченное лицо, физическое лицо вправе отказат</w:t>
            </w:r>
            <w:r>
              <w:rPr>
                <w:b/>
                <w:bCs/>
                <w:color w:val="auto"/>
                <w:sz w:val="20"/>
                <w:szCs w:val="20"/>
              </w:rPr>
              <w:t>ься от подписания протокола, дав письменное объяснение причины отказа.</w:t>
            </w:r>
          </w:p>
          <w:p w:rsidR="00000000" w:rsidRDefault="005B42C0">
            <w:pPr>
              <w:pStyle w:val="pji"/>
            </w:pPr>
            <w:r>
              <w:rPr>
                <w:b/>
                <w:bCs/>
                <w:color w:val="auto"/>
                <w:sz w:val="20"/>
                <w:szCs w:val="20"/>
              </w:rPr>
              <w:t>10. Отказ от получения акта о назначении проверки не является основанием для отмены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11. Проверка может проводиться только тем должностным</w:t>
            </w:r>
            <w:r>
              <w:rPr>
                <w:b/>
                <w:bCs/>
                <w:color w:val="auto"/>
                <w:sz w:val="20"/>
                <w:szCs w:val="20"/>
              </w:rPr>
              <w:t xml:space="preserve"> лицом (лицами), которое (которые) указано (указаны) в акте о назначении проверки субъекта (объекта) особого контроля. </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12. Состав должностных лиц, проводящих проверку субъекта (объекта) особого контроля, может меняться по решению </w:t>
            </w:r>
            <w:r>
              <w:rPr>
                <w:b/>
                <w:bCs/>
              </w:rPr>
              <w:t>государственного органа</w:t>
            </w:r>
            <w:r>
              <w:rPr>
                <w:b/>
                <w:bCs/>
              </w:rPr>
              <w:t xml:space="preserve"> в сфере оказания медицинских услуг (помощи)</w:t>
            </w:r>
            <w:r>
              <w:rPr>
                <w:b/>
                <w:bCs/>
                <w:color w:val="auto"/>
                <w:sz w:val="20"/>
                <w:szCs w:val="20"/>
              </w:rPr>
              <w:t>, о чем субъект особого контроля, а также уполномоченный орган в области правовой статистики и специальных учетов уведомляются в течение следующего рабочего дня с начала участия в проверке лиц, не указанных в акт</w:t>
            </w:r>
            <w:r>
              <w:rPr>
                <w:b/>
                <w:bCs/>
                <w:color w:val="auto"/>
                <w:sz w:val="20"/>
                <w:szCs w:val="20"/>
              </w:rPr>
              <w:t>е о назначении проверки, с указанием причины замены.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со ст.129 ПК РК и</w:t>
            </w:r>
            <w:r>
              <w:rPr>
                <w:i/>
                <w:iCs/>
              </w:rPr>
              <w:t xml:space="preserve"> </w:t>
            </w:r>
            <w:r>
              <w:t>внедрения новой функции.</w:t>
            </w:r>
          </w:p>
          <w:p w:rsidR="00000000" w:rsidRDefault="005B42C0">
            <w:pPr>
              <w:pStyle w:val="pji"/>
            </w:pPr>
            <w:r>
              <w:t>Субъекты (объекты) государственного контроля, финансируемые из государственного бюджета на питание, проживание, медицинскую п</w:t>
            </w:r>
            <w:r>
              <w:t xml:space="preserve">омощь, образование, воспитание, оздоровление детей определены субъектами (объектами) особого контроля. </w:t>
            </w:r>
          </w:p>
          <w:p w:rsidR="00000000" w:rsidRDefault="005B42C0">
            <w:pPr>
              <w:pStyle w:val="pji"/>
            </w:pPr>
            <w:r>
              <w:t>Соответственно, учитывая важность и значимость  государственного контроля  в сфере оказания медицинских услуг в данных объектах согласно пункту 4-1 стат</w:t>
            </w:r>
            <w:r>
              <w:t>ьи 129 ПК необходимо в отраслевом законе утвердить компетенцию по формированию реестра субъектов (объектов) государственного контроля и  оказания медицинских услуг (помощи), порядка осуществления государственного контроля в отношении этих субъектов (объект</w:t>
            </w:r>
            <w:r>
              <w:t>ов) и принятия соответствующих мер по итогам государственногог контроля.</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w:t>
            </w:r>
          </w:p>
          <w:p w:rsidR="00000000" w:rsidRDefault="005B42C0">
            <w:pPr>
              <w:pStyle w:val="pji"/>
            </w:pPr>
            <w:r>
              <w:t>статья 34-6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w:t>
            </w:r>
            <w:r>
              <w:rPr>
                <w:b/>
                <w:bCs/>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34-6</w:t>
            </w:r>
            <w:r>
              <w:rPr>
                <w:b/>
                <w:bCs/>
                <w:color w:val="auto"/>
                <w:sz w:val="20"/>
                <w:szCs w:val="20"/>
              </w:rPr>
              <w:t>. Сроки проведения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Сроки проведения проверки субъекта (объекта) особого контроля устанавливаются с учетом объема предстоящих работ, а также поставленных задач и не должны превышать:</w:t>
            </w:r>
          </w:p>
          <w:p w:rsidR="00000000" w:rsidRDefault="005B42C0">
            <w:pPr>
              <w:pStyle w:val="pji"/>
            </w:pPr>
            <w:r>
              <w:rPr>
                <w:b/>
                <w:bCs/>
                <w:color w:val="auto"/>
                <w:sz w:val="20"/>
                <w:szCs w:val="20"/>
              </w:rPr>
              <w:t>при проведении профилактической проверки</w:t>
            </w:r>
            <w:r>
              <w:rPr>
                <w:b/>
                <w:bCs/>
              </w:rPr>
              <w:t xml:space="preserve"> с посещением </w:t>
            </w:r>
            <w:r>
              <w:rPr>
                <w:b/>
                <w:bCs/>
                <w:color w:val="auto"/>
                <w:sz w:val="20"/>
                <w:szCs w:val="20"/>
              </w:rPr>
              <w:t>- не более пятнадцати рабочих дней с</w:t>
            </w:r>
            <w:r>
              <w:rPr>
                <w:b/>
                <w:bCs/>
                <w:color w:val="auto"/>
                <w:sz w:val="20"/>
                <w:szCs w:val="20"/>
              </w:rPr>
              <w:t xml:space="preserve"> даты вручения акта о назначении проверки и с продлением на срок не более пятнадцати рабочих дней;</w:t>
            </w:r>
          </w:p>
          <w:p w:rsidR="00000000" w:rsidRDefault="005B42C0">
            <w:pPr>
              <w:pStyle w:val="pji"/>
            </w:pPr>
            <w:r>
              <w:rPr>
                <w:b/>
                <w:bCs/>
                <w:color w:val="auto"/>
                <w:sz w:val="20"/>
                <w:szCs w:val="20"/>
              </w:rPr>
              <w:t>при проведении внеплановой проверки - не более десяти рабочих дней с даты вручения акта о назначении проверки и с продлением до десяти рабочих дней.</w:t>
            </w:r>
          </w:p>
          <w:p w:rsidR="00000000" w:rsidRDefault="005B42C0">
            <w:pPr>
              <w:pStyle w:val="pji"/>
            </w:pPr>
            <w:r>
              <w:rPr>
                <w:b/>
                <w:bCs/>
                <w:color w:val="auto"/>
                <w:sz w:val="20"/>
                <w:szCs w:val="20"/>
              </w:rPr>
              <w:t> </w:t>
            </w:r>
          </w:p>
          <w:p w:rsidR="00000000" w:rsidRDefault="005B42C0">
            <w:pPr>
              <w:pStyle w:val="pji"/>
            </w:pPr>
            <w:r>
              <w:rPr>
                <w:b/>
                <w:bCs/>
                <w:color w:val="auto"/>
                <w:sz w:val="20"/>
                <w:szCs w:val="20"/>
              </w:rPr>
              <w:t>2. Сро</w:t>
            </w:r>
            <w:r>
              <w:rPr>
                <w:b/>
                <w:bCs/>
                <w:color w:val="auto"/>
                <w:sz w:val="20"/>
                <w:szCs w:val="20"/>
              </w:rPr>
              <w:t xml:space="preserve">ки проведения проверки субъекта (объекта) особого контроля могут быть продлены на сроки, определенные пунктом 1 настоящей статьи, руководителем </w:t>
            </w:r>
            <w:r>
              <w:rPr>
                <w:b/>
                <w:bCs/>
              </w:rPr>
              <w:t>государственного органа в сфере оказания медицинских услуг (помощи)</w:t>
            </w:r>
            <w:r>
              <w:rPr>
                <w:b/>
                <w:bCs/>
                <w:color w:val="auto"/>
                <w:sz w:val="20"/>
                <w:szCs w:val="20"/>
              </w:rPr>
              <w:t xml:space="preserve"> (либо лицом, исполняющим его обязанности) то</w:t>
            </w:r>
            <w:r>
              <w:rPr>
                <w:b/>
                <w:bCs/>
                <w:color w:val="auto"/>
                <w:sz w:val="20"/>
                <w:szCs w:val="20"/>
              </w:rPr>
              <w:t>лько в случаях необходимости получения результатов лабораторных исследований.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3. В случае продления сроков проверки субъекта (объекта) особого контроля </w:t>
            </w:r>
            <w:r>
              <w:rPr>
                <w:b/>
                <w:bCs/>
              </w:rPr>
              <w:t>государственный орган в сфере оказания медицинских услуг (помощи)</w:t>
            </w:r>
            <w:r>
              <w:rPr>
                <w:b/>
                <w:bCs/>
                <w:color w:val="auto"/>
                <w:sz w:val="20"/>
                <w:szCs w:val="20"/>
              </w:rPr>
              <w:t xml:space="preserve"> оформляет дополнительный акт о продл</w:t>
            </w:r>
            <w:r>
              <w:rPr>
                <w:b/>
                <w:bCs/>
                <w:color w:val="auto"/>
                <w:sz w:val="20"/>
                <w:szCs w:val="20"/>
              </w:rPr>
              <w:t>ении проверки, в котором указываются номер и дата регистрации предыдущего акта о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5B42C0">
            <w:pPr>
              <w:pStyle w:val="pji"/>
            </w:pPr>
            <w:r>
              <w:rPr>
                <w:b/>
                <w:bCs/>
                <w:color w:val="auto"/>
                <w:sz w:val="20"/>
                <w:szCs w:val="20"/>
              </w:rPr>
              <w:t xml:space="preserve">В случае продления сроков проверки </w:t>
            </w:r>
            <w:r>
              <w:rPr>
                <w:b/>
                <w:bCs/>
              </w:rPr>
              <w:t>государственный орган в сфере оказания медицинских услуг (помощи)</w:t>
            </w:r>
            <w:r>
              <w:rPr>
                <w:b/>
                <w:bCs/>
                <w:color w:val="auto"/>
                <w:sz w:val="20"/>
                <w:szCs w:val="20"/>
              </w:rPr>
              <w:t xml:space="preserve"> в обязательном порядке уведомляет об этом субъекта особого контроля (руководителя юридического лица либо его уполномоченное лицо, физическое лицо).</w:t>
            </w:r>
          </w:p>
          <w:p w:rsidR="00000000" w:rsidRDefault="005B42C0">
            <w:pPr>
              <w:pStyle w:val="pji"/>
            </w:pPr>
            <w:r>
              <w:rPr>
                <w:b/>
                <w:bCs/>
                <w:color w:val="auto"/>
                <w:sz w:val="20"/>
                <w:szCs w:val="20"/>
              </w:rPr>
              <w:t> </w:t>
            </w:r>
          </w:p>
          <w:p w:rsidR="00000000" w:rsidRDefault="005B42C0">
            <w:pPr>
              <w:pStyle w:val="pji"/>
            </w:pPr>
            <w:r>
              <w:rPr>
                <w:b/>
                <w:bCs/>
                <w:color w:val="auto"/>
                <w:sz w:val="20"/>
                <w:szCs w:val="20"/>
              </w:rPr>
              <w:t>4. Уведомление о продлении сроков провер</w:t>
            </w:r>
            <w:r>
              <w:rPr>
                <w:b/>
                <w:bCs/>
                <w:color w:val="auto"/>
                <w:sz w:val="20"/>
                <w:szCs w:val="20"/>
              </w:rPr>
              <w:t xml:space="preserve">ки направляется </w:t>
            </w:r>
            <w:r>
              <w:rPr>
                <w:b/>
                <w:bCs/>
              </w:rPr>
              <w:t>государственным органом в сфере оказания медицинских услуг (помощи)</w:t>
            </w:r>
            <w:r>
              <w:rPr>
                <w:b/>
                <w:bCs/>
                <w:color w:val="auto"/>
                <w:sz w:val="20"/>
                <w:szCs w:val="20"/>
              </w:rPr>
              <w:t xml:space="preserve">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w:t>
            </w:r>
            <w:r>
              <w:rPr>
                <w:b/>
                <w:bCs/>
                <w:color w:val="auto"/>
                <w:sz w:val="20"/>
                <w:szCs w:val="20"/>
              </w:rPr>
              <w:t xml:space="preserve">онной цифровой подписи, по адресу электронной почты субъекта контроля, если такой адрес ранее был представлен данным субъектом </w:t>
            </w:r>
            <w:r>
              <w:rPr>
                <w:b/>
                <w:bCs/>
              </w:rPr>
              <w:t>особого</w:t>
            </w:r>
            <w:r>
              <w:rPr>
                <w:b/>
                <w:bCs/>
                <w:color w:val="auto"/>
                <w:sz w:val="20"/>
                <w:szCs w:val="20"/>
              </w:rPr>
              <w:t xml:space="preserve"> контроля, или иным доступным способом;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со ст.129 ПК РК и</w:t>
            </w:r>
            <w:r>
              <w:rPr>
                <w:i/>
                <w:iCs/>
              </w:rPr>
              <w:t xml:space="preserve"> </w:t>
            </w:r>
            <w:r>
              <w:t>внедрения новой функции.</w:t>
            </w:r>
          </w:p>
          <w:p w:rsidR="00000000" w:rsidRDefault="005B42C0">
            <w:pPr>
              <w:pStyle w:val="pji"/>
            </w:pPr>
            <w:r>
              <w:t>Субъ</w:t>
            </w:r>
            <w:r>
              <w:t xml:space="preserve">екты (объекты) государственного контроля, финансируемые из государственного бюджета на питание, проживание, медицинскую помощь, образование, воспитание, оздоровление детей определены субъектами (объектами) особого контроля. </w:t>
            </w:r>
          </w:p>
          <w:p w:rsidR="00000000" w:rsidRDefault="005B42C0">
            <w:pPr>
              <w:pStyle w:val="pji"/>
            </w:pPr>
            <w:r>
              <w:t>Соответственно, учитывая важнос</w:t>
            </w:r>
            <w:r>
              <w:t>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утвердить компетенцию по формированию реестра субъектов (объектов) государственного контроля  </w:t>
            </w:r>
            <w:r>
              <w:t>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 итогам государственногог контроля.</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w:t>
            </w:r>
            <w:r>
              <w:rPr>
                <w:color w:val="auto"/>
                <w:sz w:val="20"/>
                <w:szCs w:val="20"/>
              </w:rPr>
              <w:t>, 5, 6, 7, 8</w:t>
            </w:r>
            <w:r>
              <w:rPr>
                <w:color w:val="auto"/>
                <w:sz w:val="20"/>
                <w:szCs w:val="20"/>
              </w:rPr>
              <w:t>, 9, 10, 11, 12, 13,14, 15, 16, 17, 18</w:t>
            </w:r>
          </w:p>
          <w:p w:rsidR="00000000" w:rsidRDefault="005B42C0">
            <w:pPr>
              <w:pStyle w:val="pji"/>
            </w:pPr>
            <w:r>
              <w:t>статьи 34-7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w:t>
            </w:r>
            <w:r>
              <w:rPr>
                <w:b/>
                <w:bCs/>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34-7</w:t>
            </w:r>
            <w:r>
              <w:rPr>
                <w:b/>
                <w:bCs/>
                <w:color w:val="auto"/>
                <w:sz w:val="20"/>
                <w:szCs w:val="20"/>
              </w:rPr>
              <w:t>. Порядок оформления результатов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 По результатам проверки субъекта (объекта) особого контроля должностным лицом </w:t>
            </w:r>
            <w:r>
              <w:rPr>
                <w:b/>
                <w:bCs/>
              </w:rPr>
              <w:t>государственного органа в сфере оказания медицинских услуг (помощи)</w:t>
            </w:r>
            <w:r>
              <w:rPr>
                <w:b/>
                <w:bCs/>
                <w:color w:val="auto"/>
                <w:sz w:val="20"/>
                <w:szCs w:val="20"/>
              </w:rPr>
              <w:t xml:space="preserve"> составляются:</w:t>
            </w:r>
          </w:p>
          <w:p w:rsidR="00000000" w:rsidRDefault="005B42C0">
            <w:pPr>
              <w:pStyle w:val="pji"/>
            </w:pPr>
            <w:r>
              <w:rPr>
                <w:b/>
                <w:bCs/>
                <w:color w:val="auto"/>
                <w:sz w:val="20"/>
                <w:szCs w:val="20"/>
              </w:rPr>
              <w:t>1) акт о результатах проверки субъекта (объекта) особого контроля;</w:t>
            </w:r>
          </w:p>
          <w:p w:rsidR="00000000" w:rsidRDefault="005B42C0">
            <w:pPr>
              <w:pStyle w:val="pji"/>
            </w:pPr>
            <w:r>
              <w:rPr>
                <w:b/>
                <w:bCs/>
                <w:color w:val="auto"/>
                <w:sz w:val="20"/>
                <w:szCs w:val="20"/>
              </w:rPr>
              <w:t>2) предписание об устранении выявленных нарушений в случаях выявления нарушений</w:t>
            </w:r>
            <w:r>
              <w:rPr>
                <w:b/>
                <w:bCs/>
              </w:rPr>
              <w:t>;</w:t>
            </w:r>
          </w:p>
          <w:p w:rsidR="00000000" w:rsidRDefault="005B42C0">
            <w:pPr>
              <w:pStyle w:val="pji"/>
            </w:pPr>
            <w:r>
              <w:rPr>
                <w:b/>
                <w:bCs/>
              </w:rPr>
              <w:t>3) протокол об административных правонарушениях в случаях выявления нарушений согласно законодательству Республики Казахстан.</w:t>
            </w:r>
          </w:p>
          <w:p w:rsidR="00000000" w:rsidRDefault="005B42C0">
            <w:pPr>
              <w:pStyle w:val="pji"/>
            </w:pPr>
            <w:r>
              <w:rPr>
                <w:b/>
                <w:bCs/>
              </w:rPr>
              <w:t> </w:t>
            </w:r>
          </w:p>
          <w:p w:rsidR="00000000" w:rsidRDefault="005B42C0">
            <w:pPr>
              <w:pStyle w:val="pji"/>
            </w:pPr>
            <w:r>
              <w:rPr>
                <w:b/>
                <w:bCs/>
                <w:color w:val="auto"/>
                <w:sz w:val="20"/>
                <w:szCs w:val="20"/>
              </w:rPr>
              <w:t>2. По каждому акту о результатах проверки субъекта (объекта) особого контроля, в ходе проведения, которых были выявлены нарушени</w:t>
            </w:r>
            <w:r>
              <w:rPr>
                <w:b/>
                <w:bCs/>
                <w:color w:val="auto"/>
                <w:sz w:val="20"/>
                <w:szCs w:val="20"/>
              </w:rPr>
              <w:t>я, может быть выдано только одно предписание об устранении выявленных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К акту о результатах проверки субъекта (объекта) особого контроля прилагаются:</w:t>
            </w:r>
          </w:p>
          <w:p w:rsidR="00000000" w:rsidRDefault="005B42C0">
            <w:pPr>
              <w:pStyle w:val="pji"/>
            </w:pPr>
            <w:r>
              <w:rPr>
                <w:b/>
                <w:bCs/>
                <w:color w:val="auto"/>
                <w:sz w:val="20"/>
                <w:szCs w:val="20"/>
              </w:rPr>
              <w:t>1) предписание об устранении выявленных нарушений в случае выявления нарушений;</w:t>
            </w:r>
          </w:p>
          <w:p w:rsidR="00000000" w:rsidRDefault="005B42C0">
            <w:pPr>
              <w:pStyle w:val="pji"/>
            </w:pPr>
            <w:r>
              <w:rPr>
                <w:b/>
                <w:bCs/>
                <w:color w:val="auto"/>
                <w:sz w:val="20"/>
                <w:szCs w:val="20"/>
              </w:rPr>
              <w:t>2) протокол</w:t>
            </w:r>
            <w:r>
              <w:rPr>
                <w:b/>
                <w:bCs/>
                <w:color w:val="auto"/>
                <w:sz w:val="20"/>
                <w:szCs w:val="20"/>
              </w:rPr>
              <w:t>ы (заключения) проведенных исследований и экспертиз и другие документы или их копии, связанные с результатами проверки субъекта (объекта) особого контроля, - при их наличии.</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4. Сроки исполнения предписания об устранении выявленных нарушений определяются </w:t>
            </w:r>
            <w:r>
              <w:rPr>
                <w:b/>
                <w:bCs/>
                <w:color w:val="auto"/>
                <w:sz w:val="20"/>
                <w:szCs w:val="20"/>
              </w:rPr>
              <w:t>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При определении сроков исполнения предписания об устранении выявлен</w:t>
            </w:r>
            <w:r>
              <w:rPr>
                <w:b/>
                <w:bCs/>
                <w:color w:val="auto"/>
                <w:sz w:val="20"/>
                <w:szCs w:val="20"/>
              </w:rPr>
              <w:t>ных нарушений учитываются:</w:t>
            </w:r>
          </w:p>
          <w:p w:rsidR="00000000" w:rsidRDefault="005B42C0">
            <w:pPr>
              <w:pStyle w:val="pji"/>
            </w:pPr>
            <w:r>
              <w:rPr>
                <w:b/>
                <w:bCs/>
                <w:color w:val="auto"/>
                <w:sz w:val="20"/>
                <w:szCs w:val="20"/>
              </w:rPr>
              <w:t>1) наличие у субъекта особого контроля организационных, технических и финансовых возможностей по устранению нарушений;</w:t>
            </w:r>
          </w:p>
          <w:p w:rsidR="00000000" w:rsidRDefault="005B42C0">
            <w:pPr>
              <w:pStyle w:val="pji"/>
            </w:pPr>
            <w:r>
              <w:rPr>
                <w:b/>
                <w:bCs/>
                <w:color w:val="auto"/>
                <w:sz w:val="20"/>
                <w:szCs w:val="20"/>
              </w:rPr>
              <w:t>2) особенности технического состояния используемых производственных объектов;</w:t>
            </w:r>
          </w:p>
          <w:p w:rsidR="00000000" w:rsidRDefault="005B42C0">
            <w:pPr>
              <w:pStyle w:val="pji"/>
            </w:pPr>
            <w:r>
              <w:rPr>
                <w:b/>
                <w:bCs/>
                <w:color w:val="auto"/>
                <w:sz w:val="20"/>
                <w:szCs w:val="20"/>
              </w:rPr>
              <w:t>3) сроки получения соответствующ</w:t>
            </w:r>
            <w:r>
              <w:rPr>
                <w:b/>
                <w:bCs/>
                <w:color w:val="auto"/>
                <w:sz w:val="20"/>
                <w:szCs w:val="20"/>
              </w:rPr>
              <w:t>его разрешения или подачи уведомления, предусмотренного Законом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В случае необходи</w:t>
            </w:r>
            <w:r>
              <w:rPr>
                <w:b/>
                <w:bCs/>
                <w:color w:val="auto"/>
                <w:sz w:val="20"/>
                <w:szCs w:val="20"/>
              </w:rPr>
              <w:t xml:space="preserve">мости дополнительных временных и (или) финансовых затрат субъектов (объектов) особого контроля не позднее трех рабочих дней со дня вручения ему акта о результатах проверки и предписания об устранении выявленных нарушений вправе обратиться в </w:t>
            </w:r>
            <w:r>
              <w:rPr>
                <w:b/>
                <w:bCs/>
              </w:rPr>
              <w:t>государственный</w:t>
            </w:r>
            <w:r>
              <w:rPr>
                <w:b/>
                <w:bCs/>
              </w:rPr>
              <w:t xml:space="preserve"> орган  в сфере оказания медицинских услуг (помощи)</w:t>
            </w:r>
            <w:r>
              <w:rPr>
                <w:b/>
                <w:bCs/>
                <w:color w:val="auto"/>
                <w:sz w:val="20"/>
                <w:szCs w:val="20"/>
              </w:rPr>
              <w:t>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p w:rsidR="00000000" w:rsidRDefault="005B42C0">
            <w:pPr>
              <w:pStyle w:val="pji"/>
            </w:pPr>
            <w:r>
              <w:rPr>
                <w:b/>
                <w:bCs/>
                <w:color w:val="auto"/>
                <w:sz w:val="20"/>
                <w:szCs w:val="20"/>
              </w:rPr>
              <w:t>В заявлении субъект особого конт</w:t>
            </w:r>
            <w:r>
              <w:rPr>
                <w:b/>
                <w:bCs/>
                <w:color w:val="auto"/>
                <w:sz w:val="20"/>
                <w:szCs w:val="20"/>
              </w:rPr>
              <w:t>роля обязан изложить меры, которые будут приняты по устранению выявленных нарушений, и объективные причины продления сроков их устранения.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7. </w:t>
            </w:r>
            <w:r>
              <w:rPr>
                <w:b/>
                <w:bCs/>
              </w:rPr>
              <w:t>Государственный орган в сфере оказания медицинских услуг (помощи)</w:t>
            </w:r>
            <w:r>
              <w:rPr>
                <w:b/>
                <w:bCs/>
                <w:color w:val="auto"/>
                <w:sz w:val="20"/>
                <w:szCs w:val="20"/>
              </w:rPr>
              <w:t xml:space="preserve"> в течение трех рабочих дней со дня получения з</w:t>
            </w:r>
            <w:r>
              <w:rPr>
                <w:b/>
                <w:bCs/>
                <w:color w:val="auto"/>
                <w:sz w:val="20"/>
                <w:szCs w:val="20"/>
              </w:rPr>
              <w:t>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8. Акт о результатах проверки субъектов (объектов) особого контроля, предписание об устранении выявленных нарушений составляются и вручаются на бумажном носителе и (или) в электронном формате. </w:t>
            </w:r>
          </w:p>
          <w:p w:rsidR="00000000" w:rsidRDefault="005B42C0">
            <w:pPr>
              <w:pStyle w:val="pji"/>
            </w:pPr>
            <w:r>
              <w:rPr>
                <w:b/>
                <w:bCs/>
                <w:color w:val="auto"/>
                <w:sz w:val="20"/>
                <w:szCs w:val="20"/>
              </w:rPr>
              <w:t> </w:t>
            </w:r>
          </w:p>
          <w:p w:rsidR="00000000" w:rsidRDefault="005B42C0">
            <w:pPr>
              <w:pStyle w:val="pji"/>
            </w:pPr>
            <w:r>
              <w:rPr>
                <w:b/>
                <w:bCs/>
                <w:color w:val="auto"/>
                <w:sz w:val="20"/>
                <w:szCs w:val="20"/>
              </w:rPr>
              <w:t>9. На бумажном носителе акт о результатах проверки субъектов</w:t>
            </w:r>
            <w:r>
              <w:rPr>
                <w:b/>
                <w:bCs/>
                <w:color w:val="auto"/>
                <w:sz w:val="20"/>
                <w:szCs w:val="20"/>
              </w:rPr>
              <w:t xml:space="preserve"> (объектов) особого контроля, предписание об устранении выявленных нарушений составляется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w:t>
            </w:r>
            <w:r>
              <w:rPr>
                <w:b/>
                <w:bCs/>
                <w:color w:val="auto"/>
                <w:sz w:val="20"/>
                <w:szCs w:val="20"/>
              </w:rPr>
              <w:t xml:space="preserve">ля (руководитель либо уполномоченное лицо) расписывается об их получении, остается у </w:t>
            </w:r>
            <w:r>
              <w:rPr>
                <w:b/>
                <w:bCs/>
              </w:rPr>
              <w:t>государственного органа в сфере оказания медицинских услуг (помощи)</w:t>
            </w:r>
            <w:r>
              <w:rPr>
                <w:b/>
                <w:bCs/>
                <w:color w:val="auto"/>
                <w:sz w:val="20"/>
                <w:szCs w:val="20"/>
              </w:rPr>
              <w:t xml:space="preserve">. </w:t>
            </w:r>
          </w:p>
          <w:p w:rsidR="00000000" w:rsidRDefault="005B42C0">
            <w:pPr>
              <w:pStyle w:val="pji"/>
            </w:pPr>
            <w:r>
              <w:rPr>
                <w:b/>
                <w:bCs/>
                <w:color w:val="auto"/>
                <w:sz w:val="20"/>
                <w:szCs w:val="20"/>
              </w:rPr>
              <w:t> </w:t>
            </w:r>
          </w:p>
          <w:p w:rsidR="00000000" w:rsidRDefault="005B42C0">
            <w:pPr>
              <w:pStyle w:val="pji"/>
            </w:pPr>
            <w:r>
              <w:rPr>
                <w:b/>
                <w:bCs/>
                <w:color w:val="auto"/>
                <w:sz w:val="20"/>
                <w:szCs w:val="20"/>
              </w:rPr>
              <w:t>10. Акт о результатах проверки субъектов (объектов) особого контроля, предписание об устранении выя</w:t>
            </w:r>
            <w:r>
              <w:rPr>
                <w:b/>
                <w:bCs/>
                <w:color w:val="auto"/>
                <w:sz w:val="20"/>
                <w:szCs w:val="20"/>
              </w:rPr>
              <w:t>вленных нарушений в электронной форме вручаются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w:t>
            </w:r>
            <w:r>
              <w:rPr>
                <w:b/>
                <w:bCs/>
                <w:color w:val="auto"/>
                <w:sz w:val="20"/>
                <w:szCs w:val="20"/>
              </w:rPr>
              <w:t>ьных учетов или на адрес электронной почты, если он указан субъектом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11. Акт о результатах проверки, предписание об устранении выявленных нарушений направляются </w:t>
            </w:r>
            <w:r>
              <w:rPr>
                <w:b/>
                <w:bCs/>
              </w:rPr>
              <w:t>государственным органом в сфере оказания медицинских услуг (помощи)</w:t>
            </w:r>
            <w:r>
              <w:rPr>
                <w:b/>
                <w:bCs/>
                <w:color w:val="auto"/>
                <w:sz w:val="20"/>
                <w:szCs w:val="20"/>
              </w:rPr>
              <w:t xml:space="preserve"> в элект</w:t>
            </w:r>
            <w:r>
              <w:rPr>
                <w:b/>
                <w:bCs/>
                <w:color w:val="auto"/>
                <w:sz w:val="20"/>
                <w:szCs w:val="20"/>
              </w:rPr>
              <w:t>ронной форме в уполномоченный орган в области правовой статистики и специальных учетов.</w:t>
            </w:r>
          </w:p>
          <w:p w:rsidR="00000000" w:rsidRDefault="005B42C0">
            <w:pPr>
              <w:pStyle w:val="pji"/>
            </w:pPr>
            <w:r>
              <w:rPr>
                <w:b/>
                <w:bCs/>
                <w:color w:val="auto"/>
                <w:sz w:val="20"/>
                <w:szCs w:val="20"/>
              </w:rPr>
              <w:t> </w:t>
            </w:r>
          </w:p>
          <w:p w:rsidR="00000000" w:rsidRDefault="005B42C0">
            <w:pPr>
              <w:pStyle w:val="pji"/>
            </w:pPr>
            <w:r>
              <w:rPr>
                <w:b/>
                <w:bCs/>
                <w:color w:val="auto"/>
                <w:sz w:val="20"/>
                <w:szCs w:val="20"/>
              </w:rPr>
              <w:t>12. Завершением срока проверки субъекта (объекта) особого контроля считается день вручения субъекту особого контроля акта о результатах проверки.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13. В случае налич</w:t>
            </w:r>
            <w:r>
              <w:rPr>
                <w:b/>
                <w:bCs/>
                <w:color w:val="auto"/>
                <w:sz w:val="20"/>
                <w:szCs w:val="20"/>
              </w:rPr>
              <w:t>ия замечаний и (или) возражений по результатам проверки руководитель субъекта</w:t>
            </w:r>
            <w:r>
              <w:rPr>
                <w:b/>
                <w:bCs/>
              </w:rPr>
              <w:t xml:space="preserve"> (объекта)</w:t>
            </w:r>
            <w:r>
              <w:rPr>
                <w:b/>
                <w:bCs/>
                <w:color w:val="auto"/>
                <w:sz w:val="20"/>
                <w:szCs w:val="20"/>
              </w:rPr>
              <w:t xml:space="preserve"> особого контроля либо его представитель излагают замечания и (или) возражения в письменном виде.</w:t>
            </w:r>
          </w:p>
          <w:p w:rsidR="00000000" w:rsidRDefault="005B42C0">
            <w:pPr>
              <w:pStyle w:val="pji"/>
            </w:pPr>
            <w:r>
              <w:rPr>
                <w:b/>
                <w:bCs/>
                <w:color w:val="auto"/>
                <w:sz w:val="20"/>
                <w:szCs w:val="20"/>
              </w:rPr>
              <w:t xml:space="preserve">Замечания и (или) возражения прилагаются к акту о результатах проверки </w:t>
            </w:r>
            <w:r>
              <w:rPr>
                <w:b/>
                <w:bCs/>
                <w:color w:val="auto"/>
                <w:sz w:val="20"/>
                <w:szCs w:val="20"/>
              </w:rPr>
              <w:t>субъекта (объекта) особого контроля, о чем делается соответствующая отметка.</w:t>
            </w:r>
          </w:p>
          <w:p w:rsidR="00000000" w:rsidRDefault="005B42C0">
            <w:pPr>
              <w:pStyle w:val="pji"/>
            </w:pPr>
            <w:r>
              <w:rPr>
                <w:b/>
                <w:bCs/>
                <w:color w:val="auto"/>
                <w:sz w:val="20"/>
                <w:szCs w:val="20"/>
              </w:rPr>
              <w:t> </w:t>
            </w:r>
          </w:p>
          <w:p w:rsidR="00000000" w:rsidRDefault="005B42C0">
            <w:pPr>
              <w:pStyle w:val="pji"/>
            </w:pPr>
            <w:r>
              <w:rPr>
                <w:b/>
                <w:bCs/>
                <w:color w:val="auto"/>
                <w:sz w:val="20"/>
                <w:szCs w:val="20"/>
              </w:rPr>
              <w:t>14. В случае отсутствия нарушений требований, установленных законодательством Республики Казахстан, при проведении проверки субъекта (объекта) особого контроля в акте о ее резул</w:t>
            </w:r>
            <w:r>
              <w:rPr>
                <w:b/>
                <w:bCs/>
                <w:color w:val="auto"/>
                <w:sz w:val="20"/>
                <w:szCs w:val="20"/>
              </w:rPr>
              <w:t>ьтатах производится соответствующая запись.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15. В течение срока устранения выявленных нарушений, указанных в предписании об устранении выявленных нарушений, субъект особого контроля обязан предоставить в </w:t>
            </w:r>
            <w:r>
              <w:rPr>
                <w:b/>
                <w:bCs/>
              </w:rPr>
              <w:t>государственный орган в сфере оказания медицинских</w:t>
            </w:r>
            <w:r>
              <w:rPr>
                <w:b/>
                <w:bCs/>
              </w:rPr>
              <w:t xml:space="preserve"> услуг (помощи)</w:t>
            </w:r>
            <w:r>
              <w:rPr>
                <w:b/>
                <w:bCs/>
                <w:color w:val="auto"/>
                <w:sz w:val="20"/>
                <w:szCs w:val="20"/>
              </w:rPr>
              <w:t xml:space="preserve"> информацию об устранении выявленных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16. В случае не предоставления информации об исполнении предписания об устранении выявленных нарушений или не устранения нарушений территориальное подразделение вправе назначить внеплановую п</w:t>
            </w:r>
            <w:r>
              <w:rPr>
                <w:b/>
                <w:bCs/>
                <w:color w:val="auto"/>
                <w:sz w:val="20"/>
                <w:szCs w:val="20"/>
              </w:rPr>
              <w:t xml:space="preserve">роверку в соответствии с подпунктом 1) пункта 2 статьи </w:t>
            </w:r>
            <w:r>
              <w:rPr>
                <w:b/>
                <w:bCs/>
              </w:rPr>
              <w:t>34-3</w:t>
            </w:r>
            <w:r>
              <w:rPr>
                <w:b/>
                <w:bCs/>
                <w:color w:val="auto"/>
                <w:sz w:val="20"/>
                <w:szCs w:val="20"/>
              </w:rPr>
              <w:t xml:space="preserve"> настоящего Кодекса.</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17. В случае установления в рамках внеплановой проверки субъекта (объекта) особого контроля нарушений требований нормативных правовых актов в сфере </w:t>
            </w:r>
            <w:r>
              <w:rPr>
                <w:b/>
                <w:bCs/>
              </w:rPr>
              <w:t>оказания медицинских услуг (помощи)</w:t>
            </w:r>
            <w:r>
              <w:rPr>
                <w:b/>
                <w:bCs/>
                <w:color w:val="auto"/>
                <w:sz w:val="20"/>
                <w:szCs w:val="20"/>
              </w:rPr>
              <w:t xml:space="preserve"> применяются меры, предусмотренные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18. В случае устранения выявленных нарушений в сроки, указанные в предписании об устранении выявленных нарушений, субъект</w:t>
            </w:r>
            <w:r>
              <w:rPr>
                <w:b/>
                <w:bCs/>
              </w:rPr>
              <w:t xml:space="preserve"> (объект)</w:t>
            </w:r>
            <w:r>
              <w:rPr>
                <w:b/>
                <w:bCs/>
                <w:color w:val="auto"/>
                <w:sz w:val="20"/>
                <w:szCs w:val="20"/>
              </w:rPr>
              <w:t xml:space="preserve"> особого контроля обяза</w:t>
            </w:r>
            <w:r>
              <w:rPr>
                <w:b/>
                <w:bCs/>
                <w:color w:val="auto"/>
                <w:sz w:val="20"/>
                <w:szCs w:val="20"/>
              </w:rPr>
              <w:t xml:space="preserve">н предоставить в </w:t>
            </w:r>
            <w:r>
              <w:rPr>
                <w:b/>
                <w:bCs/>
              </w:rPr>
              <w:t>государственный орган в сфере оказания медицинских услуг (помощи)</w:t>
            </w:r>
            <w:r>
              <w:rPr>
                <w:b/>
                <w:bCs/>
                <w:color w:val="auto"/>
                <w:sz w:val="20"/>
                <w:szCs w:val="20"/>
              </w:rPr>
              <w:t xml:space="preserve"> исчерпывающую информацию об устранении выявленных нарушений с подробным описанием порядка и способов устранения нарушений. К предоставленной информации об устранении выявлен</w:t>
            </w:r>
            <w:r>
              <w:rPr>
                <w:b/>
                <w:bCs/>
                <w:color w:val="auto"/>
                <w:sz w:val="20"/>
                <w:szCs w:val="20"/>
              </w:rPr>
              <w:t>ных нарушений субъект</w:t>
            </w:r>
            <w:r>
              <w:rPr>
                <w:b/>
                <w:bCs/>
              </w:rPr>
              <w:t xml:space="preserve"> (объект) особого</w:t>
            </w:r>
            <w:r>
              <w:rPr>
                <w:b/>
                <w:bCs/>
                <w:color w:val="auto"/>
                <w:sz w:val="20"/>
                <w:szCs w:val="20"/>
              </w:rPr>
              <w:t xml:space="preserve"> контроля прилагает (при необходимости) материалы, доказывающие факт устранения нарушения. </w:t>
            </w:r>
          </w:p>
          <w:p w:rsidR="00000000" w:rsidRDefault="005B42C0">
            <w:pPr>
              <w:pStyle w:val="pji"/>
            </w:pPr>
            <w:r>
              <w:rPr>
                <w:b/>
                <w:bCs/>
                <w:color w:val="auto"/>
                <w:sz w:val="20"/>
                <w:szCs w:val="20"/>
              </w:rPr>
              <w:t>В этом случае проведение внеплановой проверки не требуется.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со ст.129 ПК РК и</w:t>
            </w:r>
            <w:r>
              <w:rPr>
                <w:i/>
                <w:iCs/>
              </w:rPr>
              <w:t xml:space="preserve"> </w:t>
            </w:r>
            <w:r>
              <w:t>внедрения над</w:t>
            </w:r>
            <w:r>
              <w:t>зорной функции.</w:t>
            </w:r>
          </w:p>
          <w:p w:rsidR="00000000" w:rsidRDefault="005B42C0">
            <w:pPr>
              <w:pStyle w:val="pji"/>
            </w:pPr>
            <w:r>
              <w:t xml:space="preserve">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 детей определены субъектами (объектами) особого контроля. </w:t>
            </w:r>
          </w:p>
          <w:p w:rsidR="00000000" w:rsidRDefault="005B42C0">
            <w:pPr>
              <w:pStyle w:val="pji"/>
            </w:pPr>
            <w:r>
              <w:t>С</w:t>
            </w:r>
            <w:r>
              <w:t>оответственно, учитывая важность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утвердить компетенцию по формированию реестра субъектов (объекто</w:t>
            </w:r>
            <w:r>
              <w:t>в) государственного контроля и надзора 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 итогам государственногог контроля.</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196.        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 5</w:t>
            </w:r>
          </w:p>
          <w:p w:rsidR="00000000" w:rsidRDefault="005B42C0">
            <w:pPr>
              <w:pStyle w:val="pji"/>
            </w:pPr>
            <w:r>
              <w:t>статьи 34-8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w:t>
            </w:r>
            <w:r>
              <w:rPr>
                <w:b/>
                <w:bCs/>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34-8</w:t>
            </w:r>
            <w:r>
              <w:rPr>
                <w:b/>
                <w:bCs/>
                <w:color w:val="auto"/>
                <w:sz w:val="20"/>
                <w:szCs w:val="20"/>
              </w:rPr>
              <w:t>. Недействительность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Проверки субъекта (объекта) особого контроля признаются недействительными, если они проведены со следующими нарушения</w:t>
            </w:r>
            <w:r>
              <w:rPr>
                <w:b/>
                <w:bCs/>
                <w:color w:val="auto"/>
                <w:sz w:val="20"/>
                <w:szCs w:val="20"/>
              </w:rPr>
              <w:t>ми:</w:t>
            </w:r>
          </w:p>
          <w:p w:rsidR="00000000" w:rsidRDefault="005B42C0">
            <w:pPr>
              <w:pStyle w:val="pji"/>
            </w:pPr>
            <w:r>
              <w:rPr>
                <w:b/>
                <w:bCs/>
                <w:color w:val="auto"/>
                <w:sz w:val="20"/>
                <w:szCs w:val="20"/>
              </w:rPr>
              <w:t>1) отсутствие оснований проведения проверки субъекта (объекта) особого контроля;</w:t>
            </w:r>
          </w:p>
          <w:p w:rsidR="00000000" w:rsidRDefault="005B42C0">
            <w:pPr>
              <w:pStyle w:val="pji"/>
            </w:pPr>
            <w:r>
              <w:rPr>
                <w:b/>
                <w:bCs/>
                <w:color w:val="auto"/>
                <w:sz w:val="20"/>
                <w:szCs w:val="20"/>
              </w:rPr>
              <w:t>2) отсутствие акта о назначении проверки субъекта (объекта) особого контроля;</w:t>
            </w:r>
          </w:p>
          <w:p w:rsidR="00000000" w:rsidRDefault="005B42C0">
            <w:pPr>
              <w:pStyle w:val="pji"/>
            </w:pPr>
            <w:r>
              <w:rPr>
                <w:b/>
                <w:bCs/>
                <w:color w:val="auto"/>
                <w:sz w:val="20"/>
                <w:szCs w:val="20"/>
              </w:rPr>
              <w:t>3) нарушение требований статьей 151, 156 Предпринимательского кодекса Республики Казахстан</w:t>
            </w:r>
            <w:r>
              <w:rPr>
                <w:b/>
                <w:bCs/>
              </w:rPr>
              <w:t xml:space="preserve"> </w:t>
            </w:r>
            <w:r>
              <w:rPr>
                <w:b/>
                <w:bCs/>
              </w:rPr>
              <w:t xml:space="preserve">и статьи 100 Административного процедурно-процессуального кодекса </w:t>
            </w:r>
            <w:r>
              <w:rPr>
                <w:b/>
                <w:bCs/>
                <w:color w:val="auto"/>
                <w:sz w:val="20"/>
                <w:szCs w:val="20"/>
              </w:rPr>
              <w:t>Республики Казахстан;</w:t>
            </w:r>
          </w:p>
          <w:p w:rsidR="00000000" w:rsidRDefault="005B42C0">
            <w:pPr>
              <w:pStyle w:val="pji"/>
            </w:pPr>
            <w:r>
              <w:rPr>
                <w:b/>
                <w:bCs/>
                <w:color w:val="auto"/>
                <w:sz w:val="20"/>
                <w:szCs w:val="20"/>
              </w:rPr>
              <w:t xml:space="preserve">4) нарушение периодичности проведения проверки субъекта (объекта) особого контроля; </w:t>
            </w:r>
          </w:p>
          <w:p w:rsidR="00000000" w:rsidRDefault="005B42C0">
            <w:pPr>
              <w:pStyle w:val="pji"/>
            </w:pPr>
            <w:r>
              <w:rPr>
                <w:b/>
                <w:bCs/>
                <w:color w:val="auto"/>
                <w:sz w:val="20"/>
                <w:szCs w:val="20"/>
              </w:rPr>
              <w:t>5) непредставление субъекту особого контроля акта о назначении проверки субъекта (о</w:t>
            </w:r>
            <w:r>
              <w:rPr>
                <w:b/>
                <w:bCs/>
                <w:color w:val="auto"/>
                <w:sz w:val="20"/>
                <w:szCs w:val="20"/>
              </w:rPr>
              <w:t>бъекта) особого контроля;</w:t>
            </w:r>
          </w:p>
          <w:p w:rsidR="00000000" w:rsidRDefault="005B42C0">
            <w:pPr>
              <w:pStyle w:val="pji"/>
            </w:pPr>
            <w:r>
              <w:rPr>
                <w:b/>
                <w:bCs/>
                <w:color w:val="auto"/>
                <w:sz w:val="20"/>
                <w:szCs w:val="20"/>
              </w:rPr>
              <w:t>6) назначение проверки субъекта (объекта) особого контроля по вопросам, не входящих в компетенцию;</w:t>
            </w:r>
          </w:p>
          <w:p w:rsidR="00000000" w:rsidRDefault="005B42C0">
            <w:pPr>
              <w:pStyle w:val="pji"/>
            </w:pPr>
            <w:r>
              <w:rPr>
                <w:b/>
                <w:bCs/>
                <w:color w:val="auto"/>
                <w:sz w:val="20"/>
                <w:szCs w:val="20"/>
              </w:rPr>
              <w:t>7) проведение проверки субъекта (объекта) особого контроля без направления в установленные сроки акта о назначении проверки в уполн</w:t>
            </w:r>
            <w:r>
              <w:rPr>
                <w:b/>
                <w:bCs/>
                <w:color w:val="auto"/>
                <w:sz w:val="20"/>
                <w:szCs w:val="20"/>
              </w:rPr>
              <w:t xml:space="preserve">омоченный орган в области правовой статистики и специальных учетов; </w:t>
            </w:r>
          </w:p>
          <w:p w:rsidR="00000000" w:rsidRDefault="005B42C0">
            <w:pPr>
              <w:pStyle w:val="pji"/>
            </w:pPr>
            <w:r>
              <w:rPr>
                <w:b/>
                <w:bCs/>
                <w:color w:val="auto"/>
                <w:sz w:val="20"/>
                <w:szCs w:val="20"/>
              </w:rPr>
              <w:t>8) нарушение сроков проведения проверки субъекта (объекта) особого контроля, предусмотренных настоящим параграфом.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Акты о назначении, продлении сроков, результатах проверки, предписа</w:t>
            </w:r>
            <w:r>
              <w:rPr>
                <w:b/>
                <w:bCs/>
                <w:color w:val="auto"/>
                <w:sz w:val="20"/>
                <w:szCs w:val="20"/>
              </w:rPr>
              <w:t>ние об устранении выявленных нарушений по итогам проверки субъекта (объекта) особого контроля, признанной недействительной, не могут являться доказательством нарушения субъектами</w:t>
            </w:r>
            <w:r>
              <w:rPr>
                <w:b/>
                <w:bCs/>
              </w:rPr>
              <w:t xml:space="preserve"> (объектами)</w:t>
            </w:r>
            <w:r>
              <w:rPr>
                <w:b/>
                <w:bCs/>
                <w:color w:val="auto"/>
                <w:sz w:val="20"/>
                <w:szCs w:val="20"/>
              </w:rPr>
              <w:t xml:space="preserve"> особого контроля требований нормативных правовых актов в сфере </w:t>
            </w:r>
            <w:r>
              <w:rPr>
                <w:b/>
                <w:bCs/>
              </w:rPr>
              <w:t>ок</w:t>
            </w:r>
            <w:r>
              <w:rPr>
                <w:b/>
                <w:bCs/>
              </w:rPr>
              <w:t>азания медицинскх услуг (помощи)</w:t>
            </w:r>
            <w:r>
              <w:rPr>
                <w:b/>
                <w:bCs/>
                <w:color w:val="auto"/>
                <w:sz w:val="20"/>
                <w:szCs w:val="20"/>
              </w:rPr>
              <w:t>.</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Признание проверки субъекта (объекта) особого контроля недействительной является основанием для отмены вышестоящим государственным органом или судом акта по результатам данной проверки, предписания об устранении выявл</w:t>
            </w:r>
            <w:r>
              <w:rPr>
                <w:b/>
                <w:bCs/>
                <w:color w:val="auto"/>
                <w:sz w:val="20"/>
                <w:szCs w:val="20"/>
              </w:rPr>
              <w:t>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4. Рассмотрение вышестоящим государственным органом заявления субъекта</w:t>
            </w:r>
            <w:r>
              <w:rPr>
                <w:b/>
                <w:bCs/>
              </w:rPr>
              <w:t xml:space="preserve"> (объекта)</w:t>
            </w:r>
            <w:r>
              <w:rPr>
                <w:b/>
                <w:bCs/>
                <w:color w:val="auto"/>
                <w:sz w:val="20"/>
                <w:szCs w:val="20"/>
              </w:rPr>
              <w:t xml:space="preserve"> особого контроля об отмене актов о назначении, продлении сроков, результатах проверки, предписание об устранении выявленных нарушений в связи с недействител</w:t>
            </w:r>
            <w:r>
              <w:rPr>
                <w:b/>
                <w:bCs/>
                <w:color w:val="auto"/>
                <w:sz w:val="20"/>
                <w:szCs w:val="20"/>
              </w:rPr>
              <w:t>ьностью проверки субъекта (объекта) особого контроля осуществляется в течение десяти рабочих дней со дня подачи заявления.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Нарушение установленного срока рассмотрения такого заявления решается в пользу субъекта особого контроля;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В целях приведения в </w:t>
            </w:r>
            <w:r>
              <w:t>соответствие со ст.129 ПК РК и</w:t>
            </w:r>
            <w:r>
              <w:rPr>
                <w:i/>
                <w:iCs/>
              </w:rPr>
              <w:t xml:space="preserve"> </w:t>
            </w:r>
            <w:r>
              <w:t>внедрения надзорной функции.</w:t>
            </w:r>
          </w:p>
          <w:p w:rsidR="00000000" w:rsidRDefault="005B42C0">
            <w:pPr>
              <w:pStyle w:val="pji"/>
            </w:pPr>
            <w:r>
              <w:t>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 детей определены</w:t>
            </w:r>
            <w:r>
              <w:t xml:space="preserve"> субъектами (объектами) особого контроля. </w:t>
            </w:r>
          </w:p>
          <w:p w:rsidR="00000000" w:rsidRDefault="005B42C0">
            <w:pPr>
              <w:pStyle w:val="pji"/>
            </w:pPr>
            <w:r>
              <w:t>Соответственно, учитывая важность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утвердить компетенци</w:t>
            </w:r>
            <w:r>
              <w:t>ю по формированию реестра субъектов (объектов) государственного контроля и надзора 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 итогам государст</w:t>
            </w:r>
            <w:r>
              <w:t>венногог контроля.</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статьи 34-9</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w:t>
            </w:r>
            <w:r>
              <w:rPr>
                <w:b/>
                <w:bCs/>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w:t>
            </w:r>
            <w:r>
              <w:rPr>
                <w:b/>
                <w:bCs/>
              </w:rPr>
              <w:t>34-9</w:t>
            </w:r>
            <w:r>
              <w:rPr>
                <w:b/>
                <w:bCs/>
                <w:color w:val="auto"/>
                <w:sz w:val="20"/>
                <w:szCs w:val="20"/>
              </w:rPr>
              <w:t xml:space="preserve">. Порядок обжалования решений, действий (бездействия) </w:t>
            </w:r>
            <w:r>
              <w:rPr>
                <w:b/>
                <w:bCs/>
              </w:rPr>
              <w:t>государственного органа в сфере оказания медицинских услуг (помощи) и его должностных лиц</w:t>
            </w:r>
          </w:p>
          <w:p w:rsidR="00000000" w:rsidRDefault="005B42C0">
            <w:pPr>
              <w:pStyle w:val="pji"/>
            </w:pPr>
            <w:r>
              <w:rPr>
                <w:b/>
                <w:bCs/>
              </w:rPr>
              <w:t> </w:t>
            </w:r>
          </w:p>
          <w:p w:rsidR="00000000" w:rsidRDefault="005B42C0">
            <w:pPr>
              <w:pStyle w:val="pji"/>
            </w:pPr>
            <w:r>
              <w:rPr>
                <w:b/>
                <w:bCs/>
                <w:color w:val="auto"/>
                <w:sz w:val="20"/>
                <w:szCs w:val="20"/>
              </w:rPr>
              <w:t>1. В случае нарушения прав и законных интересов субъектов</w:t>
            </w:r>
            <w:r>
              <w:rPr>
                <w:b/>
                <w:bCs/>
              </w:rPr>
              <w:t xml:space="preserve"> (объектов)</w:t>
            </w:r>
            <w:r>
              <w:rPr>
                <w:b/>
                <w:bCs/>
                <w:color w:val="auto"/>
                <w:sz w:val="20"/>
                <w:szCs w:val="20"/>
              </w:rPr>
              <w:t xml:space="preserve"> особого контроля при осуществлении контроля субъект </w:t>
            </w:r>
            <w:r>
              <w:rPr>
                <w:b/>
                <w:bCs/>
              </w:rPr>
              <w:t xml:space="preserve">(объект) </w:t>
            </w:r>
            <w:r>
              <w:rPr>
                <w:b/>
                <w:bCs/>
                <w:color w:val="auto"/>
                <w:sz w:val="20"/>
                <w:szCs w:val="20"/>
              </w:rPr>
              <w:t xml:space="preserve">особого контроля вправе обжаловать решения, действия (бездействие) </w:t>
            </w:r>
            <w:r>
              <w:rPr>
                <w:b/>
                <w:bCs/>
              </w:rPr>
              <w:t xml:space="preserve">государственного органа в сфере оказания медицинских услуг </w:t>
            </w:r>
            <w:r>
              <w:rPr>
                <w:b/>
                <w:bCs/>
              </w:rPr>
              <w:t xml:space="preserve">(помощи) и его должностных лиц </w:t>
            </w:r>
            <w:r>
              <w:rPr>
                <w:b/>
                <w:bCs/>
                <w:color w:val="auto"/>
                <w:sz w:val="20"/>
                <w:szCs w:val="20"/>
              </w:rPr>
              <w:t>в вышестоящий государственный орган в порядке, предусмотренном Предпринимательским Кодексом Республики Казахстан, либо в суд в порядке, установленном законодательством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2. Обжалование решений, действий </w:t>
            </w:r>
            <w:r>
              <w:rPr>
                <w:b/>
                <w:bCs/>
                <w:color w:val="auto"/>
                <w:sz w:val="20"/>
                <w:szCs w:val="20"/>
              </w:rPr>
              <w:t xml:space="preserve">(бездействия) </w:t>
            </w:r>
            <w:r>
              <w:rPr>
                <w:b/>
                <w:bCs/>
              </w:rPr>
              <w:t>государственного органа в сфере оказания медицинских услуг (помощи) и его должностных лиц</w:t>
            </w:r>
            <w:r>
              <w:rPr>
                <w:b/>
                <w:bCs/>
                <w:color w:val="auto"/>
                <w:sz w:val="20"/>
                <w:szCs w:val="20"/>
              </w:rPr>
              <w:t>, связанных с расследованием уголовного дела, субъектом особого контроля осуществляется в порядке, установленном Уголовно-процессуальным Кодексом Республ</w:t>
            </w:r>
            <w:r>
              <w:rPr>
                <w:b/>
                <w:bCs/>
                <w:color w:val="auto"/>
                <w:sz w:val="20"/>
                <w:szCs w:val="20"/>
              </w:rPr>
              <w:t>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приведения в соответствие со ст.129 ПК РК и</w:t>
            </w:r>
            <w:r>
              <w:rPr>
                <w:i/>
                <w:iCs/>
              </w:rPr>
              <w:t xml:space="preserve"> </w:t>
            </w:r>
            <w:r>
              <w:t>внедрения надзорной функции.</w:t>
            </w:r>
          </w:p>
          <w:p w:rsidR="00000000" w:rsidRDefault="005B42C0">
            <w:pPr>
              <w:pStyle w:val="pji"/>
            </w:pPr>
            <w:r>
              <w:t>С</w:t>
            </w:r>
            <w:r>
              <w:rPr>
                <w:color w:val="auto"/>
                <w:sz w:val="20"/>
                <w:szCs w:val="20"/>
              </w:rPr>
              <w:t>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w:t>
            </w:r>
            <w:r>
              <w:rPr>
                <w:color w:val="auto"/>
                <w:sz w:val="20"/>
                <w:szCs w:val="20"/>
              </w:rPr>
              <w:t>итание, оздоровление детей</w:t>
            </w:r>
            <w:r>
              <w:t xml:space="preserve"> определены </w:t>
            </w:r>
            <w:r>
              <w:rPr>
                <w:color w:val="auto"/>
                <w:sz w:val="20"/>
                <w:szCs w:val="20"/>
              </w:rPr>
              <w:t>субъект</w:t>
            </w:r>
            <w:r>
              <w:t>ами</w:t>
            </w:r>
            <w:r>
              <w:rPr>
                <w:color w:val="auto"/>
                <w:sz w:val="20"/>
                <w:szCs w:val="20"/>
              </w:rPr>
              <w:t xml:space="preserve"> (объект</w:t>
            </w:r>
            <w:r>
              <w:t>ами</w:t>
            </w:r>
            <w:r>
              <w:rPr>
                <w:color w:val="auto"/>
                <w:sz w:val="20"/>
                <w:szCs w:val="20"/>
              </w:rPr>
              <w:t>) особого контроля</w:t>
            </w:r>
            <w:r>
              <w:t xml:space="preserve">. </w:t>
            </w:r>
          </w:p>
          <w:p w:rsidR="00000000" w:rsidRDefault="005B42C0">
            <w:pPr>
              <w:pStyle w:val="pji"/>
            </w:pPr>
            <w:r>
              <w:t xml:space="preserve">Соответственно, учитывая важность и значимость  государственного контроля  в сфере оказания медицинских услуг в данных объектах </w:t>
            </w:r>
          </w:p>
          <w:p w:rsidR="00000000" w:rsidRDefault="005B42C0">
            <w:pPr>
              <w:pStyle w:val="pji"/>
            </w:pPr>
            <w:r>
              <w:t xml:space="preserve">согласно пункту 4-1 статьи 129 ПК необходимо в отраслевом законе утвердить компетенцию по формированию реестра </w:t>
            </w:r>
            <w:r>
              <w:rPr>
                <w:color w:val="auto"/>
                <w:sz w:val="20"/>
                <w:szCs w:val="20"/>
              </w:rPr>
              <w:t>субъектов (объектов) государственного контроля</w:t>
            </w:r>
            <w:r>
              <w:t xml:space="preserve"> и надзора оказания медицинских услуг (помощи), порядка осуществления государственного контроля в о</w:t>
            </w:r>
            <w:r>
              <w:t>тношении этих субъектов (объектов) и принятия соответствующих мер по итогам государственногог контроля.</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подпункты 2), 2-1) </w:t>
            </w:r>
          </w:p>
          <w:p w:rsidR="00000000" w:rsidRDefault="005B42C0">
            <w:pPr>
              <w:pStyle w:val="pji"/>
            </w:pPr>
            <w:r>
              <w:t>пункта 4</w:t>
            </w:r>
          </w:p>
          <w:p w:rsidR="00000000" w:rsidRDefault="005B42C0">
            <w:pPr>
              <w:pStyle w:val="pji"/>
            </w:pPr>
            <w:r>
              <w:t>статьи 35</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35. Экспертиза качества медицинских услуг (помощи)</w:t>
            </w:r>
            <w:r>
              <w:rPr>
                <w:color w:val="auto"/>
                <w:sz w:val="20"/>
                <w:szCs w:val="20"/>
              </w:rPr>
              <w:t xml:space="preserve"> </w:t>
            </w:r>
          </w:p>
          <w:p w:rsidR="00000000" w:rsidRDefault="005B42C0">
            <w:pPr>
              <w:pStyle w:val="pji"/>
            </w:pPr>
            <w:r>
              <w:rPr>
                <w:color w:val="auto"/>
                <w:sz w:val="20"/>
                <w:szCs w:val="20"/>
              </w:rPr>
              <w:t>…</w:t>
            </w:r>
          </w:p>
          <w:p w:rsidR="00000000" w:rsidRDefault="005B42C0">
            <w:pPr>
              <w:pStyle w:val="pji"/>
            </w:pPr>
            <w:r>
              <w:rPr>
                <w:color w:val="auto"/>
                <w:sz w:val="20"/>
                <w:szCs w:val="20"/>
              </w:rPr>
              <w:t>4. Внешняя экспертиза качества медицинских услуг (помощи) проводится:</w:t>
            </w:r>
          </w:p>
          <w:p w:rsidR="00000000" w:rsidRDefault="005B42C0">
            <w:pPr>
              <w:pStyle w:val="pji"/>
            </w:pPr>
            <w:r>
              <w:rPr>
                <w:color w:val="auto"/>
                <w:sz w:val="20"/>
                <w:szCs w:val="20"/>
              </w:rPr>
              <w:t>…</w:t>
            </w:r>
          </w:p>
          <w:p w:rsidR="00000000" w:rsidRDefault="005B42C0">
            <w:pPr>
              <w:pStyle w:val="pji"/>
            </w:pPr>
            <w:r>
              <w:rPr>
                <w:color w:val="auto"/>
                <w:sz w:val="20"/>
                <w:szCs w:val="20"/>
              </w:rPr>
              <w:t>2) фондом социального медицинского страхования в рамках мониторинга исполнения договорных обязательств по качеству и объему медицинских услуг.</w:t>
            </w:r>
          </w:p>
          <w:p w:rsidR="00000000" w:rsidRDefault="005B42C0">
            <w:pPr>
              <w:pStyle w:val="pji"/>
            </w:pPr>
            <w:r>
              <w:rPr>
                <w:color w:val="auto"/>
                <w:sz w:val="20"/>
                <w:szCs w:val="20"/>
              </w:rPr>
              <w:t>В случае несогласия субъекта здравоохране</w:t>
            </w:r>
            <w:r>
              <w:rPr>
                <w:color w:val="auto"/>
                <w:sz w:val="20"/>
                <w:szCs w:val="20"/>
              </w:rPr>
              <w:t>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rsidR="00000000" w:rsidRDefault="005B42C0">
            <w:pPr>
              <w:pStyle w:val="pji"/>
            </w:pPr>
            <w:r>
              <w:rPr>
                <w:color w:val="auto"/>
                <w:sz w:val="20"/>
                <w:szCs w:val="20"/>
              </w:rPr>
              <w:t>      В сл</w:t>
            </w:r>
            <w:r>
              <w:rPr>
                <w:color w:val="auto"/>
                <w:sz w:val="20"/>
                <w:szCs w:val="20"/>
              </w:rPr>
              <w:t>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3</w:t>
            </w:r>
            <w:r>
              <w:rPr>
                <w:color w:val="auto"/>
                <w:sz w:val="20"/>
                <w:szCs w:val="20"/>
                <w:bdr w:val="none" w:sz="0" w:space="0" w:color="auto" w:frame="1"/>
              </w:rPr>
              <w:t>5. Экспертиза качества медицинских услуг (помощи)</w:t>
            </w:r>
          </w:p>
          <w:p w:rsidR="00000000" w:rsidRDefault="005B42C0">
            <w:pPr>
              <w:pStyle w:val="pji"/>
            </w:pPr>
            <w:r>
              <w:rPr>
                <w:b/>
                <w:bCs/>
                <w:color w:val="auto"/>
                <w:sz w:val="20"/>
                <w:szCs w:val="20"/>
                <w:bdr w:val="none" w:sz="0" w:space="0" w:color="auto" w:frame="1"/>
              </w:rPr>
              <w:t>…</w:t>
            </w:r>
          </w:p>
          <w:p w:rsidR="00000000" w:rsidRDefault="005B42C0">
            <w:pPr>
              <w:pStyle w:val="pji"/>
            </w:pPr>
            <w:r>
              <w:rPr>
                <w:color w:val="auto"/>
                <w:sz w:val="20"/>
                <w:szCs w:val="20"/>
              </w:rPr>
              <w:t>4. Внешняя экспертиза качества медицинских услуг (помощи) проводится:</w:t>
            </w:r>
          </w:p>
          <w:p w:rsidR="00000000" w:rsidRDefault="005B42C0">
            <w:pPr>
              <w:pStyle w:val="pji"/>
            </w:pPr>
            <w:r>
              <w:rPr>
                <w:color w:val="auto"/>
                <w:sz w:val="20"/>
                <w:szCs w:val="20"/>
              </w:rPr>
              <w:t>…</w:t>
            </w:r>
          </w:p>
          <w:p w:rsidR="00000000" w:rsidRDefault="005B42C0">
            <w:pPr>
              <w:pStyle w:val="pji"/>
            </w:pPr>
            <w:r>
              <w:t xml:space="preserve">2)            </w:t>
            </w:r>
            <w:r>
              <w:rPr>
                <w:color w:val="auto"/>
                <w:sz w:val="20"/>
                <w:szCs w:val="20"/>
              </w:rPr>
              <w:t>фондом социального медицинского страхования в рамках мониторинга исполнения договорных обязательств по качеству и объе</w:t>
            </w:r>
            <w:r>
              <w:rPr>
                <w:color w:val="auto"/>
                <w:sz w:val="20"/>
                <w:szCs w:val="20"/>
              </w:rPr>
              <w:t>му медицинских услуг</w:t>
            </w:r>
            <w:r>
              <w:t>.</w:t>
            </w:r>
          </w:p>
          <w:p w:rsidR="00000000" w:rsidRDefault="005B42C0">
            <w:pPr>
              <w:pStyle w:val="pji"/>
            </w:pPr>
            <w:r>
              <w:rPr>
                <w:color w:val="auto"/>
                <w:sz w:val="20"/>
                <w:szCs w:val="20"/>
              </w:rPr>
              <w:t>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w:t>
            </w:r>
            <w:r>
              <w:rPr>
                <w:color w:val="auto"/>
                <w:sz w:val="20"/>
                <w:szCs w:val="20"/>
              </w:rPr>
              <w:t>слуг (помощи)</w:t>
            </w:r>
            <w:r>
              <w:rPr>
                <w:b/>
                <w:bCs/>
              </w:rPr>
              <w:t xml:space="preserve"> в порядке, утвержденным уполномоченным органом</w:t>
            </w:r>
            <w:r>
              <w:rPr>
                <w:b/>
                <w:bCs/>
                <w:color w:val="auto"/>
                <w:sz w:val="20"/>
                <w:szCs w:val="20"/>
              </w:rPr>
              <w:t>;</w:t>
            </w:r>
          </w:p>
          <w:p w:rsidR="00000000" w:rsidRDefault="005B42C0">
            <w:pPr>
              <w:pStyle w:val="pji"/>
            </w:pPr>
            <w:r>
              <w:rPr>
                <w:b/>
                <w:bCs/>
                <w:color w:val="auto"/>
                <w:sz w:val="20"/>
                <w:szCs w:val="20"/>
              </w:rPr>
              <w:t> </w:t>
            </w:r>
          </w:p>
          <w:p w:rsidR="00000000" w:rsidRDefault="005B42C0">
            <w:pPr>
              <w:pStyle w:val="pji"/>
            </w:pPr>
            <w:r>
              <w:rPr>
                <w:color w:val="auto"/>
                <w:sz w:val="20"/>
                <w:szCs w:val="20"/>
              </w:rPr>
              <w:t>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w:t>
            </w:r>
            <w:r>
              <w:rPr>
                <w:color w:val="auto"/>
                <w:sz w:val="20"/>
                <w:szCs w:val="20"/>
              </w:rPr>
              <w:t>иях уголовно-исполнительной (пенитенциарной) системы.</w:t>
            </w:r>
          </w:p>
          <w:p w:rsidR="00000000" w:rsidRDefault="005B42C0">
            <w:pPr>
              <w:pStyle w:val="pji"/>
            </w:pPr>
            <w:r>
              <w:rPr>
                <w:color w:val="auto"/>
                <w:sz w:val="20"/>
                <w:szCs w:val="20"/>
              </w:rPr>
              <w:t>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w:t>
            </w:r>
            <w:r>
              <w:rPr>
                <w:color w:val="auto"/>
                <w:sz w:val="20"/>
                <w:szCs w:val="20"/>
              </w:rPr>
              <w:t>н в сфере оказания медицинских услуг (помощи)</w:t>
            </w:r>
            <w:r>
              <w:rPr>
                <w:b/>
                <w:bCs/>
              </w:rPr>
              <w:t xml:space="preserve"> в порядке, утвержденным уполномоченным органом</w:t>
            </w:r>
            <w:r>
              <w:rPr>
                <w:b/>
                <w:bCs/>
                <w:color w:val="auto"/>
                <w:sz w:val="20"/>
                <w:szCs w:val="20"/>
              </w:rPr>
              <w:t>;</w:t>
            </w:r>
          </w:p>
          <w:p w:rsidR="00000000" w:rsidRDefault="005B42C0">
            <w:pPr>
              <w:pStyle w:val="pji"/>
            </w:pPr>
            <w:r>
              <w:rPr>
                <w:b/>
                <w:bCs/>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Необходимо разработать порядок  осуществления мониторинга КМФК  в</w:t>
            </w:r>
            <w:r>
              <w:rPr>
                <w:b/>
                <w:bCs/>
                <w:color w:val="auto"/>
                <w:sz w:val="20"/>
                <w:szCs w:val="20"/>
              </w:rPr>
              <w:t xml:space="preserve"> случае несогласия субъекта здравоохранения с результатами мониторинга договорных обязательств</w:t>
            </w:r>
            <w:r>
              <w:rPr>
                <w:b/>
                <w:bCs/>
                <w:color w:val="auto"/>
                <w:sz w:val="20"/>
                <w:szCs w:val="20"/>
              </w:rPr>
              <w:t xml:space="preserve"> по качеству и объему медицинских услуг</w:t>
            </w:r>
            <w:r>
              <w:rPr>
                <w:b/>
                <w:bCs/>
              </w:rPr>
              <w:t>, проведенного ФСМС и УЗ.</w:t>
            </w:r>
          </w:p>
          <w:p w:rsidR="00000000" w:rsidRDefault="005B42C0">
            <w:pPr>
              <w:pStyle w:val="pji"/>
            </w:pPr>
            <w:r>
              <w:t xml:space="preserve">Государственный контроль регламентируется </w:t>
            </w:r>
            <w:r>
              <w:rPr>
                <w:color w:val="auto"/>
                <w:sz w:val="20"/>
                <w:szCs w:val="20"/>
              </w:rPr>
              <w:t>Предпринимательск</w:t>
            </w:r>
            <w:r>
              <w:t>им</w:t>
            </w:r>
            <w:r>
              <w:rPr>
                <w:color w:val="auto"/>
                <w:sz w:val="20"/>
                <w:szCs w:val="20"/>
              </w:rPr>
              <w:t xml:space="preserve"> кодекс</w:t>
            </w:r>
            <w:r>
              <w:t>ом</w:t>
            </w:r>
            <w:r>
              <w:rPr>
                <w:color w:val="auto"/>
                <w:sz w:val="20"/>
                <w:szCs w:val="20"/>
              </w:rPr>
              <w:t xml:space="preserve"> РК (далее - ПК РК)</w:t>
            </w:r>
            <w:r>
              <w:t>. В</w:t>
            </w:r>
            <w:r>
              <w:rPr>
                <w:color w:val="auto"/>
                <w:sz w:val="20"/>
                <w:szCs w:val="20"/>
              </w:rPr>
              <w:t xml:space="preserve"> соответствии с пунктом 13 статьи 144 ПК РК </w:t>
            </w:r>
            <w:r>
              <w:rPr>
                <w:b/>
                <w:bCs/>
                <w:color w:val="auto"/>
                <w:sz w:val="20"/>
                <w:szCs w:val="20"/>
              </w:rPr>
              <w:t>запрещается проведение иных видов проверок, не установл</w:t>
            </w:r>
            <w:r>
              <w:rPr>
                <w:b/>
                <w:bCs/>
                <w:color w:val="auto"/>
                <w:sz w:val="20"/>
                <w:szCs w:val="20"/>
              </w:rPr>
              <w:t>енных ПК РК.</w:t>
            </w:r>
          </w:p>
          <w:p w:rsidR="00000000" w:rsidRDefault="005B42C0">
            <w:pPr>
              <w:pStyle w:val="pji"/>
            </w:pPr>
            <w:r>
              <w:rPr>
                <w:color w:val="auto"/>
                <w:sz w:val="20"/>
                <w:szCs w:val="20"/>
              </w:rPr>
              <w:t xml:space="preserve">Комитет на основании статьи 8 Кодекса РК «О здоровье и системе здравоохранения» (далее - Кодекс) и Положения </w:t>
            </w:r>
            <w:r>
              <w:rPr>
                <w:i/>
                <w:iCs/>
                <w:color w:val="auto"/>
                <w:sz w:val="20"/>
                <w:szCs w:val="20"/>
              </w:rPr>
              <w:t>(приказ МЗ РК от 8 октября 2020 года № 645)</w:t>
            </w:r>
            <w:r>
              <w:rPr>
                <w:color w:val="auto"/>
                <w:sz w:val="20"/>
                <w:szCs w:val="20"/>
              </w:rPr>
              <w:t xml:space="preserve"> осуществляет государственный контроль в сфере оказания медицинских услуг (помощи).  </w:t>
            </w:r>
          </w:p>
          <w:p w:rsidR="00000000" w:rsidRDefault="005B42C0">
            <w:pPr>
              <w:pStyle w:val="pji"/>
            </w:pPr>
            <w:r>
              <w:rPr>
                <w:color w:val="auto"/>
                <w:sz w:val="20"/>
                <w:szCs w:val="20"/>
              </w:rPr>
              <w:t>Согла</w:t>
            </w:r>
            <w:r>
              <w:rPr>
                <w:color w:val="auto"/>
                <w:sz w:val="20"/>
                <w:szCs w:val="20"/>
              </w:rPr>
              <w:t>сно пункту 4 статьи 144 Предпринимательского кодекса РК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w:t>
            </w:r>
            <w:r>
              <w:rPr>
                <w:color w:val="auto"/>
                <w:sz w:val="20"/>
                <w:szCs w:val="20"/>
              </w:rPr>
              <w:t xml:space="preserve">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w:t>
            </w:r>
          </w:p>
          <w:p w:rsidR="00000000" w:rsidRDefault="005B42C0">
            <w:pPr>
              <w:pStyle w:val="pji"/>
            </w:pPr>
            <w:r>
              <w:t>Таким образом</w:t>
            </w:r>
            <w:r>
              <w:rPr>
                <w:color w:val="auto"/>
                <w:sz w:val="20"/>
                <w:szCs w:val="20"/>
              </w:rPr>
              <w:t>, Проведение Комитетом мониторинга договорных обязательств по качеству и объему медицинских услуг противоречит вышеуказанным требованиям  ПК РК.</w:t>
            </w:r>
          </w:p>
          <w:p w:rsidR="00000000" w:rsidRDefault="005B42C0">
            <w:pPr>
              <w:pStyle w:val="pji"/>
            </w:pPr>
            <w:r>
              <w:t xml:space="preserve">Вместе с тем, имеется разъяснения уполномоченного органа  (МНЭ РК) касательно  запрета </w:t>
            </w:r>
            <w:r>
              <w:rPr>
                <w:b/>
                <w:bCs/>
                <w:color w:val="auto"/>
                <w:sz w:val="20"/>
                <w:szCs w:val="20"/>
              </w:rPr>
              <w:t>проведение иных видов пр</w:t>
            </w:r>
            <w:r>
              <w:rPr>
                <w:b/>
                <w:bCs/>
                <w:color w:val="auto"/>
                <w:sz w:val="20"/>
                <w:szCs w:val="20"/>
              </w:rPr>
              <w:t>оверок, не установленных ПК РК</w:t>
            </w:r>
            <w:r>
              <w:rPr>
                <w:b/>
                <w:bCs/>
              </w:rPr>
              <w:t xml:space="preserve"> (за исх.</w:t>
            </w:r>
            <w:r>
              <w:t xml:space="preserve"> </w:t>
            </w:r>
            <w:r>
              <w:rPr>
                <w:color w:val="auto"/>
                <w:sz w:val="20"/>
                <w:szCs w:val="20"/>
              </w:rPr>
              <w:t>№ 04-12/15836 от 22.12.2023</w:t>
            </w:r>
            <w:r>
              <w:t xml:space="preserve"> года).</w:t>
            </w:r>
          </w:p>
          <w:p w:rsidR="00000000" w:rsidRDefault="005B42C0">
            <w:pPr>
              <w:pStyle w:val="pji"/>
            </w:pPr>
            <w:r>
              <w:rPr>
                <w:color w:val="auto"/>
                <w:sz w:val="20"/>
                <w:szCs w:val="20"/>
              </w:rPr>
              <w:t>Дополнительно сообщаем, что исполнение условий договорных обязательств между поставщиком (субъектом здравоохранения) и фондом социального медицинского страхования осуществляются в г</w:t>
            </w:r>
            <w:r>
              <w:rPr>
                <w:color w:val="auto"/>
                <w:sz w:val="20"/>
                <w:szCs w:val="20"/>
              </w:rPr>
              <w:t>ражданском порядке</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199.                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3-1 </w:t>
            </w:r>
          </w:p>
          <w:p w:rsidR="00000000" w:rsidRDefault="005B42C0">
            <w:pPr>
              <w:pStyle w:val="pji"/>
            </w:pPr>
            <w:r>
              <w:rPr>
                <w:color w:val="auto"/>
                <w:sz w:val="20"/>
                <w:szCs w:val="20"/>
              </w:rPr>
              <w:t>статьи 36</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b/>
                <w:bCs/>
                <w:color w:val="auto"/>
                <w:sz w:val="20"/>
                <w:szCs w:val="20"/>
              </w:rPr>
              <w:t>3-1. Субъекты (объекты) государственного контроля и надзора в сфере санитарно- эпидемиологического благополучия населения включаются в реестр субъек</w:t>
            </w:r>
            <w:r>
              <w:rPr>
                <w:b/>
                <w:bCs/>
                <w:color w:val="auto"/>
                <w:sz w:val="20"/>
                <w:szCs w:val="20"/>
              </w:rPr>
              <w:t>тов (объектов) государственного контроля и надзора в сфере санитарно-эпидемиологического благополучия населения (далее - реестр субъектов (объектов) контроля и надзора);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Гос. контроль на объектах пребывания детей)</w:t>
            </w:r>
          </w:p>
          <w:p w:rsidR="00000000" w:rsidRDefault="005B42C0">
            <w:pPr>
              <w:pStyle w:val="pji"/>
            </w:pPr>
            <w:r>
              <w:t>Введение реестра субъектов государственно</w:t>
            </w:r>
            <w:r>
              <w:t>го контроля и надзора эпидемически значимых объектов позволит создать систематизированную базу данных, которая будет содержать информацию из различных информационных систем. Это, в свою очередь создаст более упорядоченную структуру контроля и надзора, созд</w:t>
            </w:r>
            <w:r>
              <w:t xml:space="preserve">аст удобство использования, повысит прозрачность и доступность информации для заинтересованных сторон. </w:t>
            </w:r>
          </w:p>
          <w:p w:rsidR="00000000" w:rsidRDefault="005B42C0">
            <w:pPr>
              <w:pStyle w:val="pji"/>
            </w:pPr>
            <w:r>
              <w:rPr>
                <w:color w:val="auto"/>
                <w:sz w:val="20"/>
                <w:szCs w:val="20"/>
              </w:rPr>
              <w:t>Система учета позволит более точно прогнозировать нагрузку на органы контроля и надзора и распределять ресурсы, что в свою очередь улучшит эффективность</w:t>
            </w:r>
            <w:r>
              <w:rPr>
                <w:color w:val="auto"/>
                <w:sz w:val="20"/>
                <w:szCs w:val="20"/>
              </w:rPr>
              <w:t xml:space="preserve"> работы государственного органа. </w:t>
            </w:r>
          </w:p>
          <w:p w:rsidR="00000000" w:rsidRDefault="005B42C0">
            <w:pPr>
              <w:pStyle w:val="pji"/>
            </w:pPr>
            <w:r>
              <w:rPr>
                <w:color w:val="auto"/>
                <w:sz w:val="20"/>
                <w:szCs w:val="20"/>
              </w:rPr>
              <w:t>При этом, учет всех подконтрольных объектов на единой платформе даст возможность оптимально распределить штатные единицы служащих и структуру государственного органа.</w:t>
            </w:r>
          </w:p>
          <w:p w:rsidR="00000000" w:rsidRDefault="005B42C0">
            <w:pPr>
              <w:pStyle w:val="pji"/>
            </w:pPr>
            <w:r>
              <w:rPr>
                <w:color w:val="auto"/>
                <w:sz w:val="20"/>
                <w:szCs w:val="20"/>
              </w:rPr>
              <w:t>Реестр позволит органам санитарно-эпидемиологического к</w:t>
            </w:r>
            <w:r>
              <w:rPr>
                <w:color w:val="auto"/>
                <w:sz w:val="20"/>
                <w:szCs w:val="20"/>
              </w:rPr>
              <w:t>онтроля оперативнее и эффективнее отслеживать их деятельность, выявлять потенциальные угрозы, осуществлять сбор и анализ данных о состоянии санитарно-эпидемиологической ситуации на различных уровнях, что в последующем поможет в планировании, разработке про</w:t>
            </w:r>
            <w:r>
              <w:rPr>
                <w:color w:val="auto"/>
                <w:sz w:val="20"/>
                <w:szCs w:val="20"/>
              </w:rPr>
              <w:t xml:space="preserve">грамм и стратегий профилактики заболеваний.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w:t>
            </w:r>
            <w:r>
              <w:rPr>
                <w:color w:val="auto"/>
                <w:sz w:val="20"/>
                <w:szCs w:val="20"/>
              </w:rPr>
              <w:t xml:space="preserve">ункт </w:t>
            </w:r>
          </w:p>
          <w:p w:rsidR="00000000" w:rsidRDefault="005B42C0">
            <w:pPr>
              <w:pStyle w:val="pji"/>
            </w:pPr>
            <w:r>
              <w:rPr>
                <w:color w:val="auto"/>
                <w:sz w:val="20"/>
                <w:szCs w:val="20"/>
              </w:rPr>
              <w:t xml:space="preserve">3-2 </w:t>
            </w:r>
          </w:p>
          <w:p w:rsidR="00000000" w:rsidRDefault="005B42C0">
            <w:pPr>
              <w:pStyle w:val="pji"/>
            </w:pPr>
            <w:r>
              <w:rPr>
                <w:color w:val="auto"/>
                <w:sz w:val="20"/>
                <w:szCs w:val="20"/>
              </w:rPr>
              <w:t>статьи 36</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b/>
                <w:bCs/>
                <w:color w:val="auto"/>
                <w:sz w:val="20"/>
                <w:szCs w:val="20"/>
              </w:rPr>
              <w:t>3-2. Реестр субъектов (объектов) контроля и надзора формируется в порядке и форме, утверждаемыми уполномоченным органом, с учетом особенностей, пред</w:t>
            </w:r>
            <w:r>
              <w:rPr>
                <w:b/>
                <w:bCs/>
                <w:color w:val="auto"/>
                <w:sz w:val="20"/>
                <w:szCs w:val="20"/>
              </w:rPr>
              <w:t>усмотренных параграфом 2-1 настоящего Кодекса.</w:t>
            </w:r>
          </w:p>
          <w:p w:rsidR="00000000" w:rsidRDefault="005B42C0">
            <w:pPr>
              <w:pStyle w:val="pji"/>
            </w:pPr>
            <w:r>
              <w:rPr>
                <w:b/>
                <w:bCs/>
                <w:color w:val="auto"/>
                <w:sz w:val="20"/>
                <w:szCs w:val="20"/>
              </w:rPr>
              <w:t>Реестр субъектов (объектов) контроля и надзора формируется территориальными подразделениями государственного органа в сфере санитарно-эпидемиологического благополучия населения на основании выданных разрешител</w:t>
            </w:r>
            <w:r>
              <w:rPr>
                <w:b/>
                <w:bCs/>
                <w:color w:val="auto"/>
                <w:sz w:val="20"/>
                <w:szCs w:val="20"/>
              </w:rPr>
              <w:t>ьных документов и представленных уведомлений о начале осуществления деятельности, результатов государственного   контроля   и   надзора, мониторинга учетной  и отчетной документации, обращений и жалоб физических или юридических лиц, сведений из средств мас</w:t>
            </w:r>
            <w:r>
              <w:rPr>
                <w:b/>
                <w:bCs/>
                <w:color w:val="auto"/>
                <w:sz w:val="20"/>
                <w:szCs w:val="20"/>
              </w:rPr>
              <w:t>совой информации, информации государственных органов.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Гос. контроль на объектах пребывания детей).</w:t>
            </w:r>
          </w:p>
          <w:p w:rsidR="00000000" w:rsidRDefault="005B42C0">
            <w:pPr>
              <w:pStyle w:val="pji"/>
            </w:pPr>
            <w:r>
              <w:t xml:space="preserve">В целях восполнения правового пробела. </w:t>
            </w:r>
          </w:p>
          <w:p w:rsidR="00000000" w:rsidRDefault="005B42C0">
            <w:pPr>
              <w:pStyle w:val="pji"/>
            </w:pPr>
            <w:r>
              <w:t>Законом Республики Казахстан от 15 апреля 2024 года «О внесении изменений и дополнений в некоторые законодательные а</w:t>
            </w:r>
            <w:r>
              <w:t xml:space="preserve">кты Республики Казахстан по вопросам обеспечения прав женщин и безопасности детей» </w:t>
            </w:r>
            <w:r>
              <w:rPr>
                <w:i/>
                <w:iCs/>
              </w:rPr>
              <w:t>(вступил в силу с 16 июня 2024 года)</w:t>
            </w:r>
            <w:r>
              <w:t xml:space="preserve"> внесены поправки в пункт 4-1 статьи 129 Предпринимательский кодекс Республики Казахстан.</w:t>
            </w:r>
          </w:p>
          <w:p w:rsidR="00000000" w:rsidRDefault="005B42C0">
            <w:pPr>
              <w:pStyle w:val="pji"/>
            </w:pPr>
            <w:r>
              <w:t>Согласно принятым поправкам, государственный ко</w:t>
            </w:r>
            <w:r>
              <w:t xml:space="preserve">нтроль и надзор за </w:t>
            </w:r>
            <w:r>
              <w:rPr>
                <w:i/>
                <w:iCs/>
              </w:rPr>
              <w:t>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w:t>
            </w:r>
            <w:r>
              <w:rPr>
                <w:i/>
                <w:iCs/>
              </w:rPr>
              <w:t xml:space="preserve">ия) </w:t>
            </w:r>
            <w:r>
              <w:rPr>
                <w:b/>
                <w:bCs/>
              </w:rPr>
              <w:t>выведен из-под действия Предпринимательского кодекса</w:t>
            </w:r>
            <w:r>
              <w:t>.</w:t>
            </w:r>
          </w:p>
          <w:p w:rsidR="00000000" w:rsidRDefault="005B42C0">
            <w:pPr>
              <w:pStyle w:val="pji"/>
            </w:pPr>
            <w:r>
              <w:t>Таким образом, порядок осуществления контроля за данной группой объектов необходимо прописать в отраслевом Кодексе «О здоровье народа и системе здравоохранения».</w:t>
            </w:r>
          </w:p>
          <w:p w:rsidR="00000000" w:rsidRDefault="005B42C0">
            <w:pPr>
              <w:pStyle w:val="pji"/>
            </w:pPr>
            <w:r>
              <w:t>Действие пункта 4-1 приостановлено д</w:t>
            </w:r>
            <w:r>
              <w:t xml:space="preserve">о 01 июля 2025 года в соответствии с п. 14-1 статьи 324 настоящего Кодекса РК, для законодательного урегулирования порядка осуществления государственного контроля и надзора за </w:t>
            </w:r>
            <w:r>
              <w:rPr>
                <w:i/>
                <w:iCs/>
              </w:rPr>
              <w:t>субъектами (объектами) государственного контроля и надзора, финансируемыми из го</w:t>
            </w:r>
            <w:r>
              <w:rPr>
                <w:i/>
                <w:iCs/>
              </w:rPr>
              <w:t>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w:t>
            </w:r>
          </w:p>
          <w:p w:rsidR="00000000" w:rsidRDefault="005B42C0">
            <w:pPr>
              <w:pStyle w:val="pji"/>
            </w:pPr>
            <w:r>
              <w:rPr>
                <w:color w:val="auto"/>
                <w:sz w:val="20"/>
                <w:szCs w:val="20"/>
              </w:rPr>
              <w:t xml:space="preserve">статьи 37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37. Должностные лица, осуществляющие государственный контроль и надзор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Вышестоящий главный государственный санитарный врач на соответствующей территории вправе до вынесения решения </w:t>
            </w:r>
            <w:r>
              <w:rPr>
                <w:color w:val="auto"/>
                <w:sz w:val="20"/>
                <w:szCs w:val="20"/>
              </w:rPr>
              <w:t>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37. Должностные лица, осуществляющие государственный контроль и надзор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2. Вышестоящий главный государственный санитарный врач на соответствующей территории вправе отменить принимаемые </w:t>
            </w:r>
            <w:r>
              <w:rPr>
                <w:b/>
                <w:bCs/>
                <w:color w:val="auto"/>
                <w:sz w:val="20"/>
                <w:szCs w:val="20"/>
              </w:rPr>
              <w:t>(принятые) акты нижестоящих должностных лиц при установлении их несоответствия требованиям законодательства;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Понятийной частью АППК определено, что административный акт - решение, принимаемое административным органом, должностным лицом в публично-правовых</w:t>
            </w:r>
            <w:r>
              <w:rPr>
                <w:color w:val="auto"/>
                <w:sz w:val="20"/>
                <w:szCs w:val="20"/>
              </w:rPr>
              <w:t xml:space="preserve">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 Следовательно, санитарно-эпидемиологическое заключение является административным актом.</w:t>
            </w:r>
          </w:p>
          <w:p w:rsidR="00000000" w:rsidRDefault="005B42C0">
            <w:pPr>
              <w:pStyle w:val="pji"/>
            </w:pPr>
            <w:r>
              <w:rPr>
                <w:color w:val="auto"/>
                <w:sz w:val="20"/>
                <w:szCs w:val="20"/>
              </w:rPr>
              <w:t>Согласно пункту 1</w:t>
            </w:r>
            <w:r>
              <w:rPr>
                <w:color w:val="auto"/>
                <w:sz w:val="20"/>
                <w:szCs w:val="20"/>
              </w:rPr>
              <w:t xml:space="preserve"> статьи 7 АППК, административный орган, должностное лицо осуществляют административные процедуры </w:t>
            </w:r>
            <w:r>
              <w:rPr>
                <w:b/>
                <w:bCs/>
                <w:color w:val="auto"/>
                <w:sz w:val="20"/>
                <w:szCs w:val="20"/>
              </w:rPr>
              <w:t>в пределах своей компетенции</w:t>
            </w:r>
            <w:r>
              <w:rPr>
                <w:color w:val="auto"/>
                <w:sz w:val="20"/>
                <w:szCs w:val="20"/>
              </w:rPr>
              <w:t xml:space="preserve"> и в соответствии с Конституцией Республики Казахстан, настоящим Кодексом и </w:t>
            </w:r>
            <w:r>
              <w:rPr>
                <w:b/>
                <w:bCs/>
                <w:color w:val="auto"/>
                <w:sz w:val="20"/>
                <w:szCs w:val="20"/>
              </w:rPr>
              <w:t>иными нормативными правовыми актами</w:t>
            </w:r>
            <w:r>
              <w:rPr>
                <w:color w:val="auto"/>
                <w:sz w:val="20"/>
                <w:szCs w:val="20"/>
              </w:rPr>
              <w:t xml:space="preserve"> Республики Казахста</w:t>
            </w:r>
            <w:r>
              <w:rPr>
                <w:color w:val="auto"/>
                <w:sz w:val="20"/>
                <w:szCs w:val="20"/>
              </w:rPr>
              <w:t>н.</w:t>
            </w:r>
          </w:p>
          <w:p w:rsidR="00000000" w:rsidRDefault="005B42C0">
            <w:pPr>
              <w:pStyle w:val="pji"/>
            </w:pPr>
            <w:r>
              <w:rPr>
                <w:color w:val="auto"/>
                <w:sz w:val="20"/>
                <w:szCs w:val="20"/>
              </w:rPr>
              <w:t>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r>
              <w:rPr>
                <w:i/>
                <w:iCs/>
                <w:color w:val="auto"/>
                <w:sz w:val="20"/>
                <w:szCs w:val="20"/>
              </w:rPr>
              <w:t>(ст. 12 АППК РК - Принцип приоритета прав).</w:t>
            </w:r>
          </w:p>
          <w:p w:rsidR="00000000" w:rsidRDefault="005B42C0">
            <w:pPr>
              <w:pStyle w:val="pji"/>
            </w:pPr>
            <w:r>
              <w:rPr>
                <w:color w:val="auto"/>
                <w:sz w:val="20"/>
                <w:szCs w:val="20"/>
              </w:rPr>
              <w:t>В соответствии с пунктом 2 статьи 100 АППК, ор</w:t>
            </w:r>
            <w:r>
              <w:rPr>
                <w:color w:val="auto"/>
                <w:sz w:val="20"/>
                <w:szCs w:val="20"/>
              </w:rPr>
              <w:t xml:space="preserve">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w:t>
            </w:r>
            <w:r>
              <w:rPr>
                <w:b/>
                <w:bCs/>
                <w:color w:val="auto"/>
                <w:sz w:val="20"/>
                <w:szCs w:val="20"/>
              </w:rPr>
              <w:t>относятся к компетенции</w:t>
            </w:r>
            <w:r>
              <w:rPr>
                <w:color w:val="auto"/>
                <w:sz w:val="20"/>
                <w:szCs w:val="20"/>
              </w:rPr>
              <w:t xml:space="preserve"> органа, рассматривающего жало</w:t>
            </w:r>
            <w:r>
              <w:rPr>
                <w:color w:val="auto"/>
                <w:sz w:val="20"/>
                <w:szCs w:val="20"/>
              </w:rPr>
              <w:t>бу.</w:t>
            </w:r>
          </w:p>
          <w:p w:rsidR="00000000" w:rsidRDefault="005B42C0">
            <w:pPr>
              <w:pStyle w:val="pji"/>
            </w:pPr>
            <w:r>
              <w:rPr>
                <w:color w:val="auto"/>
                <w:sz w:val="20"/>
                <w:szCs w:val="20"/>
              </w:rPr>
              <w:t xml:space="preserve">Таким образом, административный акт может быть отменен вышестоящим органом, только в случае, если </w:t>
            </w:r>
            <w:r>
              <w:rPr>
                <w:b/>
                <w:bCs/>
                <w:color w:val="auto"/>
                <w:sz w:val="20"/>
                <w:szCs w:val="20"/>
              </w:rPr>
              <w:t>право</w:t>
            </w:r>
            <w:r>
              <w:rPr>
                <w:color w:val="auto"/>
                <w:sz w:val="20"/>
                <w:szCs w:val="20"/>
              </w:rPr>
              <w:t xml:space="preserve"> на его отмену </w:t>
            </w:r>
            <w:r>
              <w:rPr>
                <w:b/>
                <w:bCs/>
                <w:color w:val="auto"/>
                <w:sz w:val="20"/>
                <w:szCs w:val="20"/>
              </w:rPr>
              <w:t xml:space="preserve">прямопредусмотрено </w:t>
            </w:r>
            <w:r>
              <w:rPr>
                <w:color w:val="auto"/>
                <w:sz w:val="20"/>
                <w:szCs w:val="20"/>
              </w:rPr>
              <w:t>нормативными правовыми актами Республики Казахстан в соответствующей сфере.</w:t>
            </w:r>
          </w:p>
          <w:p w:rsidR="00000000" w:rsidRDefault="005B42C0">
            <w:pPr>
              <w:pStyle w:val="pji"/>
            </w:pPr>
            <w:r>
              <w:rPr>
                <w:color w:val="auto"/>
                <w:sz w:val="20"/>
                <w:szCs w:val="20"/>
              </w:rPr>
              <w:t>При отсутствии нормы, позволяющей вышес</w:t>
            </w:r>
            <w:r>
              <w:rPr>
                <w:color w:val="auto"/>
                <w:sz w:val="20"/>
                <w:szCs w:val="20"/>
              </w:rPr>
              <w:t>тоящему должностному лицу отменять акты нижестоящих не будут соблюдены права неограниченного круга лиц (заявителей), понуждая их обращаться с иском в судебные органы, что повлечет за собой и нагрузку на суды.</w:t>
            </w:r>
          </w:p>
          <w:p w:rsidR="00000000" w:rsidRDefault="005B42C0">
            <w:pPr>
              <w:pStyle w:val="pji"/>
            </w:pPr>
            <w:r>
              <w:rPr>
                <w:color w:val="auto"/>
                <w:sz w:val="20"/>
                <w:szCs w:val="20"/>
              </w:rPr>
              <w:t xml:space="preserve">Также предусмотрено проектом Закона Республики </w:t>
            </w:r>
            <w:r>
              <w:rPr>
                <w:color w:val="auto"/>
                <w:sz w:val="20"/>
                <w:szCs w:val="20"/>
              </w:rPr>
              <w:t>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p w:rsidR="00000000" w:rsidRDefault="005B42C0">
            <w:pPr>
              <w:pStyle w:val="pji"/>
            </w:pPr>
            <w:r>
              <w:rPr>
                <w:color w:val="auto"/>
                <w:sz w:val="20"/>
                <w:szCs w:val="20"/>
              </w:rPr>
              <w:t xml:space="preserve">Наделение вышестоящего главного государственного </w:t>
            </w:r>
            <w:r>
              <w:rPr>
                <w:color w:val="auto"/>
                <w:sz w:val="20"/>
                <w:szCs w:val="20"/>
              </w:rPr>
              <w:t xml:space="preserve">санитарного врача на территории правом отменить принимаемые акты нижестоящих должностных лиц при установлении их несоответствия требованиям законодательства путем внесения изменения в действующее законодательство можно обосновать по следующим причинам: </w:t>
            </w:r>
          </w:p>
          <w:p w:rsidR="00000000" w:rsidRDefault="005B42C0">
            <w:pPr>
              <w:pStyle w:val="pji"/>
            </w:pPr>
            <w:r>
              <w:rPr>
                <w:color w:val="auto"/>
                <w:sz w:val="20"/>
                <w:szCs w:val="20"/>
              </w:rPr>
              <w:t>1.</w:t>
            </w:r>
            <w:r>
              <w:rPr>
                <w:color w:val="auto"/>
                <w:sz w:val="20"/>
                <w:szCs w:val="20"/>
              </w:rPr>
              <w:t>Повышение эффективности контроля за соблюдением санитарно-эпидемиологических норм и правил. Имея возможность отменить принятые акты, которые противоречат законодательству в сфере санитарно-эпидемиологического благополучия населения, главный государственный</w:t>
            </w:r>
            <w:r>
              <w:rPr>
                <w:color w:val="auto"/>
                <w:sz w:val="20"/>
                <w:szCs w:val="20"/>
              </w:rPr>
              <w:t xml:space="preserve"> санитарный врач на соответствующей территории (на транспорте) способствует созданию более здоровой и безопасной среды для граждан.</w:t>
            </w:r>
          </w:p>
          <w:p w:rsidR="00000000" w:rsidRDefault="005B42C0">
            <w:pPr>
              <w:pStyle w:val="pji"/>
            </w:pPr>
            <w:r>
              <w:rPr>
                <w:color w:val="auto"/>
                <w:sz w:val="20"/>
                <w:szCs w:val="20"/>
              </w:rPr>
              <w:t xml:space="preserve">2. Обеспечение оперативности и реагирования на нарушения санитарных требований. </w:t>
            </w:r>
          </w:p>
          <w:p w:rsidR="00000000" w:rsidRDefault="005B42C0">
            <w:pPr>
              <w:pStyle w:val="pji"/>
            </w:pPr>
            <w:r>
              <w:rPr>
                <w:color w:val="auto"/>
                <w:sz w:val="20"/>
                <w:szCs w:val="20"/>
              </w:rPr>
              <w:t>Вышестоящий главный государственный санитар</w:t>
            </w:r>
            <w:r>
              <w:rPr>
                <w:color w:val="auto"/>
                <w:sz w:val="20"/>
                <w:szCs w:val="20"/>
              </w:rPr>
              <w:t>ный врач на соответствующей территории (на транспорте), обладая правом отмены неправомерных актов, может быстро и эффективно принимать меры по устранению нарушений и угрозы для общественного здоровья.</w:t>
            </w:r>
          </w:p>
          <w:p w:rsidR="00000000" w:rsidRDefault="005B42C0">
            <w:pPr>
              <w:pStyle w:val="pji"/>
            </w:pPr>
            <w:r>
              <w:rPr>
                <w:color w:val="auto"/>
                <w:sz w:val="20"/>
                <w:szCs w:val="20"/>
              </w:rPr>
              <w:t>Таким образом, наделение правом вышестоящего главного г</w:t>
            </w:r>
            <w:r>
              <w:rPr>
                <w:color w:val="auto"/>
                <w:sz w:val="20"/>
                <w:szCs w:val="20"/>
              </w:rPr>
              <w:t>осударственного санитарного врача по отмене акты нижестоящих должностных лиц при установлении их несоответствия требованиям законодательства обеспечит согласованное и оперативное функционирование системы государственного контроля и надзора на соответствующ</w:t>
            </w:r>
            <w:r>
              <w:rPr>
                <w:color w:val="auto"/>
                <w:sz w:val="20"/>
                <w:szCs w:val="20"/>
              </w:rPr>
              <w:t>ей территории.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3-1) </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38</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Республ</w:t>
            </w:r>
            <w:r>
              <w:rPr>
                <w:color w:val="auto"/>
                <w:sz w:val="20"/>
                <w:szCs w:val="20"/>
              </w:rPr>
              <w:t>ики Казахстан, имеют право:</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r>
              <w:rPr>
                <w:color w:val="auto"/>
                <w:sz w:val="20"/>
                <w:szCs w:val="20"/>
              </w:rPr>
              <w:t xml:space="preserve">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Республ</w:t>
            </w:r>
            <w:r>
              <w:rPr>
                <w:color w:val="auto"/>
                <w:sz w:val="20"/>
                <w:szCs w:val="20"/>
              </w:rPr>
              <w:t>ики Казахстан, имеют право:</w:t>
            </w:r>
          </w:p>
          <w:p w:rsidR="00000000" w:rsidRDefault="005B42C0">
            <w:pPr>
              <w:pStyle w:val="pji"/>
            </w:pPr>
            <w:r>
              <w:rPr>
                <w:color w:val="auto"/>
                <w:sz w:val="20"/>
                <w:szCs w:val="20"/>
              </w:rPr>
              <w:t>…</w:t>
            </w:r>
          </w:p>
          <w:p w:rsidR="00000000" w:rsidRDefault="005B42C0">
            <w:pPr>
              <w:pStyle w:val="pji"/>
            </w:pPr>
            <w:r>
              <w:rPr>
                <w:b/>
                <w:bCs/>
                <w:color w:val="auto"/>
                <w:sz w:val="20"/>
                <w:szCs w:val="20"/>
              </w:rPr>
              <w:t>3-1) вносить частное представление в отношении должностных лиц:</w:t>
            </w:r>
          </w:p>
          <w:p w:rsidR="00000000" w:rsidRDefault="005B42C0">
            <w:pPr>
              <w:pStyle w:val="pji"/>
            </w:pPr>
            <w:r>
              <w:rPr>
                <w:b/>
                <w:bCs/>
                <w:color w:val="auto"/>
                <w:sz w:val="20"/>
                <w:szCs w:val="20"/>
              </w:rPr>
              <w:t>местных исполнительных органов о необходимости приведения в соответствие санитарно-эпидемиологическим требованиям объектов, находящихся в коммунальной собственнос</w:t>
            </w:r>
            <w:r>
              <w:rPr>
                <w:b/>
                <w:bCs/>
                <w:color w:val="auto"/>
                <w:sz w:val="20"/>
                <w:szCs w:val="20"/>
              </w:rPr>
              <w:t>ти;</w:t>
            </w:r>
          </w:p>
          <w:p w:rsidR="00000000" w:rsidRDefault="005B42C0">
            <w:pPr>
              <w:pStyle w:val="pji"/>
            </w:pPr>
            <w:r>
              <w:rPr>
                <w:b/>
                <w:bCs/>
                <w:color w:val="auto"/>
                <w:sz w:val="20"/>
                <w:szCs w:val="20"/>
              </w:rPr>
              <w:t>государственных органов о необходимости приведения в соответствие санитарно- эпидемиологическим требованиям объектов, находящихся  в республиканской собственности.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Гос. контроль на объектах пребывания детей.</w:t>
            </w:r>
          </w:p>
          <w:p w:rsidR="00000000" w:rsidRDefault="005B42C0">
            <w:pPr>
              <w:pStyle w:val="pji"/>
            </w:pPr>
            <w:r>
              <w:rPr>
                <w:color w:val="auto"/>
                <w:sz w:val="20"/>
                <w:szCs w:val="20"/>
              </w:rPr>
              <w:t>В целях приведения в соответствие с КоАП (с</w:t>
            </w:r>
            <w:r>
              <w:rPr>
                <w:color w:val="auto"/>
                <w:sz w:val="20"/>
                <w:szCs w:val="20"/>
              </w:rPr>
              <w:t xml:space="preserve">т.826) в части принятия КСЭК мер в отношении должностных лиц, бездействующих в обеспечении санитарно-эпидемиологического благополучия населения на вверенной территории. </w:t>
            </w:r>
          </w:p>
          <w:p w:rsidR="00000000" w:rsidRDefault="005B42C0">
            <w:pPr>
              <w:pStyle w:val="pji"/>
            </w:pPr>
            <w:r>
              <w:rPr>
                <w:color w:val="auto"/>
                <w:sz w:val="20"/>
                <w:szCs w:val="20"/>
              </w:rPr>
              <w:t>Согласно Закону РК «О правовых актах» правовые акты, в том числе кодексы принимаются с</w:t>
            </w:r>
            <w:r>
              <w:rPr>
                <w:color w:val="auto"/>
                <w:sz w:val="20"/>
                <w:szCs w:val="20"/>
              </w:rPr>
              <w:t xml:space="preserve"> целью регулирования общественных отношений и обеспечения прав и свобод граждан. Внесение поправок в Кодекс, касающихся наделения должностных лиц правом выносить частные представления вытекает из требований статьи 826 Кодекса РК «Об административных правон</w:t>
            </w:r>
            <w:r>
              <w:rPr>
                <w:color w:val="auto"/>
                <w:sz w:val="20"/>
                <w:szCs w:val="20"/>
              </w:rPr>
              <w:t xml:space="preserve">арушениях», в котором предусмотрено право внесения частного представления, что подтверждает правомочия государственных органов требовать от должностных лиц исполнения обязательств, связанных с соблюдением законодательства, в том числе требований в области </w:t>
            </w:r>
            <w:r>
              <w:rPr>
                <w:color w:val="auto"/>
                <w:sz w:val="20"/>
                <w:szCs w:val="20"/>
              </w:rPr>
              <w:t>санитарно-эпидемиологического благополучия населения.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16) пункта 1</w:t>
            </w:r>
          </w:p>
          <w:p w:rsidR="00000000" w:rsidRDefault="005B42C0">
            <w:pPr>
              <w:pStyle w:val="pji"/>
            </w:pPr>
            <w:r>
              <w:rPr>
                <w:color w:val="auto"/>
                <w:sz w:val="20"/>
                <w:szCs w:val="20"/>
              </w:rPr>
              <w:t>статьи 38</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1. Должностные лица, осуществляющие государственный контроль и надзор в сфере санитарно-эпидемиологическог</w:t>
            </w:r>
            <w:r>
              <w:rPr>
                <w:color w:val="auto"/>
                <w:sz w:val="20"/>
                <w:szCs w:val="20"/>
              </w:rPr>
              <w:t>о благополучия населения, помимо прав, предусмотренных пунктом 1 статьи 154 Предпринимательского кодекса Республики Казахстан и иными законами Республики Казахстан, имеют право:</w:t>
            </w:r>
            <w:r>
              <w:rPr>
                <w:b/>
                <w:bCs/>
                <w:color w:val="auto"/>
                <w:sz w:val="20"/>
                <w:szCs w:val="20"/>
              </w:rPr>
              <w:t xml:space="preserve"> </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38. Права должностных лиц при осуществлении государст</w:t>
            </w:r>
            <w:r>
              <w:rPr>
                <w:color w:val="auto"/>
                <w:sz w:val="20"/>
                <w:szCs w:val="20"/>
              </w:rPr>
              <w:t>венного контроля и надзора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Республ</w:t>
            </w:r>
            <w:r>
              <w:rPr>
                <w:color w:val="auto"/>
                <w:sz w:val="20"/>
                <w:szCs w:val="20"/>
              </w:rPr>
              <w:t>ики Казахстан, имеют право:</w:t>
            </w:r>
            <w:r>
              <w:rPr>
                <w:b/>
                <w:bCs/>
                <w:color w:val="auto"/>
                <w:sz w:val="20"/>
                <w:szCs w:val="20"/>
              </w:rPr>
              <w:t xml:space="preserve"> </w:t>
            </w:r>
          </w:p>
          <w:p w:rsidR="00000000" w:rsidRDefault="005B42C0">
            <w:pPr>
              <w:pStyle w:val="pji"/>
            </w:pPr>
            <w:r>
              <w:rPr>
                <w:b/>
                <w:bCs/>
                <w:color w:val="auto"/>
                <w:sz w:val="20"/>
                <w:szCs w:val="20"/>
              </w:rPr>
              <w:t>...</w:t>
            </w:r>
          </w:p>
          <w:p w:rsidR="00000000" w:rsidRDefault="005B42C0">
            <w:pPr>
              <w:pStyle w:val="pji"/>
            </w:pPr>
            <w:r>
              <w:rPr>
                <w:b/>
                <w:bCs/>
                <w:color w:val="auto"/>
                <w:sz w:val="20"/>
                <w:szCs w:val="20"/>
              </w:rPr>
              <w:t>16) приостанавливать действие, отменять либо отзывать выданные акты в порядке и по основаниям, предусмотренным законодательством.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Понятийной частью АППК определено, что административный акт - решение, принимаемое администр</w:t>
            </w:r>
            <w:r>
              <w:rPr>
                <w:color w:val="auto"/>
                <w:sz w:val="20"/>
                <w:szCs w:val="20"/>
              </w:rPr>
              <w:t>ативным органом, должностным лицом в публично-правовых отношениях, реализующее установленные законами РК права и обязанности определенного лица или индивидуально определенного круга лиц. Следовательно, санитарно-эпидемиологическое заключение является админ</w:t>
            </w:r>
            <w:r>
              <w:rPr>
                <w:color w:val="auto"/>
                <w:sz w:val="20"/>
                <w:szCs w:val="20"/>
              </w:rPr>
              <w:t>истративным актом.</w:t>
            </w:r>
          </w:p>
          <w:p w:rsidR="00000000" w:rsidRDefault="005B42C0">
            <w:pPr>
              <w:pStyle w:val="pji"/>
            </w:pPr>
            <w:r>
              <w:rPr>
                <w:color w:val="auto"/>
                <w:sz w:val="20"/>
                <w:szCs w:val="20"/>
              </w:rPr>
              <w:t>Согласно пункту 1 статьи 7 АППК, административный орган, должностное лицо осуществляют административные процедуры в пределах своей компетенции и в соответствии с Конституцией РК, настоящим Кодексом и иными нормативными правовыми актами Р</w:t>
            </w:r>
            <w:r>
              <w:rPr>
                <w:color w:val="auto"/>
                <w:sz w:val="20"/>
                <w:szCs w:val="20"/>
              </w:rPr>
              <w:t>К.</w:t>
            </w:r>
          </w:p>
          <w:p w:rsidR="00000000" w:rsidRDefault="005B42C0">
            <w:pPr>
              <w:pStyle w:val="pji"/>
            </w:pPr>
            <w:r>
              <w:rPr>
                <w:color w:val="auto"/>
                <w:sz w:val="20"/>
                <w:szCs w:val="20"/>
              </w:rPr>
              <w:t>Все сомнения, противоречия и неясности законодательства РК об административных процедурах толкуются в пользу участника административной процедуры</w:t>
            </w:r>
            <w:r>
              <w:rPr>
                <w:b/>
                <w:bCs/>
                <w:color w:val="auto"/>
                <w:sz w:val="20"/>
                <w:szCs w:val="20"/>
              </w:rPr>
              <w:t xml:space="preserve"> </w:t>
            </w:r>
            <w:r>
              <w:rPr>
                <w:i/>
                <w:iCs/>
                <w:color w:val="auto"/>
                <w:sz w:val="20"/>
                <w:szCs w:val="20"/>
              </w:rPr>
              <w:t>(ст. 12 АППК - Принцип приоритета прав).</w:t>
            </w:r>
          </w:p>
          <w:p w:rsidR="00000000" w:rsidRDefault="005B42C0">
            <w:pPr>
              <w:pStyle w:val="pji"/>
            </w:pPr>
            <w:r>
              <w:rPr>
                <w:color w:val="auto"/>
                <w:sz w:val="20"/>
                <w:szCs w:val="20"/>
              </w:rPr>
              <w:t>В соответствии с пунктом 2 статьи 100 АППК, орган, рассматривающий</w:t>
            </w:r>
            <w:r>
              <w:rPr>
                <w:color w:val="auto"/>
                <w:sz w:val="20"/>
                <w:szCs w:val="20"/>
              </w:rPr>
              <w:t xml:space="preserve">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w:t>
            </w:r>
            <w:r>
              <w:rPr>
                <w:b/>
                <w:bCs/>
                <w:color w:val="auto"/>
                <w:sz w:val="20"/>
                <w:szCs w:val="20"/>
              </w:rPr>
              <w:t>относятся к компетенции</w:t>
            </w:r>
            <w:r>
              <w:rPr>
                <w:color w:val="auto"/>
                <w:sz w:val="20"/>
                <w:szCs w:val="20"/>
              </w:rPr>
              <w:t xml:space="preserve"> органа, рассматривающего жалобу.</w:t>
            </w:r>
          </w:p>
          <w:p w:rsidR="00000000" w:rsidRDefault="005B42C0">
            <w:pPr>
              <w:pStyle w:val="pji"/>
            </w:pPr>
            <w:r>
              <w:rPr>
                <w:color w:val="auto"/>
                <w:sz w:val="20"/>
                <w:szCs w:val="20"/>
              </w:rPr>
              <w:t>Таким образом, а</w:t>
            </w:r>
            <w:r>
              <w:rPr>
                <w:color w:val="auto"/>
                <w:sz w:val="20"/>
                <w:szCs w:val="20"/>
              </w:rPr>
              <w:t xml:space="preserve">дминистративный акт может быть отменен вышестоящим органом, только в случае, если </w:t>
            </w:r>
            <w:r>
              <w:rPr>
                <w:b/>
                <w:bCs/>
                <w:color w:val="auto"/>
                <w:sz w:val="20"/>
                <w:szCs w:val="20"/>
              </w:rPr>
              <w:t>право</w:t>
            </w:r>
            <w:r>
              <w:rPr>
                <w:color w:val="auto"/>
                <w:sz w:val="20"/>
                <w:szCs w:val="20"/>
              </w:rPr>
              <w:t xml:space="preserve"> на его отмену </w:t>
            </w:r>
            <w:r>
              <w:rPr>
                <w:b/>
                <w:bCs/>
                <w:color w:val="auto"/>
                <w:sz w:val="20"/>
                <w:szCs w:val="20"/>
              </w:rPr>
              <w:t>прямо</w:t>
            </w:r>
            <w:r>
              <w:rPr>
                <w:color w:val="auto"/>
                <w:sz w:val="20"/>
                <w:szCs w:val="20"/>
              </w:rPr>
              <w:t xml:space="preserve"> </w:t>
            </w:r>
            <w:r>
              <w:rPr>
                <w:b/>
                <w:bCs/>
                <w:color w:val="auto"/>
                <w:sz w:val="20"/>
                <w:szCs w:val="20"/>
              </w:rPr>
              <w:t xml:space="preserve">предусмотрено </w:t>
            </w:r>
            <w:r>
              <w:rPr>
                <w:color w:val="auto"/>
                <w:sz w:val="20"/>
                <w:szCs w:val="20"/>
              </w:rPr>
              <w:t>нормативными правовыми актами Республики Казахстан в соответствующей сфере.</w:t>
            </w:r>
          </w:p>
          <w:p w:rsidR="00000000" w:rsidRDefault="005B42C0">
            <w:pPr>
              <w:pStyle w:val="pji"/>
            </w:pPr>
            <w:r>
              <w:rPr>
                <w:color w:val="auto"/>
                <w:sz w:val="20"/>
                <w:szCs w:val="20"/>
              </w:rPr>
              <w:t xml:space="preserve">Кроме того, пункт 1 статьи 45 Закона Республики Казахстан «О разрешениях и уведомлениях» предусматривает приостановление действия разрешения и (или) приложения к разрешению </w:t>
            </w:r>
            <w:r>
              <w:rPr>
                <w:b/>
                <w:bCs/>
                <w:color w:val="auto"/>
                <w:sz w:val="20"/>
                <w:szCs w:val="20"/>
              </w:rPr>
              <w:t xml:space="preserve">в порядке и по основаниям, предусмотренным законами Республики Казахстан. </w:t>
            </w:r>
            <w:r>
              <w:rPr>
                <w:color w:val="auto"/>
                <w:sz w:val="20"/>
                <w:szCs w:val="20"/>
              </w:rPr>
              <w:t xml:space="preserve">Позицией </w:t>
            </w:r>
            <w:r>
              <w:rPr>
                <w:color w:val="auto"/>
                <w:sz w:val="20"/>
                <w:szCs w:val="20"/>
              </w:rPr>
              <w:t>8 Сравнительной таблицы предусмотрены основания приостановления действия разрешения, связи с чем, необходимо в Кодексе определить компетенцию должностных лиц по приостановлению действия, отмене либо отзыву выданных актов.</w:t>
            </w:r>
          </w:p>
          <w:p w:rsidR="00000000" w:rsidRDefault="005B42C0">
            <w:pPr>
              <w:pStyle w:val="pji"/>
            </w:pPr>
            <w:r>
              <w:rPr>
                <w:b/>
                <w:bCs/>
                <w:color w:val="auto"/>
                <w:sz w:val="20"/>
                <w:szCs w:val="20"/>
              </w:rPr>
              <w:t>Мировая практика</w:t>
            </w:r>
            <w:r>
              <w:rPr>
                <w:color w:val="auto"/>
                <w:sz w:val="20"/>
                <w:szCs w:val="20"/>
              </w:rPr>
              <w:t>. Полномочия должн</w:t>
            </w:r>
            <w:r>
              <w:rPr>
                <w:color w:val="auto"/>
                <w:sz w:val="20"/>
                <w:szCs w:val="20"/>
              </w:rPr>
              <w:t>остных лиц, осуществляющих государственный контроль и надзор в сфере санитарно-эпидемиологического благополучия и наделенных правом приостанавливать действия, отменять или отзывать выданные акты в случаях если они не соответствуют установленным требованиям</w:t>
            </w:r>
            <w:r>
              <w:rPr>
                <w:color w:val="auto"/>
                <w:sz w:val="20"/>
                <w:szCs w:val="20"/>
              </w:rPr>
              <w:t xml:space="preserve"> законодательства различаются в разных странах мира в зависимости от конкретных правовых систем и организации системы здравоохранения. </w:t>
            </w:r>
          </w:p>
          <w:p w:rsidR="00000000" w:rsidRDefault="005B42C0">
            <w:pPr>
              <w:pStyle w:val="pji"/>
            </w:pPr>
            <w:r>
              <w:rPr>
                <w:color w:val="auto"/>
                <w:sz w:val="20"/>
                <w:szCs w:val="20"/>
              </w:rPr>
              <w:t xml:space="preserve">Например, в </w:t>
            </w:r>
            <w:r>
              <w:rPr>
                <w:b/>
                <w:bCs/>
                <w:color w:val="auto"/>
                <w:sz w:val="20"/>
                <w:szCs w:val="20"/>
              </w:rPr>
              <w:t>США</w:t>
            </w:r>
            <w:r>
              <w:rPr>
                <w:color w:val="auto"/>
                <w:sz w:val="20"/>
                <w:szCs w:val="20"/>
              </w:rPr>
              <w:t xml:space="preserve"> Федеральная служба по контролю за качеством продуктов и медикаментов (</w:t>
            </w:r>
            <w:r>
              <w:t>FDA</w:t>
            </w:r>
            <w:r>
              <w:rPr>
                <w:color w:val="auto"/>
                <w:sz w:val="20"/>
                <w:szCs w:val="20"/>
              </w:rPr>
              <w:t>) имеет полномочия по проведени</w:t>
            </w:r>
            <w:r>
              <w:rPr>
                <w:color w:val="auto"/>
                <w:sz w:val="20"/>
                <w:szCs w:val="20"/>
              </w:rPr>
              <w:t>ю проверок и контроля за соблюдением санитарных норм и правил в области здравоохранения с правом приостановления действия предприятия, а также принимать меры по отмене либо отзыве выданных актов, лицензии в случаях нарушения, предусмотренным законодательст</w:t>
            </w:r>
            <w:r>
              <w:rPr>
                <w:color w:val="auto"/>
                <w:sz w:val="20"/>
                <w:szCs w:val="20"/>
              </w:rPr>
              <w:t>вом.</w:t>
            </w:r>
          </w:p>
          <w:p w:rsidR="00000000" w:rsidRDefault="005B42C0">
            <w:pPr>
              <w:pStyle w:val="pji"/>
            </w:pPr>
            <w:r>
              <w:rPr>
                <w:color w:val="auto"/>
                <w:sz w:val="20"/>
                <w:szCs w:val="20"/>
              </w:rPr>
              <w:t xml:space="preserve">В </w:t>
            </w:r>
            <w:r>
              <w:rPr>
                <w:b/>
                <w:bCs/>
                <w:color w:val="auto"/>
                <w:sz w:val="20"/>
                <w:szCs w:val="20"/>
              </w:rPr>
              <w:t>России</w:t>
            </w:r>
            <w:r>
              <w:rPr>
                <w:color w:val="auto"/>
                <w:sz w:val="20"/>
                <w:szCs w:val="20"/>
              </w:rPr>
              <w:t xml:space="preserve"> Федеральная служба по надзору в сфере защиты прав потребителей и благополучия населения (Роспотребнадзор) также обладает аналогичными полномочиями. В соответствии с действующим законодательством он вправе приостанавливать действие, отменять р</w:t>
            </w:r>
            <w:r>
              <w:rPr>
                <w:color w:val="auto"/>
                <w:sz w:val="20"/>
                <w:szCs w:val="20"/>
              </w:rPr>
              <w:t>анее выданные акты и принимать другие меры в случаях и по основаниям, предусмотренным законодательством.</w:t>
            </w:r>
          </w:p>
          <w:p w:rsidR="00000000" w:rsidRDefault="005B42C0">
            <w:pPr>
              <w:pStyle w:val="pji"/>
            </w:pPr>
            <w:r>
              <w:rPr>
                <w:color w:val="auto"/>
                <w:sz w:val="20"/>
                <w:szCs w:val="20"/>
              </w:rPr>
              <w:t>Таким образом, расширение прав должностных лиц при осуществлении государственного контроля и надзора в сфере санитарно-эпидемиологического благополучия</w:t>
            </w:r>
            <w:r>
              <w:rPr>
                <w:color w:val="auto"/>
                <w:sz w:val="20"/>
                <w:szCs w:val="20"/>
              </w:rPr>
              <w:t xml:space="preserve"> населения, включая право на приостановление действий, отмену или отзыв выданных актов является необходимым шагом в связи с растущей важностью обеспечения здоровья граждан и предотвращения рисков для общественного здоровья. Право должностных лиц в сфере са</w:t>
            </w:r>
            <w:r>
              <w:rPr>
                <w:color w:val="auto"/>
                <w:sz w:val="20"/>
                <w:szCs w:val="20"/>
              </w:rPr>
              <w:t xml:space="preserve">нитарно-эпидемиологического благополучия населения на приостановление действий или отзыв выданных актов необходимо для обеспечения эффективного контроля за соблюдением санитарных норм и правил, оперативного реагирования на угрозы для здоровья населения, а </w:t>
            </w:r>
            <w:r>
              <w:rPr>
                <w:color w:val="auto"/>
                <w:sz w:val="20"/>
                <w:szCs w:val="20"/>
              </w:rPr>
              <w:t>также повышению эффективности деятельности государственного органа в сфере санитарно-эпидемиологического благополучия населения.</w:t>
            </w:r>
            <w:r>
              <w:rPr>
                <w:i/>
                <w:iCs/>
                <w:color w:val="auto"/>
                <w:sz w:val="20"/>
                <w:szCs w:val="20"/>
              </w:rPr>
              <w:t xml:space="preserve">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204.        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3-1) </w:t>
            </w:r>
          </w:p>
          <w:p w:rsidR="00000000" w:rsidRDefault="005B42C0">
            <w:pPr>
              <w:pStyle w:val="pji"/>
            </w:pPr>
            <w:r>
              <w:rPr>
                <w:color w:val="auto"/>
                <w:sz w:val="20"/>
                <w:szCs w:val="20"/>
              </w:rPr>
              <w:t xml:space="preserve">пункта 2 </w:t>
            </w:r>
          </w:p>
          <w:p w:rsidR="00000000" w:rsidRDefault="005B42C0">
            <w:pPr>
              <w:pStyle w:val="pji"/>
            </w:pPr>
            <w:r>
              <w:rPr>
                <w:color w:val="auto"/>
                <w:sz w:val="20"/>
                <w:szCs w:val="20"/>
              </w:rPr>
              <w:t>статьи 38</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color w:val="auto"/>
                <w:sz w:val="20"/>
                <w:szCs w:val="20"/>
              </w:rPr>
              <w:t>2. Для принятия решения при осуществлении государственного контроля и надзора в сфере санитарно-эпидемиоло</w:t>
            </w:r>
            <w:r>
              <w:rPr>
                <w:color w:val="auto"/>
                <w:sz w:val="20"/>
                <w:szCs w:val="20"/>
              </w:rPr>
              <w:t>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w:t>
            </w:r>
            <w:r>
              <w:rPr>
                <w:color w:val="auto"/>
                <w:sz w:val="20"/>
                <w:szCs w:val="20"/>
              </w:rPr>
              <w:t>миологического благополучия населения, издаются следующие акты:</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r>
              <w:rPr>
                <w:color w:val="auto"/>
                <w:sz w:val="20"/>
                <w:szCs w:val="20"/>
              </w:rPr>
              <w:t xml:space="preserve">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2.         </w:t>
            </w:r>
            <w:r>
              <w:rPr>
                <w:color w:val="auto"/>
                <w:sz w:val="20"/>
                <w:szCs w:val="20"/>
              </w:rPr>
              <w:t>Для принятия решения по результатам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w:t>
            </w:r>
            <w:r>
              <w:rPr>
                <w:color w:val="auto"/>
                <w:sz w:val="20"/>
                <w:szCs w:val="20"/>
              </w:rPr>
              <w:t>ления      должностными лицами,</w:t>
            </w:r>
          </w:p>
          <w:p w:rsidR="00000000" w:rsidRDefault="005B42C0">
            <w:pPr>
              <w:pStyle w:val="pji"/>
            </w:pPr>
            <w:r>
              <w:rPr>
                <w:color w:val="auto"/>
                <w:sz w:val="20"/>
                <w:szCs w:val="20"/>
              </w:rPr>
              <w:t>осуществляющими государственный контроль и надзор в сфере санитарно-эпидемиологического благополучия населения, издаются следующие акты:</w:t>
            </w:r>
          </w:p>
          <w:p w:rsidR="00000000" w:rsidRDefault="005B42C0">
            <w:pPr>
              <w:pStyle w:val="pji"/>
            </w:pPr>
            <w:r>
              <w:rPr>
                <w:color w:val="auto"/>
                <w:sz w:val="20"/>
                <w:szCs w:val="20"/>
              </w:rPr>
              <w:t>…</w:t>
            </w:r>
          </w:p>
          <w:p w:rsidR="00000000" w:rsidRDefault="005B42C0">
            <w:pPr>
              <w:pStyle w:val="pji"/>
            </w:pPr>
            <w:r>
              <w:rPr>
                <w:b/>
                <w:bCs/>
                <w:color w:val="auto"/>
                <w:sz w:val="20"/>
                <w:szCs w:val="20"/>
              </w:rPr>
              <w:t> </w:t>
            </w:r>
          </w:p>
          <w:p w:rsidR="00000000" w:rsidRDefault="005B42C0">
            <w:pPr>
              <w:pStyle w:val="pji"/>
            </w:pPr>
            <w:r>
              <w:rPr>
                <w:b/>
                <w:bCs/>
                <w:color w:val="auto"/>
                <w:sz w:val="20"/>
                <w:szCs w:val="20"/>
              </w:rPr>
              <w:t>3-1) частное представление главного государственного санитарного врача о принятии м</w:t>
            </w:r>
            <w:r>
              <w:rPr>
                <w:b/>
                <w:bCs/>
                <w:color w:val="auto"/>
                <w:sz w:val="20"/>
                <w:szCs w:val="20"/>
              </w:rPr>
              <w:t>ер по устранению случаев нарушения законности, а также причин и условий, способствующих совершению административных правонарушений в порядке, предусмотренном Кодексом Республики Казахстан об административных правонарушениях;</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приведения в соответст</w:t>
            </w:r>
            <w:r>
              <w:rPr>
                <w:color w:val="auto"/>
                <w:sz w:val="20"/>
                <w:szCs w:val="20"/>
              </w:rPr>
              <w:t>вие с КоАП (ст.826) в части принятия КСЭК мер в отношении должностных лиц, бездействующих в обеспечении санитарно-эпидемиологического благополучия населения на вверенной территории.</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4 статьи 45</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p w:rsidR="00000000" w:rsidRDefault="005B42C0">
            <w:pPr>
              <w:pStyle w:val="pji"/>
            </w:pPr>
            <w:r>
              <w:rPr>
                <w:color w:val="auto"/>
                <w:sz w:val="20"/>
                <w:szCs w:val="20"/>
              </w:rPr>
              <w:t>…</w:t>
            </w:r>
          </w:p>
          <w:p w:rsidR="00000000" w:rsidRDefault="005B42C0">
            <w:pPr>
              <w:pStyle w:val="pji"/>
            </w:pPr>
            <w:r>
              <w:rPr>
                <w:color w:val="auto"/>
                <w:sz w:val="20"/>
                <w:szCs w:val="20"/>
              </w:rPr>
              <w:t>4. Мониторинг результатов производственного контроля основывается на передаваемых св</w:t>
            </w:r>
            <w:r>
              <w:rPr>
                <w:color w:val="auto"/>
                <w:sz w:val="20"/>
                <w:szCs w:val="20"/>
              </w:rPr>
              <w:t>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Субъект (объект) контроля и надзора ведет внутренний уч</w:t>
            </w:r>
            <w:r>
              <w:rPr>
                <w:color w:val="auto"/>
                <w:sz w:val="20"/>
                <w:szCs w:val="20"/>
              </w:rPr>
              <w:t>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Мониторинг результатов производственного контроля п</w:t>
            </w:r>
            <w:r>
              <w:rPr>
                <w:color w:val="auto"/>
                <w:sz w:val="20"/>
                <w:szCs w:val="20"/>
              </w:rPr>
              <w:t>роводится один раз в полугодие.</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p w:rsidR="00000000" w:rsidRDefault="005B42C0">
            <w:pPr>
              <w:pStyle w:val="pji"/>
            </w:pPr>
            <w:r>
              <w:rPr>
                <w:color w:val="auto"/>
                <w:sz w:val="20"/>
                <w:szCs w:val="20"/>
              </w:rPr>
              <w:t>…</w:t>
            </w:r>
          </w:p>
          <w:p w:rsidR="00000000" w:rsidRDefault="005B42C0">
            <w:pPr>
              <w:pStyle w:val="pji"/>
            </w:pPr>
            <w:r>
              <w:rPr>
                <w:color w:val="auto"/>
                <w:sz w:val="20"/>
                <w:szCs w:val="20"/>
              </w:rPr>
              <w:t>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w:t>
            </w:r>
            <w:r>
              <w:rPr>
                <w:b/>
                <w:bCs/>
                <w:color w:val="auto"/>
                <w:sz w:val="20"/>
                <w:szCs w:val="20"/>
              </w:rPr>
              <w:t xml:space="preserve"> за исключением субъектов (объектов) особого контроля,</w:t>
            </w:r>
            <w:r>
              <w:rPr>
                <w:color w:val="auto"/>
                <w:sz w:val="20"/>
                <w:szCs w:val="20"/>
              </w:rPr>
              <w:t xml:space="preserve"> и по итогам проверок,</w:t>
            </w:r>
            <w:r>
              <w:rPr>
                <w:color w:val="auto"/>
                <w:sz w:val="20"/>
                <w:szCs w:val="20"/>
              </w:rPr>
              <w:t xml:space="preserve"> профилактического контроля с посещением субъекта (объекта) контроля и надзора.</w:t>
            </w:r>
          </w:p>
          <w:p w:rsidR="00000000" w:rsidRDefault="005B42C0">
            <w:pPr>
              <w:pStyle w:val="pji"/>
            </w:pPr>
            <w:r>
              <w:rPr>
                <w:color w:val="auto"/>
                <w:sz w:val="20"/>
                <w:szCs w:val="20"/>
              </w:rPr>
              <w:t>     Субъект (объект),</w:t>
            </w:r>
            <w:r>
              <w:rPr>
                <w:b/>
                <w:bCs/>
                <w:color w:val="auto"/>
                <w:sz w:val="20"/>
                <w:szCs w:val="20"/>
              </w:rPr>
              <w:t xml:space="preserve"> за исключением субъектов (объектов) особого контроля,</w:t>
            </w:r>
            <w:r>
              <w:rPr>
                <w:color w:val="auto"/>
                <w:sz w:val="20"/>
                <w:szCs w:val="20"/>
              </w:rPr>
              <w:t xml:space="preserve"> контроля и надзора ведет внутренний учет, формирует и представляет периодические отчеты по результа</w:t>
            </w:r>
            <w:r>
              <w:rPr>
                <w:color w:val="auto"/>
                <w:sz w:val="20"/>
                <w:szCs w:val="20"/>
              </w:rPr>
              <w:t>там производственного контроля в соответствии с нормативными правовыми актами в сфере санитарно-эпидемиологического благополучия населения.</w:t>
            </w:r>
          </w:p>
          <w:p w:rsidR="00000000" w:rsidRDefault="005B42C0">
            <w:pPr>
              <w:pStyle w:val="pji"/>
            </w:pPr>
            <w:r>
              <w:rPr>
                <w:color w:val="auto"/>
                <w:sz w:val="20"/>
                <w:szCs w:val="20"/>
              </w:rPr>
              <w:t>Мониторинг результатов производственного контроля проводится один раз в полугодие.</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Гос. контроль на объектах пр</w:t>
            </w:r>
            <w:r>
              <w:rPr>
                <w:b/>
                <w:bCs/>
                <w:color w:val="auto"/>
                <w:sz w:val="20"/>
                <w:szCs w:val="20"/>
              </w:rPr>
              <w:t>ебывания детей.</w:t>
            </w:r>
          </w:p>
          <w:p w:rsidR="00000000" w:rsidRDefault="005B42C0">
            <w:pPr>
              <w:pStyle w:val="pji"/>
            </w:pPr>
            <w:r>
              <w:rPr>
                <w:color w:val="auto"/>
                <w:sz w:val="20"/>
                <w:szCs w:val="20"/>
              </w:rPr>
              <w:t>В целях исключения необоснованной нагрузки на субъектов предпринимательства с учетом предлагаемых регуляторных инструментов, предусматривающих осуществление обязательного государственного контроля объектов пребывания детей один раз в полуго</w:t>
            </w:r>
            <w:r>
              <w:rPr>
                <w:color w:val="auto"/>
                <w:sz w:val="20"/>
                <w:szCs w:val="20"/>
              </w:rPr>
              <w:t xml:space="preserve">дие. </w:t>
            </w:r>
          </w:p>
          <w:p w:rsidR="00000000" w:rsidRDefault="005B42C0">
            <w:pPr>
              <w:pStyle w:val="pji"/>
            </w:pPr>
            <w:r>
              <w:rPr>
                <w:color w:val="auto"/>
                <w:sz w:val="20"/>
                <w:szCs w:val="20"/>
              </w:rPr>
              <w:t xml:space="preserve">Исключение субъектов (объектов) особого контроля из мониторинга результатов производственного контроля связано с тем, что снимается бремя затрат на проведение производственного контроля. </w:t>
            </w:r>
          </w:p>
          <w:p w:rsidR="00000000" w:rsidRDefault="005B42C0">
            <w:pPr>
              <w:pStyle w:val="pji"/>
            </w:pPr>
            <w:r>
              <w:rPr>
                <w:color w:val="auto"/>
                <w:sz w:val="20"/>
                <w:szCs w:val="20"/>
              </w:rPr>
              <w:t>Производственный контроль согласно Санитарно-эпидемиологически</w:t>
            </w:r>
            <w:r>
              <w:rPr>
                <w:color w:val="auto"/>
                <w:sz w:val="20"/>
                <w:szCs w:val="20"/>
              </w:rPr>
              <w:t>м требованиям к осуществлению производственного контроля, утвержденным приказом МЗ РК от 7 апреля 2023 года № 62 включает в себя: разработку программы производственного контроля; осуществление (организацию) лабораторных исследований и замеров в соответстви</w:t>
            </w:r>
            <w:r>
              <w:rPr>
                <w:color w:val="auto"/>
                <w:sz w:val="20"/>
                <w:szCs w:val="20"/>
              </w:rPr>
              <w:t>и с требованиями нормативных правовых актов в сфере санитарно-эпидемиологического благополучия населения.</w:t>
            </w:r>
          </w:p>
          <w:p w:rsidR="00000000" w:rsidRDefault="005B42C0">
            <w:pPr>
              <w:pStyle w:val="pji"/>
            </w:pPr>
            <w:r>
              <w:rPr>
                <w:color w:val="auto"/>
                <w:sz w:val="20"/>
                <w:szCs w:val="20"/>
              </w:rPr>
              <w:t>Вносимые изменения направлены на оптимизацию контроля и надзора в сфере санитарно-эпидемиологического благополучия детей с целью снижения финансовой нагрузки на учреждения, работающие в данной сфере.</w:t>
            </w:r>
          </w:p>
          <w:p w:rsidR="00000000" w:rsidRDefault="005B42C0">
            <w:pPr>
              <w:pStyle w:val="p"/>
            </w:pPr>
            <w:r>
              <w:rPr>
                <w:color w:val="auto"/>
                <w:sz w:val="20"/>
                <w:szCs w:val="20"/>
              </w:rPr>
              <w:t>Исключив категорию субъектов (объектов) особого контроля</w:t>
            </w:r>
            <w:r>
              <w:rPr>
                <w:color w:val="auto"/>
                <w:sz w:val="20"/>
                <w:szCs w:val="20"/>
              </w:rPr>
              <w:t>, государственный орган сможет организовать осуществление всех мероприятий, входящих в производственный контроль за счет государственного заказа в рамках проверок один раз в полугодие.</w:t>
            </w:r>
          </w:p>
          <w:p w:rsidR="00000000" w:rsidRDefault="005B42C0">
            <w:pPr>
              <w:pStyle w:val="p"/>
            </w:pPr>
            <w:r>
              <w:rPr>
                <w:color w:val="auto"/>
                <w:sz w:val="20"/>
                <w:szCs w:val="20"/>
              </w:rPr>
              <w:t>Это освободит организации от дополнительных финансовых затрат и времени</w:t>
            </w:r>
            <w:r>
              <w:rPr>
                <w:color w:val="auto"/>
                <w:sz w:val="20"/>
                <w:szCs w:val="20"/>
              </w:rPr>
              <w:t xml:space="preserve">. Данная поправка сосредотачивается на особом внимании к детскому населению, которое требует надлежащих условий для питания, медицинской помощи, образование и оздоровление детей. </w:t>
            </w:r>
          </w:p>
          <w:p w:rsidR="00000000" w:rsidRDefault="005B42C0">
            <w:pPr>
              <w:pStyle w:val="p"/>
            </w:pPr>
            <w:r>
              <w:rPr>
                <w:color w:val="auto"/>
                <w:sz w:val="20"/>
                <w:szCs w:val="20"/>
              </w:rPr>
              <w:t>Таким образом, внесение изменений помогут снизить финансовое бремя на учрежд</w:t>
            </w:r>
            <w:r>
              <w:rPr>
                <w:color w:val="auto"/>
                <w:sz w:val="20"/>
                <w:szCs w:val="20"/>
              </w:rPr>
              <w:t>ения и гарантируют детям, как уязвимой категории граждан, более высокий уровень защиты и безопасности.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w:t>
            </w:r>
          </w:p>
          <w:p w:rsidR="00000000" w:rsidRDefault="005B42C0">
            <w:pPr>
              <w:pStyle w:val="pji"/>
            </w:pPr>
            <w:r>
              <w:rPr>
                <w:color w:val="auto"/>
                <w:sz w:val="20"/>
                <w:szCs w:val="20"/>
              </w:rPr>
              <w:t>статьи 46</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46. Санитарно-эпидемиологическая экспертиза</w:t>
            </w:r>
          </w:p>
          <w:p w:rsidR="00000000" w:rsidRDefault="005B42C0">
            <w:pPr>
              <w:pStyle w:val="pji"/>
            </w:pPr>
            <w:r>
              <w:rPr>
                <w:color w:val="auto"/>
                <w:sz w:val="20"/>
                <w:szCs w:val="20"/>
              </w:rPr>
              <w:t>...</w:t>
            </w:r>
          </w:p>
          <w:p w:rsidR="00000000" w:rsidRDefault="005B42C0">
            <w:pPr>
              <w:pStyle w:val="pji"/>
            </w:pPr>
            <w:r>
              <w:rPr>
                <w:color w:val="auto"/>
                <w:sz w:val="20"/>
                <w:szCs w:val="20"/>
              </w:rPr>
              <w:t>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w:t>
            </w:r>
            <w:r>
              <w:rPr>
                <w:color w:val="auto"/>
                <w:sz w:val="20"/>
                <w:szCs w:val="20"/>
              </w:rPr>
              <w:t>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p w:rsidR="00000000" w:rsidRDefault="005B42C0">
            <w:pPr>
              <w:pStyle w:val="pji"/>
            </w:pPr>
            <w:r>
              <w:rPr>
                <w:color w:val="auto"/>
                <w:sz w:val="20"/>
                <w:szCs w:val="20"/>
              </w:rPr>
              <w:t>Санитарно-эпидемиологическая экспертиза проводится для определе</w:t>
            </w:r>
            <w:r>
              <w:rPr>
                <w:color w:val="auto"/>
                <w:sz w:val="20"/>
                <w:szCs w:val="20"/>
              </w:rPr>
              <w:t>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p w:rsidR="00000000" w:rsidRDefault="005B42C0">
            <w:pPr>
              <w:pStyle w:val="pji"/>
            </w:pPr>
            <w:r>
              <w:rPr>
                <w:color w:val="auto"/>
                <w:sz w:val="20"/>
                <w:szCs w:val="20"/>
              </w:rPr>
              <w:t>Санитарно-эпидемиологическая экспертиза проектов - часть экспертизы проектов, проводимая в составе комплексн</w:t>
            </w:r>
            <w:r>
              <w:rPr>
                <w:color w:val="auto"/>
                <w:sz w:val="20"/>
                <w:szCs w:val="20"/>
              </w:rPr>
              <w:t>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w:t>
            </w:r>
            <w:r>
              <w:rPr>
                <w:color w:val="auto"/>
                <w:sz w:val="20"/>
                <w:szCs w:val="20"/>
              </w:rPr>
              <w:t>их объектов, комплексной градостроительной экспертизы градостроительных проектов.</w:t>
            </w:r>
          </w:p>
          <w:p w:rsidR="00000000" w:rsidRDefault="005B42C0">
            <w:pPr>
              <w:pStyle w:val="pji"/>
            </w:pPr>
            <w:r>
              <w:rPr>
                <w:color w:val="auto"/>
                <w:sz w:val="20"/>
                <w:szCs w:val="20"/>
              </w:rPr>
              <w:t xml:space="preserve">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w:t>
            </w:r>
            <w:r>
              <w:rPr>
                <w:color w:val="auto"/>
                <w:sz w:val="20"/>
                <w:szCs w:val="20"/>
              </w:rPr>
              <w:t>порядке, установленном законодательством Республики Казахстан об архитектурной, градостроительной и строительной деятельности.</w:t>
            </w:r>
          </w:p>
          <w:p w:rsidR="00000000" w:rsidRDefault="005B42C0">
            <w:pPr>
              <w:pStyle w:val="pji"/>
            </w:pPr>
            <w:r>
              <w:rPr>
                <w:color w:val="auto"/>
                <w:sz w:val="20"/>
                <w:szCs w:val="20"/>
              </w:rPr>
              <w:t>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46. Санитарно-эпидемиологич</w:t>
            </w:r>
            <w:r>
              <w:rPr>
                <w:color w:val="auto"/>
                <w:sz w:val="20"/>
                <w:szCs w:val="20"/>
              </w:rPr>
              <w:t>еская экспертиза</w:t>
            </w:r>
          </w:p>
          <w:p w:rsidR="00000000" w:rsidRDefault="005B42C0">
            <w:pPr>
              <w:pStyle w:val="pji"/>
            </w:pPr>
            <w:r>
              <w:rPr>
                <w:color w:val="auto"/>
                <w:sz w:val="20"/>
                <w:szCs w:val="20"/>
              </w:rPr>
              <w:t>...</w:t>
            </w:r>
          </w:p>
          <w:p w:rsidR="00000000" w:rsidRDefault="005B42C0">
            <w:pPr>
              <w:pStyle w:val="pji"/>
            </w:pPr>
            <w:r>
              <w:rPr>
                <w:color w:val="auto"/>
                <w:sz w:val="20"/>
                <w:szCs w:val="20"/>
              </w:rPr>
              <w:t xml:space="preserve">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w:t>
            </w:r>
            <w:r>
              <w:rPr>
                <w:color w:val="auto"/>
                <w:sz w:val="20"/>
                <w:szCs w:val="20"/>
              </w:rPr>
              <w:t>службы, таможенных органов и заявлениям физических или юридических лиц, за исключением санитарно-эпидемиологической экспертизы проектов.</w:t>
            </w:r>
          </w:p>
          <w:p w:rsidR="00000000" w:rsidRDefault="005B42C0">
            <w:pPr>
              <w:pStyle w:val="pji"/>
            </w:pPr>
            <w:r>
              <w:rPr>
                <w:color w:val="auto"/>
                <w:sz w:val="20"/>
                <w:szCs w:val="20"/>
              </w:rPr>
              <w:t xml:space="preserve">Санитарно-эпидемиологическая экспертиза проводится для определения возможности проведения утилизации пищевой продукции </w:t>
            </w:r>
            <w:r>
              <w:rPr>
                <w:color w:val="auto"/>
                <w:sz w:val="20"/>
                <w:szCs w:val="20"/>
              </w:rPr>
              <w:t>с истекшим сроком годности, находящейся на хранении в государственном материальном резерве.</w:t>
            </w:r>
          </w:p>
          <w:p w:rsidR="00000000" w:rsidRDefault="005B42C0">
            <w:pPr>
              <w:pStyle w:val="pji"/>
            </w:pPr>
            <w:r>
              <w:rPr>
                <w:color w:val="auto"/>
                <w:sz w:val="20"/>
                <w:szCs w:val="20"/>
              </w:rPr>
              <w:t>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w:t>
            </w:r>
            <w:r>
              <w:rPr>
                <w:color w:val="auto"/>
                <w:sz w:val="20"/>
                <w:szCs w:val="20"/>
              </w:rPr>
              <w:t>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w:t>
            </w:r>
            <w:r>
              <w:rPr>
                <w:color w:val="auto"/>
                <w:sz w:val="20"/>
                <w:szCs w:val="20"/>
              </w:rPr>
              <w:t>адостроительных проектов.</w:t>
            </w:r>
          </w:p>
          <w:p w:rsidR="00000000" w:rsidRDefault="005B42C0">
            <w:pPr>
              <w:pStyle w:val="pji"/>
            </w:pPr>
            <w:r>
              <w:rPr>
                <w:color w:val="auto"/>
                <w:sz w:val="20"/>
                <w:szCs w:val="20"/>
              </w:rPr>
              <w:t>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w:t>
            </w:r>
            <w:r>
              <w:rPr>
                <w:color w:val="auto"/>
                <w:sz w:val="20"/>
                <w:szCs w:val="20"/>
              </w:rPr>
              <w:t>хстан об архитектурной, градостроительной и строительной деятельности.</w:t>
            </w:r>
          </w:p>
          <w:p w:rsidR="00000000" w:rsidRDefault="005B42C0">
            <w:pPr>
              <w:pStyle w:val="pji"/>
            </w:pPr>
            <w:r>
              <w:rPr>
                <w:color w:val="auto"/>
                <w:sz w:val="20"/>
                <w:szCs w:val="20"/>
              </w:rPr>
              <w:t>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w:t>
            </w:r>
            <w:r>
              <w:rPr>
                <w:color w:val="auto"/>
                <w:sz w:val="20"/>
                <w:szCs w:val="20"/>
              </w:rPr>
              <w:t>агополучия населения.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Внешняя оценка качества санитарно-эпидемиологической экспертизы выполняется референс-лабораториями, определенными уполномоченным органом.</w:t>
            </w:r>
          </w:p>
          <w:p w:rsidR="00000000" w:rsidRDefault="005B42C0">
            <w:pPr>
              <w:pStyle w:val="pji"/>
            </w:pPr>
            <w:r>
              <w:rPr>
                <w:b/>
                <w:bCs/>
                <w:color w:val="auto"/>
                <w:sz w:val="20"/>
                <w:szCs w:val="20"/>
              </w:rPr>
              <w:t>Положение, критерий, требования к выбору референс-лабораторий утверждается уполномоченным орга</w:t>
            </w:r>
            <w:r>
              <w:rPr>
                <w:b/>
                <w:bCs/>
                <w:color w:val="auto"/>
                <w:sz w:val="20"/>
                <w:szCs w:val="20"/>
              </w:rPr>
              <w:t>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пунктом 2 статьи 46 Кодекса,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w:t>
            </w:r>
            <w:r>
              <w:rPr>
                <w:color w:val="auto"/>
                <w:sz w:val="20"/>
                <w:szCs w:val="20"/>
              </w:rPr>
              <w:t>я. Данная экспертиза, как и лабораторная диагностика, требует высокого уровня точности и надежности, что достигается через строгую систему внешней оценки качества.</w:t>
            </w:r>
          </w:p>
          <w:p w:rsidR="00000000" w:rsidRDefault="005B42C0">
            <w:pPr>
              <w:pStyle w:val="pji"/>
            </w:pPr>
            <w:r>
              <w:rPr>
                <w:color w:val="auto"/>
                <w:sz w:val="20"/>
                <w:szCs w:val="20"/>
              </w:rPr>
              <w:t>В соответствии с пунктом 3 статьи 130 Кодекса внешняя оценка качества измерений лабораторных исследований по лабораторной диагностике контролируется и выполняется референс-лабораториями в порядке, определенном уполномоченным органом.</w:t>
            </w:r>
          </w:p>
          <w:p w:rsidR="00000000" w:rsidRDefault="005B42C0">
            <w:pPr>
              <w:pStyle w:val="pji"/>
            </w:pPr>
            <w:r>
              <w:rPr>
                <w:color w:val="auto"/>
                <w:sz w:val="20"/>
                <w:szCs w:val="20"/>
              </w:rPr>
              <w:t>В настоящее время, фун</w:t>
            </w:r>
            <w:r>
              <w:rPr>
                <w:color w:val="auto"/>
                <w:sz w:val="20"/>
                <w:szCs w:val="20"/>
              </w:rPr>
              <w:t>кции по проверке и подтверждению результатов санитарно-эпидемиологических экспертиз, аналогично лабораторной диагностике, осуществляются референс-лабораториями. Таким образом, интеграция санитарно-эпидемиологических функций в определение референс-лаборатор</w:t>
            </w:r>
            <w:r>
              <w:rPr>
                <w:color w:val="auto"/>
                <w:sz w:val="20"/>
                <w:szCs w:val="20"/>
              </w:rPr>
              <w:t>ий позволит унифицировать подходы к контролю качества и обеспечит более эффективное и системное управление качеством в обеих областях.</w:t>
            </w:r>
          </w:p>
          <w:p w:rsidR="00000000" w:rsidRDefault="005B42C0">
            <w:pPr>
              <w:pStyle w:val="pji"/>
            </w:pPr>
            <w:r>
              <w:rPr>
                <w:color w:val="auto"/>
                <w:sz w:val="20"/>
                <w:szCs w:val="20"/>
              </w:rPr>
              <w:t xml:space="preserve">Включение санитарно-эпидемиологической экспертизы в компетенцию референс-лабораторий, соответствующих межгосударственным </w:t>
            </w:r>
            <w:r>
              <w:rPr>
                <w:color w:val="auto"/>
                <w:sz w:val="20"/>
                <w:szCs w:val="20"/>
              </w:rPr>
              <w:t xml:space="preserve">стандартам: ГОСТ </w:t>
            </w:r>
            <w:r>
              <w:t>ISO</w:t>
            </w:r>
            <w:r>
              <w:rPr>
                <w:color w:val="auto"/>
                <w:sz w:val="20"/>
                <w:szCs w:val="20"/>
              </w:rPr>
              <w:t>/</w:t>
            </w:r>
            <w:r>
              <w:t>IEC</w:t>
            </w:r>
            <w:r>
              <w:rPr>
                <w:color w:val="auto"/>
                <w:sz w:val="20"/>
                <w:szCs w:val="20"/>
              </w:rPr>
              <w:t xml:space="preserve"> 17043 «Основные требования к проведению проверки квалификации»,  ГОСТ </w:t>
            </w:r>
            <w:r>
              <w:t>ISO</w:t>
            </w:r>
            <w:r>
              <w:rPr>
                <w:color w:val="auto"/>
                <w:sz w:val="20"/>
                <w:szCs w:val="20"/>
              </w:rPr>
              <w:t>/</w:t>
            </w:r>
            <w:r>
              <w:t>IEC</w:t>
            </w:r>
            <w:r>
              <w:rPr>
                <w:color w:val="auto"/>
                <w:sz w:val="20"/>
                <w:szCs w:val="20"/>
              </w:rPr>
              <w:t xml:space="preserve"> 17025 «Общие требования к компетентности испытательных и калибровочных лабораторий» не только приведет законодательство в соответствие с фактической прак</w:t>
            </w:r>
            <w:r>
              <w:rPr>
                <w:color w:val="auto"/>
                <w:sz w:val="20"/>
                <w:szCs w:val="20"/>
              </w:rPr>
              <w:t>тикой, но и повысит уровень надежности и достоверности результатов, что критически важно для защиты здоровья населения и оперативного реагирования на санитарно-эпидемиологические угрозы.</w:t>
            </w:r>
          </w:p>
          <w:p w:rsidR="00000000" w:rsidRDefault="005B42C0">
            <w:pPr>
              <w:pStyle w:val="pji"/>
            </w:pPr>
            <w:r>
              <w:rPr>
                <w:color w:val="auto"/>
                <w:sz w:val="20"/>
                <w:szCs w:val="20"/>
              </w:rPr>
              <w:t>Таким образом, предлагаемая редакция укрепит роль референс-лаборатори</w:t>
            </w:r>
            <w:r>
              <w:rPr>
                <w:color w:val="auto"/>
                <w:sz w:val="20"/>
                <w:szCs w:val="20"/>
              </w:rPr>
              <w:t>й в системе здравоохранения, обеспечивая более комплексный и координированный подход к управлению качеством лабораторных исследований и санитарно-эпидемиологических экспертиз.</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параграф 2-1 главы 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Глава 5. ГОСУДАРСТВЕННЫЙ КОНТРОЛЬ И НАДЗОР В ОБЛАСТИ ЗДРАВООХРАНЕНИЯ</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Глава 5. ГОСУДАРСТВЕННЫЙ КОНТРОЛЬ И НАДЗОР В ОБЛАСТИ ЗДРАВООХРАНЕНИЯ</w:t>
            </w:r>
          </w:p>
          <w:p w:rsidR="00000000" w:rsidRDefault="005B42C0">
            <w:pPr>
              <w:pStyle w:val="pji"/>
            </w:pPr>
            <w:r>
              <w:rPr>
                <w:color w:val="auto"/>
                <w:sz w:val="20"/>
                <w:szCs w:val="20"/>
              </w:rPr>
              <w:t> </w:t>
            </w:r>
          </w:p>
          <w:p w:rsidR="00000000" w:rsidRDefault="005B42C0">
            <w:pPr>
              <w:pStyle w:val="pji"/>
            </w:pPr>
            <w:r>
              <w:rPr>
                <w:b/>
                <w:bCs/>
                <w:color w:val="auto"/>
                <w:sz w:val="20"/>
                <w:szCs w:val="20"/>
              </w:rPr>
              <w:t>Параграф 2-1. Особенности государственного контроля и надзора за отдельными видами продукции (товаров</w:t>
            </w:r>
            <w:r>
              <w:rPr>
                <w:b/>
                <w:bCs/>
                <w:color w:val="auto"/>
                <w:sz w:val="20"/>
                <w:szCs w:val="20"/>
              </w:rPr>
              <w:t>), ограниченных к реализации и (или) потреблению</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Порядок проведения государственного контроля за алкоголем, табаком и энергетиками.</w:t>
            </w:r>
          </w:p>
          <w:p w:rsidR="00000000" w:rsidRDefault="005B42C0">
            <w:pPr>
              <w:pStyle w:val="pji"/>
            </w:pPr>
            <w:r>
              <w:rPr>
                <w:color w:val="auto"/>
                <w:sz w:val="20"/>
                <w:szCs w:val="20"/>
              </w:rPr>
              <w:t>В целях усиления профилактики и ограничений потребления табачных изделий, алкогольной продукции и энергетических напитков.</w:t>
            </w:r>
          </w:p>
          <w:p w:rsidR="00000000" w:rsidRDefault="005B42C0">
            <w:pPr>
              <w:pStyle w:val="pji"/>
            </w:pPr>
            <w:r>
              <w:rPr>
                <w:color w:val="auto"/>
                <w:sz w:val="20"/>
                <w:szCs w:val="20"/>
              </w:rPr>
              <w:t>Статьей 138 Предпринимательского кодекса Республики Казахстан (далее - ПК РК) предусмотрены сферы деятельности субъектов предпринимательства, в которых осуществляется контроль.</w:t>
            </w:r>
          </w:p>
          <w:p w:rsidR="00000000" w:rsidRDefault="005B42C0">
            <w:pPr>
              <w:pStyle w:val="pji"/>
            </w:pPr>
            <w:r>
              <w:rPr>
                <w:color w:val="auto"/>
                <w:sz w:val="20"/>
                <w:szCs w:val="20"/>
              </w:rPr>
              <w:t xml:space="preserve">Справочно: </w:t>
            </w:r>
          </w:p>
          <w:p w:rsidR="00000000" w:rsidRDefault="005B42C0">
            <w:pPr>
              <w:pStyle w:val="pji"/>
            </w:pPr>
            <w:r>
              <w:rPr>
                <w:color w:val="auto"/>
                <w:sz w:val="20"/>
                <w:szCs w:val="20"/>
              </w:rPr>
              <w:t>41) в сфере санитарно-эпидемиологического благополучия населения;</w:t>
            </w:r>
          </w:p>
          <w:p w:rsidR="00000000" w:rsidRDefault="005B42C0">
            <w:pPr>
              <w:pStyle w:val="pji"/>
            </w:pPr>
            <w:r>
              <w:rPr>
                <w:color w:val="auto"/>
                <w:sz w:val="20"/>
                <w:szCs w:val="20"/>
              </w:rPr>
              <w:t>92) за соблюдением законодательства Республики Казахстан о регулировании торговой деятельности;</w:t>
            </w:r>
          </w:p>
          <w:p w:rsidR="00000000" w:rsidRDefault="005B42C0">
            <w:pPr>
              <w:pStyle w:val="pji"/>
            </w:pPr>
            <w:r>
              <w:rPr>
                <w:color w:val="auto"/>
                <w:sz w:val="20"/>
                <w:szCs w:val="20"/>
              </w:rPr>
              <w:t>102) в области</w:t>
            </w:r>
            <w:r>
              <w:rPr>
                <w:b/>
                <w:bCs/>
                <w:color w:val="auto"/>
                <w:sz w:val="20"/>
                <w:szCs w:val="20"/>
              </w:rPr>
              <w:t xml:space="preserve"> </w:t>
            </w:r>
            <w:r>
              <w:rPr>
                <w:color w:val="auto"/>
                <w:sz w:val="20"/>
                <w:szCs w:val="20"/>
              </w:rPr>
              <w:t>производства и оборота этилового спирта и алкогольной продукции;</w:t>
            </w:r>
          </w:p>
          <w:p w:rsidR="00000000" w:rsidRDefault="005B42C0">
            <w:pPr>
              <w:pStyle w:val="pji"/>
            </w:pPr>
            <w:r>
              <w:rPr>
                <w:color w:val="auto"/>
                <w:sz w:val="20"/>
                <w:szCs w:val="20"/>
              </w:rPr>
              <w:t>103) в области производства и оборота табачных изделий;</w:t>
            </w:r>
          </w:p>
          <w:p w:rsidR="00000000" w:rsidRDefault="005B42C0">
            <w:pPr>
              <w:pStyle w:val="pji"/>
            </w:pPr>
            <w:r>
              <w:rPr>
                <w:color w:val="auto"/>
                <w:sz w:val="20"/>
                <w:szCs w:val="20"/>
              </w:rPr>
              <w:t>В соответствии с подпунк</w:t>
            </w:r>
            <w:r>
              <w:rPr>
                <w:color w:val="auto"/>
                <w:sz w:val="20"/>
                <w:szCs w:val="20"/>
              </w:rPr>
              <w:t>том 11) пункта 4 статьи 129 ПКРК, действие главы 13 «Государственный контроль и надзор», за исключением настоящей статьи, статьи 130, пунктов 1, 2, 3 и 4 статьи 131 и статьи 131-1 настоящего Кодекса, не распространяется на государственный контроль и надзор</w:t>
            </w:r>
            <w:r>
              <w:rPr>
                <w:color w:val="auto"/>
                <w:sz w:val="20"/>
                <w:szCs w:val="20"/>
              </w:rPr>
              <w:t>,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 соблюдением требований законодательства Республики Казахста</w:t>
            </w:r>
            <w:r>
              <w:rPr>
                <w:color w:val="auto"/>
                <w:sz w:val="20"/>
                <w:szCs w:val="20"/>
              </w:rPr>
              <w:t>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w:t>
            </w:r>
            <w:r>
              <w:rPr>
                <w:color w:val="auto"/>
                <w:sz w:val="20"/>
                <w:szCs w:val="20"/>
              </w:rPr>
              <w:t>ахождения несовершеннолетних в развлекательных заведениях.</w:t>
            </w:r>
          </w:p>
          <w:p w:rsidR="00000000" w:rsidRDefault="005B42C0">
            <w:pPr>
              <w:pStyle w:val="pji"/>
            </w:pPr>
            <w:r>
              <w:rPr>
                <w:color w:val="auto"/>
                <w:sz w:val="20"/>
                <w:szCs w:val="20"/>
              </w:rPr>
              <w:t>Вместе с тем, пунктом 17 статьи 129 ПК РК предусмотрено, что порядок проведения государственного контроля и надзора, указанных в пунктах 4, 5, 6, 11, 12, 13, 14 и 16 настоящей статьи, и возникающие</w:t>
            </w:r>
            <w:r>
              <w:rPr>
                <w:color w:val="auto"/>
                <w:sz w:val="20"/>
                <w:szCs w:val="20"/>
              </w:rPr>
              <w:t xml:space="preserve"> при этом отношения </w:t>
            </w:r>
            <w:r>
              <w:rPr>
                <w:b/>
                <w:bCs/>
                <w:color w:val="auto"/>
                <w:sz w:val="20"/>
                <w:szCs w:val="20"/>
              </w:rPr>
              <w:t>регулируются законами</w:t>
            </w:r>
            <w:r>
              <w:rPr>
                <w:color w:val="auto"/>
                <w:sz w:val="20"/>
                <w:szCs w:val="20"/>
              </w:rPr>
              <w:t xml:space="preserve"> Республики Казахстан.</w:t>
            </w:r>
          </w:p>
          <w:p w:rsidR="00000000" w:rsidRDefault="005B42C0">
            <w:pPr>
              <w:pStyle w:val="pji"/>
            </w:pPr>
            <w:r>
              <w:rPr>
                <w:color w:val="auto"/>
                <w:sz w:val="20"/>
                <w:szCs w:val="20"/>
              </w:rPr>
              <w:t>В связи с чем, необходимо законодательно определить порядок проведения государственного контроля и надзора за продажей табачных изделий, алкогольной продукции и энергетических напитков.</w:t>
            </w:r>
          </w:p>
          <w:p w:rsidR="00000000" w:rsidRDefault="005B42C0">
            <w:pPr>
              <w:pStyle w:val="pji"/>
            </w:pPr>
            <w:r>
              <w:rPr>
                <w:color w:val="auto"/>
                <w:sz w:val="20"/>
                <w:szCs w:val="20"/>
              </w:rPr>
              <w:t>На сег</w:t>
            </w:r>
            <w:r>
              <w:rPr>
                <w:color w:val="auto"/>
                <w:sz w:val="20"/>
                <w:szCs w:val="20"/>
              </w:rPr>
              <w:t>одня наблюдается увеличение количества обращений и жалоб от населения по неисполнению запрета на реализацию и потребление табачных изделий в объектах общественного питания и увеселительных заведениях столицы.</w:t>
            </w:r>
          </w:p>
          <w:p w:rsidR="00000000" w:rsidRDefault="005B42C0">
            <w:pPr>
              <w:pStyle w:val="pji"/>
            </w:pPr>
            <w:r>
              <w:rPr>
                <w:color w:val="auto"/>
                <w:sz w:val="20"/>
                <w:szCs w:val="20"/>
              </w:rPr>
              <w:t>Несмотря на ограничение, предусмотренное статье</w:t>
            </w:r>
            <w:r>
              <w:rPr>
                <w:color w:val="auto"/>
                <w:sz w:val="20"/>
                <w:szCs w:val="20"/>
              </w:rPr>
              <w:t>й 110 Кодекса Республики Казахстан «О здоровье народа и системе здравоохранения» (далее - Кодекс) по профилактике и ограничению потребления табачных изделий, в том числе изделий с нагреваемым табаком, табака для кальяна, кальянной смеси, систем для нагрева</w:t>
            </w:r>
            <w:r>
              <w:rPr>
                <w:color w:val="auto"/>
                <w:sz w:val="20"/>
                <w:szCs w:val="20"/>
              </w:rPr>
              <w:t xml:space="preserve"> табака, электронных систем потребления и жидкостей для них (далее - табачные изделия), субъектами предпринимательства данные нормы не соблюдаются.</w:t>
            </w:r>
          </w:p>
          <w:p w:rsidR="00000000" w:rsidRDefault="005B42C0">
            <w:pPr>
              <w:pStyle w:val="pji"/>
            </w:pPr>
            <w:r>
              <w:rPr>
                <w:color w:val="auto"/>
                <w:sz w:val="20"/>
                <w:szCs w:val="20"/>
              </w:rPr>
              <w:t>Кроме того, приказом Министра здравоохранения Республики Казахстан от 10 декабря 2020 года № ҚР ДСМ-246/2020</w:t>
            </w:r>
            <w:r>
              <w:rPr>
                <w:color w:val="auto"/>
                <w:sz w:val="20"/>
                <w:szCs w:val="20"/>
              </w:rPr>
              <w:t xml:space="preserve"> утверждены требования к оборудованию мест, выделенных специально для потребления табачных изделий, в которых не допускается потребление напитков и еды.</w:t>
            </w:r>
          </w:p>
          <w:p w:rsidR="00000000" w:rsidRDefault="005B42C0">
            <w:pPr>
              <w:pStyle w:val="pji"/>
            </w:pPr>
            <w:r>
              <w:rPr>
                <w:color w:val="auto"/>
                <w:sz w:val="20"/>
                <w:szCs w:val="20"/>
              </w:rPr>
              <w:t>В соответствии со статьей 729 Кодекса Республики Казахстан «Об административных правонарушениях», акима</w:t>
            </w:r>
            <w:r>
              <w:rPr>
                <w:color w:val="auto"/>
                <w:sz w:val="20"/>
                <w:szCs w:val="20"/>
              </w:rPr>
              <w:t>т наделен компетенцией по контролю и надзору за деятельностью субъектов предпринимательства, в том числе статъей 199 данного Кодекса предусмотрен административный штраф за нарушение требований законодательства Республики Казахстан по продаже табачных издел</w:t>
            </w:r>
            <w:r>
              <w:rPr>
                <w:color w:val="auto"/>
                <w:sz w:val="20"/>
                <w:szCs w:val="20"/>
              </w:rPr>
              <w:t>ий.</w:t>
            </w:r>
          </w:p>
          <w:p w:rsidR="00000000" w:rsidRDefault="005B42C0">
            <w:pPr>
              <w:pStyle w:val="pji"/>
            </w:pPr>
            <w:r>
              <w:rPr>
                <w:color w:val="auto"/>
                <w:sz w:val="20"/>
                <w:szCs w:val="20"/>
              </w:rPr>
              <w:t>При этом осуществление вышеуказанной функции в отношении предпринимателей, реализующих табачные изделия, не представляется возможным ввиду отсутствия принимаемых уполномоченными центральными государственными органами сопутствующих подзаконных актов (пр</w:t>
            </w:r>
            <w:r>
              <w:rPr>
                <w:color w:val="auto"/>
                <w:sz w:val="20"/>
                <w:szCs w:val="20"/>
              </w:rPr>
              <w:t xml:space="preserve">оверочный лист). </w:t>
            </w:r>
          </w:p>
          <w:p w:rsidR="00000000" w:rsidRDefault="005B42C0">
            <w:pPr>
              <w:pStyle w:val="pji"/>
            </w:pPr>
            <w:r>
              <w:rPr>
                <w:color w:val="auto"/>
                <w:sz w:val="20"/>
                <w:szCs w:val="20"/>
              </w:rPr>
              <w:t>Вместе с тем, согласно пункту 5 статьи 110 Кодекса, потребление табачных изделий в объектах общественного питания запрещено, но при этом в соответствии с пунктом 2 статьи 110 Кодекса, продажа табачных изделий не предусматривает требование</w:t>
            </w:r>
            <w:r>
              <w:rPr>
                <w:color w:val="auto"/>
                <w:sz w:val="20"/>
                <w:szCs w:val="20"/>
              </w:rPr>
              <w:t xml:space="preserve"> к этим объектам.</w:t>
            </w:r>
          </w:p>
          <w:p w:rsidR="00000000" w:rsidRDefault="005B42C0">
            <w:pPr>
              <w:pStyle w:val="pji"/>
            </w:pPr>
            <w:r>
              <w:rPr>
                <w:i/>
                <w:iCs/>
                <w:color w:val="auto"/>
                <w:sz w:val="20"/>
                <w:szCs w:val="20"/>
              </w:rPr>
              <w:t>Мировой опыт:</w:t>
            </w:r>
            <w:r>
              <w:rPr>
                <w:color w:val="auto"/>
                <w:sz w:val="20"/>
                <w:szCs w:val="20"/>
              </w:rPr>
              <w:t xml:space="preserve"> </w:t>
            </w:r>
          </w:p>
          <w:p w:rsidR="00000000" w:rsidRDefault="005B42C0">
            <w:pPr>
              <w:pStyle w:val="pji"/>
            </w:pPr>
            <w:r>
              <w:rPr>
                <w:i/>
                <w:iCs/>
                <w:color w:val="auto"/>
                <w:sz w:val="20"/>
                <w:szCs w:val="20"/>
              </w:rPr>
              <w:t>1.В Канаде действует действует Федеральная стратегия по борьбе против табака, которая показывает гораздо больший прогресс, чем ожидалось. Благодаря эффективному выполнению норм Стратегии, ее срок был сокращен (ранее планировалось выполнение в течение 10 ле</w:t>
            </w:r>
            <w:r>
              <w:rPr>
                <w:i/>
                <w:iCs/>
                <w:color w:val="auto"/>
                <w:sz w:val="20"/>
                <w:szCs w:val="20"/>
              </w:rPr>
              <w:t>т). Министерство здравоохранения Канады установило новые цели и задачи на более короткий период времени.</w:t>
            </w:r>
          </w:p>
          <w:p w:rsidR="00000000" w:rsidRDefault="005B42C0">
            <w:pPr>
              <w:pStyle w:val="pji"/>
            </w:pPr>
            <w:r>
              <w:rPr>
                <w:i/>
                <w:iCs/>
                <w:color w:val="auto"/>
                <w:sz w:val="20"/>
                <w:szCs w:val="20"/>
              </w:rPr>
              <w:t>Согласно данному закону, запрещено продавать все ароматизированные сигареты, сигары и прочие изделия из табака (со сладким вкусом, с ароматом ванили, ш</w:t>
            </w:r>
            <w:r>
              <w:rPr>
                <w:i/>
                <w:iCs/>
                <w:color w:val="auto"/>
                <w:sz w:val="20"/>
                <w:szCs w:val="20"/>
              </w:rPr>
              <w:t>околада и т.д.) Также нельзя реализовывать сигареты в упаковке меньше, чем 20 единиц в розницу и беспошлинно.</w:t>
            </w:r>
          </w:p>
          <w:p w:rsidR="00000000" w:rsidRDefault="005B42C0">
            <w:pPr>
              <w:pStyle w:val="pji"/>
            </w:pPr>
            <w:r>
              <w:rPr>
                <w:i/>
                <w:iCs/>
                <w:color w:val="auto"/>
                <w:sz w:val="20"/>
                <w:szCs w:val="20"/>
              </w:rPr>
              <w:t>Следует отметить, что Министерство здравоохранения Канады активно контролирует соблюдение антитабачного законодательства на всех уровнях - произво</w:t>
            </w:r>
            <w:r>
              <w:rPr>
                <w:i/>
                <w:iCs/>
                <w:color w:val="auto"/>
                <w:sz w:val="20"/>
                <w:szCs w:val="20"/>
              </w:rPr>
              <w:t>дителей, дистрибьюторов, импортеров и розничных торговцев. В стране действует институт инспекторов здравоохранения, которые наделены полномочиями принимать соответствующие меры при нарушении закона: выносить предупреждения или передавать дела в суд.</w:t>
            </w:r>
          </w:p>
          <w:p w:rsidR="00000000" w:rsidRDefault="005B42C0">
            <w:pPr>
              <w:pStyle w:val="pji"/>
            </w:pPr>
            <w:r>
              <w:rPr>
                <w:i/>
                <w:iCs/>
                <w:color w:val="auto"/>
                <w:sz w:val="20"/>
                <w:szCs w:val="20"/>
              </w:rPr>
              <w:t>(https</w:t>
            </w:r>
            <w:r>
              <w:rPr>
                <w:i/>
                <w:iCs/>
                <w:color w:val="auto"/>
                <w:sz w:val="20"/>
                <w:szCs w:val="20"/>
              </w:rPr>
              <w:t>://dzen.ru/a/XklS34wKGHlwPp2v)</w:t>
            </w:r>
          </w:p>
          <w:p w:rsidR="00000000" w:rsidRDefault="005B42C0">
            <w:pPr>
              <w:pStyle w:val="pji"/>
            </w:pPr>
            <w:r>
              <w:rPr>
                <w:i/>
                <w:iCs/>
                <w:color w:val="auto"/>
                <w:sz w:val="20"/>
                <w:szCs w:val="20"/>
              </w:rPr>
              <w:t xml:space="preserve">2. </w:t>
            </w:r>
            <w:r>
              <w:rPr>
                <w:color w:val="auto"/>
                <w:sz w:val="20"/>
                <w:szCs w:val="20"/>
              </w:rPr>
              <w:t> </w:t>
            </w:r>
            <w:r>
              <w:rPr>
                <w:i/>
                <w:iCs/>
                <w:color w:val="auto"/>
                <w:sz w:val="20"/>
                <w:szCs w:val="20"/>
              </w:rPr>
              <w:t>В США принятый Федеральный закон «О профилактике курения в семьях и противодействии потреблению табачной продукции», дает Управлению по санитарному надзору за качеством пищевых продуктов и медикаментов (FDA) широкие полно</w:t>
            </w:r>
            <w:r>
              <w:rPr>
                <w:i/>
                <w:iCs/>
                <w:color w:val="auto"/>
                <w:sz w:val="20"/>
                <w:szCs w:val="20"/>
              </w:rPr>
              <w:t>мочия для регулирования сферы общественного здравоохранения путем комплексной проверки табачных изделий перед тем, как они будут представлены на рынке. Закон также гарантирует, что табачная продукция, которая позиционируется как продукт с пониженным риском</w:t>
            </w:r>
            <w:r>
              <w:rPr>
                <w:i/>
                <w:iCs/>
                <w:color w:val="auto"/>
                <w:sz w:val="20"/>
                <w:szCs w:val="20"/>
              </w:rPr>
              <w:t xml:space="preserve"> или воздействием, действительно имеет такой эффект на здоровье потребителя.</w:t>
            </w:r>
          </w:p>
          <w:p w:rsidR="00000000" w:rsidRDefault="005B42C0">
            <w:pPr>
              <w:pStyle w:val="pji"/>
            </w:pPr>
            <w:r>
              <w:rPr>
                <w:i/>
                <w:iCs/>
                <w:color w:val="auto"/>
                <w:sz w:val="20"/>
                <w:szCs w:val="20"/>
              </w:rPr>
              <w:t>Вся новая табачная продукция должна получить разрешение FDA прежде, чем будет предложена потребителям. Кроме того, чтобы новые изделия получили статус продуктов с модифицированным</w:t>
            </w:r>
            <w:r>
              <w:rPr>
                <w:i/>
                <w:iCs/>
                <w:color w:val="auto"/>
                <w:sz w:val="20"/>
                <w:szCs w:val="20"/>
              </w:rPr>
              <w:t xml:space="preserve"> риском, необходимо научно подтвержденное обоснование того, что они способствуют улучшению здоровья населения в целом.</w:t>
            </w:r>
          </w:p>
          <w:p w:rsidR="00000000" w:rsidRDefault="005B42C0">
            <w:pPr>
              <w:pStyle w:val="pji"/>
            </w:pPr>
            <w:r>
              <w:rPr>
                <w:i/>
                <w:iCs/>
                <w:color w:val="auto"/>
                <w:sz w:val="20"/>
                <w:szCs w:val="20"/>
              </w:rPr>
              <w:t>Разрешение на продажу табачных продуктов с модифицированным риском выдается FDA на определенный срок. Когда производитель подает заявку н</w:t>
            </w:r>
            <w:r>
              <w:rPr>
                <w:i/>
                <w:iCs/>
                <w:color w:val="auto"/>
                <w:sz w:val="20"/>
                <w:szCs w:val="20"/>
              </w:rPr>
              <w:t>а продление разрешения, FDA должно оценить, привела ли реализация продукции к заявленному при первоначальной регистрации улучшению общественного здоровья. FDA также вправе отозвать такое разрешение, лишив производителя права позиционировать табачное издели</w:t>
            </w:r>
            <w:r>
              <w:rPr>
                <w:i/>
                <w:iCs/>
                <w:color w:val="auto"/>
                <w:sz w:val="20"/>
                <w:szCs w:val="20"/>
              </w:rPr>
              <w:t>е в качестве продукта со сниженным уровнем вредного воздействия или риска.</w:t>
            </w:r>
          </w:p>
          <w:p w:rsidR="00000000" w:rsidRDefault="005B42C0">
            <w:pPr>
              <w:pStyle w:val="pji"/>
            </w:pPr>
            <w:r>
              <w:rPr>
                <w:i/>
                <w:iCs/>
                <w:color w:val="auto"/>
                <w:sz w:val="20"/>
                <w:szCs w:val="20"/>
              </w:rPr>
              <w:t>(https://pharmvestnik.ru/content/news/Amerikanskii-opyt-regulirovaniya-rynka-tabachnoi-produkcii-mojet-stat-vostrebovan-v-Evrope.html)</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 4, 5, 6,7, 8, 9, 10, 11</w:t>
            </w:r>
          </w:p>
          <w:p w:rsidR="00000000" w:rsidRDefault="005B42C0">
            <w:pPr>
              <w:pStyle w:val="pji"/>
            </w:pPr>
            <w:r>
              <w:t xml:space="preserve">статьи </w:t>
            </w:r>
          </w:p>
          <w:p w:rsidR="00000000" w:rsidRDefault="005B42C0">
            <w:pPr>
              <w:pStyle w:val="pji"/>
            </w:pPr>
            <w:r>
              <w:rPr>
                <w:color w:val="auto"/>
                <w:sz w:val="20"/>
                <w:szCs w:val="20"/>
              </w:rPr>
              <w:t>51-1</w:t>
            </w:r>
          </w:p>
          <w:p w:rsidR="00000000" w:rsidRDefault="005B42C0">
            <w:pPr>
              <w:pStyle w:val="pji"/>
            </w:pPr>
            <w:r>
              <w:rPr>
                <w:color w:val="auto"/>
                <w:sz w:val="20"/>
                <w:szCs w:val="20"/>
              </w:rPr>
              <w:t>статьи</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color w:val="auto"/>
                <w:sz w:val="20"/>
                <w:szCs w:val="20"/>
              </w:rPr>
              <w:t xml:space="preserve">отсутствует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
            </w:pPr>
            <w:r>
              <w:rPr>
                <w:b/>
                <w:bCs/>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51-1. Особенности государственного контроля и надзора за отдельными видами продукции (товаров), ограниченных к реализации и (или) потреблению </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Государственный контроль и надзор за соблюдением требований законодательства Республики Казахстан, регламентирующих ограничение продажи и потребления алкогольной продукции, табачной продукции и энергетических напитков, осуществляется в формах контрольно</w:t>
            </w:r>
            <w:r>
              <w:rPr>
                <w:b/>
                <w:bCs/>
                <w:color w:val="auto"/>
                <w:sz w:val="20"/>
                <w:szCs w:val="20"/>
              </w:rPr>
              <w:t>го закупа, рейда, внеплановой проверки и проверки с посещением субъекта (объекта) контроля и надзора.</w:t>
            </w:r>
          </w:p>
          <w:p w:rsidR="00000000" w:rsidRDefault="005B42C0">
            <w:pPr>
              <w:pStyle w:val="pji"/>
            </w:pPr>
            <w:r>
              <w:rPr>
                <w:b/>
                <w:bCs/>
                <w:color w:val="auto"/>
                <w:sz w:val="20"/>
                <w:szCs w:val="20"/>
              </w:rPr>
              <w:t>Контрольной закуп осуществляется в порядке, предусмотренном настоящим Кодексом и Предпринимательским кодексом Республики Казахстан, рейд, внеплановая пров</w:t>
            </w:r>
            <w:r>
              <w:rPr>
                <w:b/>
                <w:bCs/>
                <w:color w:val="auto"/>
                <w:sz w:val="20"/>
                <w:szCs w:val="20"/>
              </w:rPr>
              <w:t>ерка и проверка с посещением субъекта (объекта) контроля и надзора - в порядке, предусмотренном настоящим параграфом.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2. Субъектами (объектами) государственного контроля и надзора, предусмотренного настоящей статьей, являются физические и юридические лиц</w:t>
            </w:r>
            <w:r>
              <w:rPr>
                <w:b/>
                <w:bCs/>
                <w:color w:val="auto"/>
                <w:sz w:val="20"/>
                <w:szCs w:val="20"/>
              </w:rPr>
              <w:t>а, осуществляющие деятельность по реализации алкогольной и табачной продукции, энергетических напитков, а также физические лица, потребляющие данную продукцию (напитки).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Государственный контроль и надзор, предусмотренный настоящей статьей осуществляе</w:t>
            </w:r>
            <w:r>
              <w:rPr>
                <w:b/>
                <w:bCs/>
                <w:color w:val="auto"/>
                <w:sz w:val="20"/>
                <w:szCs w:val="20"/>
              </w:rPr>
              <w:t>тся без предварительного уведомления субъектов государственного контроля и надзора.</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Должностными лицами, осуществляющими государственный контроль и надзор в сфере санитарно-эпидемиологического благополучия населения, в ходе контрольного закупа осущест</w:t>
            </w:r>
            <w:r>
              <w:rPr>
                <w:b/>
                <w:bCs/>
                <w:color w:val="auto"/>
                <w:sz w:val="20"/>
                <w:szCs w:val="20"/>
              </w:rPr>
              <w:t>вляется контроль и надзор за соблюдением требований к табачным изделиям и энергетическим напиткам, предусмотренных пунктом 3 статьи 108-1, подпунктами 7), 9) - 12) пункта 2 статьи 110 настоящего Кодекса.</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Государственный контроль и надзор за соблюдение</w:t>
            </w:r>
            <w:r>
              <w:rPr>
                <w:b/>
                <w:bCs/>
                <w:color w:val="auto"/>
                <w:sz w:val="20"/>
                <w:szCs w:val="20"/>
              </w:rPr>
              <w:t>м возрастных ограничений и запрещенных мест для продажи табачных изделий, алкогольной продукции и энергетических напитков, предусмотренных подпунктом 1) пункта 2 статьи 108-1, подпунктами 1), 2) и 5) пункта 2, пунктом 15 статьи 110 настоящего Кодекса, а та</w:t>
            </w:r>
            <w:r>
              <w:rPr>
                <w:b/>
                <w:bCs/>
                <w:color w:val="auto"/>
                <w:sz w:val="20"/>
                <w:szCs w:val="20"/>
              </w:rPr>
              <w:t>кже запрета потребления табачных изделий в местах, предусмотренных пунктами 5 и 17 статьи 110 настоящего Кодекса, осуществляется  должностными лицами органов внутренних дел в форме  проверки с посещением субъекта (объекта) контроля и надзора.</w:t>
            </w:r>
          </w:p>
          <w:p w:rsidR="00000000" w:rsidRDefault="005B42C0">
            <w:pPr>
              <w:pStyle w:val="pji"/>
            </w:pPr>
            <w:r>
              <w:rPr>
                <w:b/>
                <w:bCs/>
                <w:color w:val="auto"/>
                <w:sz w:val="20"/>
                <w:szCs w:val="20"/>
              </w:rPr>
              <w:t>Должностные л</w:t>
            </w:r>
            <w:r>
              <w:rPr>
                <w:b/>
                <w:bCs/>
                <w:color w:val="auto"/>
                <w:sz w:val="20"/>
                <w:szCs w:val="20"/>
              </w:rPr>
              <w:t>ица органов внутренних дел вправе привлекать граждан на добровольной основе для выявления фактов нарушения возрастных ограничений для продажи табачных изделий, алкогольной продукции и энергетических напитков, а также ограничений времени продажи алкогольной</w:t>
            </w:r>
            <w:r>
              <w:rPr>
                <w:b/>
                <w:bCs/>
                <w:color w:val="auto"/>
                <w:sz w:val="20"/>
                <w:szCs w:val="20"/>
              </w:rPr>
              <w:t xml:space="preserve"> продукции, в порядке установленном Министерством внутренних дел Республики Казахстан.</w:t>
            </w:r>
          </w:p>
          <w:p w:rsidR="00000000" w:rsidRDefault="005B42C0">
            <w:pPr>
              <w:pStyle w:val="pji"/>
            </w:pPr>
            <w:r>
              <w:rPr>
                <w:b/>
                <w:bCs/>
                <w:color w:val="auto"/>
                <w:sz w:val="20"/>
                <w:szCs w:val="20"/>
              </w:rPr>
              <w:t>Проведение проверки с посещением субъекта (объекта) контроля осуществляется на основании:</w:t>
            </w:r>
          </w:p>
          <w:p w:rsidR="00000000" w:rsidRDefault="005B42C0">
            <w:pPr>
              <w:pStyle w:val="pji"/>
            </w:pPr>
            <w:r>
              <w:rPr>
                <w:b/>
                <w:bCs/>
                <w:color w:val="auto"/>
                <w:sz w:val="20"/>
                <w:szCs w:val="20"/>
              </w:rPr>
              <w:t>1) сведений, ставших известными из обращений физических и юридических лиц, публ</w:t>
            </w:r>
            <w:r>
              <w:rPr>
                <w:b/>
                <w:bCs/>
                <w:color w:val="auto"/>
                <w:sz w:val="20"/>
                <w:szCs w:val="20"/>
              </w:rPr>
              <w:t>икаций в средствах массовой информации;</w:t>
            </w:r>
          </w:p>
          <w:p w:rsidR="00000000" w:rsidRDefault="005B42C0">
            <w:pPr>
              <w:pStyle w:val="pji"/>
            </w:pPr>
            <w:r>
              <w:rPr>
                <w:b/>
                <w:bCs/>
                <w:color w:val="auto"/>
                <w:sz w:val="20"/>
                <w:szCs w:val="20"/>
              </w:rPr>
              <w:t>2) проводимых должностными лицами органов внутренних дел оперативно-профилактических мероприятий;</w:t>
            </w:r>
          </w:p>
          <w:p w:rsidR="00000000" w:rsidRDefault="005B42C0">
            <w:pPr>
              <w:pStyle w:val="pji"/>
            </w:pPr>
            <w:r>
              <w:rPr>
                <w:b/>
                <w:bCs/>
                <w:color w:val="auto"/>
                <w:sz w:val="20"/>
                <w:szCs w:val="20"/>
              </w:rPr>
              <w:t>3) при непосредственном обнаружении нарушения должностными лицами органов внутренних дел.</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Должностными лицами ме</w:t>
            </w:r>
            <w:r>
              <w:rPr>
                <w:b/>
                <w:bCs/>
                <w:color w:val="auto"/>
                <w:sz w:val="20"/>
                <w:szCs w:val="20"/>
              </w:rPr>
              <w:t xml:space="preserve">стных исполнительных органов в ходе рейда и внеплановой проверки осуществляется контроль и надзор за соблюдением требований к реализации табачных изделий и энергетических напитков, предусмотренных подпунктами 2) и 3) пункта 2 статьи 108-1, подпунктами 3), </w:t>
            </w:r>
            <w:r>
              <w:rPr>
                <w:b/>
                <w:bCs/>
                <w:color w:val="auto"/>
                <w:sz w:val="20"/>
                <w:szCs w:val="20"/>
              </w:rPr>
              <w:t xml:space="preserve">4), 6), 8), 13), 14), 15), 16) и 17) пункта 2 и пунктом 3 статьи 110 настоящего Кодекса.     </w:t>
            </w:r>
          </w:p>
          <w:p w:rsidR="00000000" w:rsidRDefault="005B42C0">
            <w:pPr>
              <w:pStyle w:val="pji"/>
            </w:pPr>
            <w:r>
              <w:rPr>
                <w:b/>
                <w:bCs/>
                <w:color w:val="auto"/>
                <w:sz w:val="20"/>
                <w:szCs w:val="20"/>
              </w:rPr>
              <w:t xml:space="preserve">Основанием для проведения рейдов должностными лицами местных исполнительных органов является осуществление розничной реализации табачных изделий и энергетических </w:t>
            </w:r>
            <w:r>
              <w:rPr>
                <w:b/>
                <w:bCs/>
                <w:color w:val="auto"/>
                <w:sz w:val="20"/>
                <w:szCs w:val="20"/>
              </w:rPr>
              <w:t>напитков.</w:t>
            </w:r>
          </w:p>
          <w:p w:rsidR="00000000" w:rsidRDefault="005B42C0">
            <w:pPr>
              <w:pStyle w:val="pji"/>
            </w:pPr>
            <w:r>
              <w:rPr>
                <w:b/>
                <w:bCs/>
                <w:color w:val="auto"/>
                <w:sz w:val="20"/>
                <w:szCs w:val="20"/>
              </w:rPr>
              <w:t>Основанием для проведения внеплановой проверки должностными лицами местных исполнительных органов являются обращения физических и юридических лиц, государственных органов о нарушениях ограничений и запретов, предусмотренных частью первой настояще</w:t>
            </w:r>
            <w:r>
              <w:rPr>
                <w:b/>
                <w:bCs/>
                <w:color w:val="auto"/>
                <w:sz w:val="20"/>
                <w:szCs w:val="20"/>
              </w:rPr>
              <w:t>го пункта.</w:t>
            </w:r>
          </w:p>
          <w:p w:rsidR="00000000" w:rsidRDefault="005B42C0">
            <w:pPr>
              <w:pStyle w:val="pji"/>
            </w:pPr>
            <w:r>
              <w:rPr>
                <w:b/>
                <w:bCs/>
                <w:color w:val="auto"/>
                <w:sz w:val="20"/>
                <w:szCs w:val="20"/>
              </w:rPr>
              <w:t>Рейды, предусмотренные подпунктом 1) настоящего пункта проводятся не чаще одного раза в два года в соответствии со списком субъектов (объектов), подлежащих рейдам.</w:t>
            </w:r>
          </w:p>
          <w:p w:rsidR="00000000" w:rsidRDefault="005B42C0">
            <w:pPr>
              <w:pStyle w:val="pji"/>
            </w:pPr>
            <w:r>
              <w:rPr>
                <w:b/>
                <w:bCs/>
                <w:color w:val="auto"/>
                <w:sz w:val="20"/>
                <w:szCs w:val="20"/>
              </w:rPr>
              <w:t> </w:t>
            </w:r>
          </w:p>
          <w:p w:rsidR="00000000" w:rsidRDefault="005B42C0">
            <w:pPr>
              <w:pStyle w:val="pji"/>
            </w:pPr>
            <w:r>
              <w:rPr>
                <w:b/>
                <w:bCs/>
                <w:color w:val="auto"/>
                <w:sz w:val="20"/>
                <w:szCs w:val="20"/>
              </w:rPr>
              <w:t>7. Должностные лица и субъекты государственного контроля и надзора, предусмотре</w:t>
            </w:r>
            <w:r>
              <w:rPr>
                <w:b/>
                <w:bCs/>
                <w:color w:val="auto"/>
                <w:sz w:val="20"/>
                <w:szCs w:val="20"/>
              </w:rPr>
              <w:t>нные настоящей статьей, при осуществлении государственного контроля 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8. Форма и порядок формирования списка субъектов (объектов), подлежащих рейдам, осуществляемым местными исполнительными органами, формы акта о назначении рейда, внеплановой проверки, акта о результатах рейда, проверки с посещением субъекта (объекта) контро</w:t>
            </w:r>
            <w:r>
              <w:rPr>
                <w:b/>
                <w:bCs/>
                <w:color w:val="auto"/>
                <w:sz w:val="20"/>
                <w:szCs w:val="20"/>
              </w:rPr>
              <w:t>ля и надзора, внеплановой проверки, предписания об устранении выявленных нарушений утверждаются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9. Должностные лица и субъекты государственного контроля и надзора, предусмотренные настоящей статьей, при осуществлении государственн</w:t>
            </w:r>
            <w:r>
              <w:rPr>
                <w:b/>
                <w:bCs/>
                <w:color w:val="auto"/>
                <w:sz w:val="20"/>
                <w:szCs w:val="20"/>
              </w:rPr>
              <w:t>ого контроля 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10. Форма и порядок формирования списка субъектов (объектов), подлежа</w:t>
            </w:r>
            <w:r>
              <w:rPr>
                <w:b/>
                <w:bCs/>
                <w:color w:val="auto"/>
                <w:sz w:val="20"/>
                <w:szCs w:val="20"/>
              </w:rPr>
              <w:t>щих рейдам, осуществляемым местными исполнительными органами, формы акта о назначении рейда, акта о результатах рейда, предписания об устранении выявленных нарушений утверждаются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11. В срок до 10 декабря года, предшествующего году</w:t>
            </w:r>
            <w:r>
              <w:rPr>
                <w:b/>
                <w:bCs/>
                <w:color w:val="auto"/>
                <w:sz w:val="20"/>
                <w:szCs w:val="20"/>
              </w:rPr>
              <w:t xml:space="preserve"> проведения рейдов, местные исполнительные органы направляют в электронной форме утвержденный список субъектов (объектов), подлежащих рейдам, в уполномоченный орган в области правовой статистики и специальных учетов.</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209.                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w:t>
            </w:r>
            <w:r>
              <w:t xml:space="preserve"> 1, 2, 3, 4</w:t>
            </w:r>
          </w:p>
          <w:p w:rsidR="00000000" w:rsidRDefault="005B42C0">
            <w:pPr>
              <w:pStyle w:val="pji"/>
            </w:pPr>
            <w:r>
              <w:rPr>
                <w:color w:val="auto"/>
                <w:sz w:val="20"/>
                <w:szCs w:val="20"/>
              </w:rPr>
              <w:t>51-2</w:t>
            </w:r>
          </w:p>
          <w:p w:rsidR="00000000" w:rsidRDefault="005B42C0">
            <w:pPr>
              <w:pStyle w:val="pji"/>
            </w:pPr>
            <w:r>
              <w:rPr>
                <w:color w:val="auto"/>
                <w:sz w:val="20"/>
                <w:szCs w:val="20"/>
              </w:rPr>
              <w:t>статьи</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51-2. Акт о назначении рейда, проверки с посещением субъекта (объекта) контроля и надзора, внеплановой проверки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Для проверок с посещением субъекта (объекта) контроля и надзора, проводимых должностными лицами местной полицейской службы, акт о назначении проверки с посещением субъекта (объекта) контроля и надзора не требуется.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2. Местные исполнительные органы проводят рейды и внеплановые проверки на основании акта о назначении рейда, внеплановой проверки представляемого, в том числе в электронной форме, в уполномоченный орган в области правовой статистики и специальных учетов в </w:t>
            </w:r>
            <w:r>
              <w:rPr>
                <w:b/>
                <w:bCs/>
                <w:color w:val="auto"/>
                <w:sz w:val="20"/>
                <w:szCs w:val="20"/>
              </w:rPr>
              <w:t>течение следующего рабочего дня после дня начала рейда, внеплановой проверки.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3. Началом проведения рейда, внеплановой проверки считается дата вручения субъекту государственного контроля и надзора (руководителю юридического лица либо его уполномоченному </w:t>
            </w:r>
            <w:r>
              <w:rPr>
                <w:b/>
                <w:bCs/>
                <w:color w:val="auto"/>
                <w:sz w:val="20"/>
                <w:szCs w:val="20"/>
              </w:rPr>
              <w:t>лицу, физическому лицу) акта о назначении рейда, внеплановой проверки.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В случаях отказа в принятии акта о назначении рейда, внеплановой проверки в него вносится соответствующая запись. Отказ от получения акта о назначении рейда, внеплановой проверки н</w:t>
            </w:r>
            <w:r>
              <w:rPr>
                <w:b/>
                <w:bCs/>
                <w:color w:val="auto"/>
                <w:sz w:val="20"/>
                <w:szCs w:val="20"/>
              </w:rPr>
              <w:t>е является основанием для его отмены.</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пункты 1, 2, 3</w:t>
            </w:r>
          </w:p>
          <w:p w:rsidR="00000000" w:rsidRDefault="005B42C0">
            <w:pPr>
              <w:pStyle w:val="pji"/>
            </w:pPr>
            <w:r>
              <w:rPr>
                <w:color w:val="auto"/>
                <w:sz w:val="20"/>
                <w:szCs w:val="20"/>
              </w:rPr>
              <w:t>51-3</w:t>
            </w:r>
          </w:p>
          <w:p w:rsidR="00000000" w:rsidRDefault="005B42C0">
            <w:pPr>
              <w:pStyle w:val="pji"/>
            </w:pPr>
            <w:r>
              <w:rPr>
                <w:color w:val="auto"/>
                <w:sz w:val="20"/>
                <w:szCs w:val="20"/>
              </w:rPr>
              <w:t>статьи</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51-3. Порядок оформления результатов рейда, проверки с посещением субъекта (объекта) контроля и надзора, внеплановой проверки  </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 По результатам рейда, проверки с посещением субъекта (объекта) контроля и надзора, внеплановой проверки должностным лицом органов внутренних дел, местного исполнительного органа на месте его проведения составляются и вручаются субъекту государственного </w:t>
            </w:r>
            <w:r>
              <w:rPr>
                <w:b/>
                <w:bCs/>
                <w:color w:val="auto"/>
                <w:sz w:val="20"/>
                <w:szCs w:val="20"/>
              </w:rPr>
              <w:t>контроля и надзора (руководителя юридического лица либо его уполномоченного лица, физического лица):</w:t>
            </w:r>
          </w:p>
          <w:p w:rsidR="00000000" w:rsidRDefault="005B42C0">
            <w:pPr>
              <w:pStyle w:val="pji"/>
            </w:pPr>
            <w:r>
              <w:rPr>
                <w:b/>
                <w:bCs/>
                <w:color w:val="auto"/>
                <w:sz w:val="20"/>
                <w:szCs w:val="20"/>
              </w:rPr>
              <w:t>1) акт о результатах рейда;</w:t>
            </w:r>
          </w:p>
          <w:p w:rsidR="00000000" w:rsidRDefault="005B42C0">
            <w:pPr>
              <w:pStyle w:val="pji"/>
            </w:pPr>
            <w:r>
              <w:rPr>
                <w:b/>
                <w:bCs/>
                <w:color w:val="auto"/>
                <w:sz w:val="20"/>
                <w:szCs w:val="20"/>
              </w:rPr>
              <w:t>2)  акт о результатах проверки с посещением субъекта (объекта) контроля и надзора;</w:t>
            </w:r>
          </w:p>
          <w:p w:rsidR="00000000" w:rsidRDefault="005B42C0">
            <w:pPr>
              <w:pStyle w:val="pji"/>
            </w:pPr>
            <w:r>
              <w:rPr>
                <w:b/>
                <w:bCs/>
                <w:color w:val="auto"/>
                <w:sz w:val="20"/>
                <w:szCs w:val="20"/>
              </w:rPr>
              <w:t>3)  акт о результатах внеплановой проверки;</w:t>
            </w:r>
          </w:p>
          <w:p w:rsidR="00000000" w:rsidRDefault="005B42C0">
            <w:pPr>
              <w:pStyle w:val="pji"/>
            </w:pPr>
            <w:r>
              <w:rPr>
                <w:b/>
                <w:bCs/>
                <w:color w:val="auto"/>
                <w:sz w:val="20"/>
                <w:szCs w:val="20"/>
              </w:rPr>
              <w:t>4) предписание об устранении выявленных нарушений (в случае их наличия).</w:t>
            </w:r>
          </w:p>
          <w:p w:rsidR="00000000" w:rsidRDefault="005B42C0">
            <w:pPr>
              <w:pStyle w:val="pji"/>
            </w:pPr>
            <w:r>
              <w:rPr>
                <w:b/>
                <w:bCs/>
                <w:color w:val="auto"/>
                <w:sz w:val="20"/>
                <w:szCs w:val="20"/>
              </w:rPr>
              <w:t>В случае отсутствия нарушений, в акте о результатах рейда, проверки с посещением субъекта (объекта) контроля и надзора, внеплановой проверки производится соответствующая запись.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2. </w:t>
            </w:r>
            <w:r>
              <w:rPr>
                <w:b/>
                <w:bCs/>
                <w:color w:val="auto"/>
                <w:sz w:val="20"/>
                <w:szCs w:val="20"/>
              </w:rPr>
              <w:t>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его вручения.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Акт о результатах рейда, проверки</w:t>
            </w:r>
            <w:r>
              <w:rPr>
                <w:b/>
                <w:bCs/>
                <w:color w:val="auto"/>
                <w:sz w:val="20"/>
                <w:szCs w:val="20"/>
              </w:rPr>
              <w:t xml:space="preserve"> с посещением субъекта (объекта) контроля и надзора, внеплановой проверки, предписание об устранении выявленных нарушений направляются органами внутренних дел, местным исполнительным органом в уполномоченный орган в области правовой статистики и специальны</w:t>
            </w:r>
            <w:r>
              <w:rPr>
                <w:b/>
                <w:bCs/>
                <w:color w:val="auto"/>
                <w:sz w:val="20"/>
                <w:szCs w:val="20"/>
              </w:rPr>
              <w:t>х учетов;</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r"/>
            </w:pPr>
            <w:r>
              <w:t>211.                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параграф 2-2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Параграф 2-2. Особенности государственного контроля и надзора в сфере санитарно-эпидемиологического благополучия населения </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i/>
                <w:iCs/>
                <w:color w:val="auto"/>
                <w:sz w:val="20"/>
                <w:szCs w:val="20"/>
              </w:rPr>
              <w:t>(профилактика нарушений в объектах пребывания детей)</w:t>
            </w:r>
          </w:p>
          <w:p w:rsidR="00000000" w:rsidRDefault="005B42C0">
            <w:pPr>
              <w:pStyle w:val="pji"/>
            </w:pPr>
            <w:r>
              <w:rPr>
                <w:color w:val="auto"/>
                <w:sz w:val="20"/>
                <w:szCs w:val="20"/>
              </w:rPr>
              <w:t>В целях приведения в соответствие со ст.129 ПК РК</w:t>
            </w:r>
          </w:p>
          <w:p w:rsidR="00000000" w:rsidRDefault="005B42C0">
            <w:pPr>
              <w:pStyle w:val="pji"/>
            </w:pPr>
            <w:r>
              <w:rPr>
                <w:color w:val="auto"/>
                <w:sz w:val="20"/>
                <w:szCs w:val="20"/>
              </w:rPr>
              <w:t> </w:t>
            </w:r>
          </w:p>
          <w:p w:rsidR="00000000" w:rsidRDefault="005B42C0">
            <w:pPr>
              <w:pStyle w:val="pji"/>
            </w:pPr>
            <w:r>
              <w:rPr>
                <w:color w:val="auto"/>
                <w:sz w:val="20"/>
                <w:szCs w:val="20"/>
              </w:rPr>
              <w:t>15 апреля 2024 года Главой государства подписан Закон «О внесении изменений и дополнений в некоторые законодательные акты Республики Казахстан по вопросам обеспечения прав женщин и безопасности детей» (да</w:t>
            </w:r>
            <w:r>
              <w:rPr>
                <w:color w:val="auto"/>
                <w:sz w:val="20"/>
                <w:szCs w:val="20"/>
              </w:rPr>
              <w:t>лее - Закон).</w:t>
            </w:r>
          </w:p>
          <w:p w:rsidR="00000000" w:rsidRDefault="005B42C0">
            <w:pPr>
              <w:pStyle w:val="pji"/>
            </w:pPr>
            <w:r>
              <w:rPr>
                <w:color w:val="auto"/>
                <w:sz w:val="20"/>
                <w:szCs w:val="20"/>
              </w:rPr>
              <w:t xml:space="preserve">Законом внесены поправки в статью 129 Предпринимательского кодекса (далее - ПК), согласно которым контроль и надзор за субъектами (объектами) государственного контроля и надзора, </w:t>
            </w:r>
          </w:p>
          <w:p w:rsidR="00000000" w:rsidRDefault="005B42C0">
            <w:pPr>
              <w:pStyle w:val="pji"/>
            </w:pPr>
            <w:r>
              <w:rPr>
                <w:color w:val="auto"/>
                <w:sz w:val="20"/>
                <w:szCs w:val="20"/>
              </w:rPr>
              <w:t> </w:t>
            </w:r>
            <w:r>
              <w:rPr>
                <w:color w:val="auto"/>
                <w:sz w:val="20"/>
                <w:szCs w:val="20"/>
              </w:rPr>
              <w:t>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 исключены из действия ПК (действие пункта приостановлено до 1 июля 2025 года</w:t>
            </w:r>
            <w:r>
              <w:rPr>
                <w:color w:val="auto"/>
                <w:sz w:val="20"/>
                <w:szCs w:val="20"/>
              </w:rPr>
              <w:t>).</w:t>
            </w:r>
          </w:p>
          <w:p w:rsidR="00000000" w:rsidRDefault="005B42C0">
            <w:pPr>
              <w:pStyle w:val="pji"/>
            </w:pPr>
            <w:r>
              <w:rPr>
                <w:color w:val="auto"/>
                <w:sz w:val="20"/>
                <w:szCs w:val="20"/>
              </w:rPr>
              <w:t>При этом, соглано пункта 17 ст 129 ПК  законами Республики Казахстан должен быть определен порядок проведения государственного контроля и надзора и возникающие при этом отношения.</w:t>
            </w:r>
          </w:p>
          <w:p w:rsidR="00000000" w:rsidRDefault="005B42C0">
            <w:pPr>
              <w:pStyle w:val="pji"/>
            </w:pPr>
            <w:r>
              <w:rPr>
                <w:color w:val="auto"/>
                <w:sz w:val="20"/>
                <w:szCs w:val="20"/>
              </w:rPr>
              <w:t>Гос контроль на объектах пребывания детей</w:t>
            </w:r>
          </w:p>
          <w:p w:rsidR="00000000" w:rsidRDefault="005B42C0">
            <w:pPr>
              <w:pStyle w:val="pji"/>
            </w:pPr>
            <w:r>
              <w:rPr>
                <w:color w:val="auto"/>
                <w:sz w:val="20"/>
                <w:szCs w:val="20"/>
              </w:rPr>
              <w:t>В целях приведения в соответств</w:t>
            </w:r>
            <w:r>
              <w:rPr>
                <w:color w:val="auto"/>
                <w:sz w:val="20"/>
                <w:szCs w:val="20"/>
              </w:rPr>
              <w:t>ие со ст.129 ПК РК</w:t>
            </w:r>
          </w:p>
          <w:p w:rsidR="00000000" w:rsidRDefault="005B42C0">
            <w:pPr>
              <w:pStyle w:val="pji"/>
            </w:pPr>
            <w:r>
              <w:rPr>
                <w:color w:val="auto"/>
                <w:sz w:val="20"/>
                <w:szCs w:val="20"/>
              </w:rPr>
              <w:t xml:space="preserve">Необходимость данной нормы связана с обеспечением безопасности детей </w:t>
            </w:r>
          </w:p>
          <w:p w:rsidR="00000000" w:rsidRDefault="005B42C0">
            <w:pPr>
              <w:pStyle w:val="pji"/>
            </w:pPr>
            <w:r>
              <w:rPr>
                <w:color w:val="auto"/>
                <w:sz w:val="20"/>
                <w:szCs w:val="20"/>
              </w:rPr>
              <w:t>В настоящее время, органы санэпидслужбы не имеют возможности проводить проверку объектов образования и воспитания перед открытием летнего оздоровительного сезона, пере</w:t>
            </w:r>
            <w:r>
              <w:rPr>
                <w:color w:val="auto"/>
                <w:sz w:val="20"/>
                <w:szCs w:val="20"/>
              </w:rPr>
              <w:t>д началом нового учебного года, также при возникновении групповых заболеваний, связанных с объектами контроля и надзора.</w:t>
            </w:r>
          </w:p>
          <w:p w:rsidR="00000000" w:rsidRDefault="005B42C0">
            <w:pPr>
              <w:pStyle w:val="pji"/>
            </w:pPr>
            <w:r>
              <w:rPr>
                <w:color w:val="auto"/>
                <w:sz w:val="20"/>
                <w:szCs w:val="20"/>
              </w:rPr>
              <w:t>Такое положение приводит к рискам создания неблагоприятных условий для детей и чревато пищевыми отравлениями. (массовая угроза здоровью</w:t>
            </w:r>
            <w:r>
              <w:rPr>
                <w:color w:val="auto"/>
                <w:sz w:val="20"/>
                <w:szCs w:val="20"/>
              </w:rPr>
              <w:t xml:space="preserve"> детей).</w:t>
            </w:r>
          </w:p>
          <w:p w:rsidR="00000000" w:rsidRDefault="005B42C0">
            <w:pPr>
              <w:pStyle w:val="pji"/>
            </w:pPr>
            <w:r>
              <w:rPr>
                <w:color w:val="auto"/>
                <w:sz w:val="20"/>
                <w:szCs w:val="20"/>
              </w:rPr>
              <w:t>Так, за последние 10 лет (2014-2023) было зарегистрировано 40 случаев групповых пищевых отравлений на объектах образования и воспитания с числом пострадавших более тысячи (1 231) детей, связанные с нарушениями условий хранения и сроков годности пр</w:t>
            </w:r>
            <w:r>
              <w:rPr>
                <w:color w:val="auto"/>
                <w:sz w:val="20"/>
                <w:szCs w:val="20"/>
              </w:rPr>
              <w:t>одукции; несоблюдением персоналом технологии приготовления пищи, дез. режима и правил личной гигиены, сроков прохождения медосмотра; отсутствие контроля за качеством сырья и готовой пищи, использование продукции без документов безопасности, нарушения.</w:t>
            </w:r>
          </w:p>
          <w:p w:rsidR="00000000" w:rsidRDefault="005B42C0">
            <w:pPr>
              <w:pStyle w:val="pji"/>
            </w:pPr>
            <w:r>
              <w:rPr>
                <w:color w:val="auto"/>
                <w:sz w:val="20"/>
                <w:szCs w:val="20"/>
              </w:rPr>
              <w:t>В те</w:t>
            </w:r>
            <w:r>
              <w:rPr>
                <w:color w:val="auto"/>
                <w:sz w:val="20"/>
                <w:szCs w:val="20"/>
              </w:rPr>
              <w:t>кущем году уже зарегистрировано групповое инфекционное заболевание в Акмолинской области среди детей, отдыхавших в лагере «Эдельвейс Боровое», с количеством пострадавших 51 человек, среди участников областного слета туристских экспедиционных отрядов «Менің</w:t>
            </w:r>
            <w:r>
              <w:rPr>
                <w:color w:val="auto"/>
                <w:sz w:val="20"/>
                <w:szCs w:val="20"/>
              </w:rPr>
              <w:t xml:space="preserve"> Отаным», пострадали 8 человек. среди подростков-спортсменов тренировочного сбора по каратэ среди юниоров, пострадали 5 человек, в Мангыстауской области среди учащихся КГУ «Общеобразовательная школа №8», пострадали 460 человек, в г. Алматы среди учащихся ф</w:t>
            </w:r>
            <w:r>
              <w:rPr>
                <w:color w:val="auto"/>
                <w:sz w:val="20"/>
                <w:szCs w:val="20"/>
              </w:rPr>
              <w:t>изико-математической школы «Tamos Education», пострадали 7 человек.</w:t>
            </w:r>
          </w:p>
          <w:p w:rsidR="00000000" w:rsidRDefault="005B42C0">
            <w:pPr>
              <w:pStyle w:val="pji"/>
            </w:pPr>
            <w:r>
              <w:rPr>
                <w:color w:val="auto"/>
                <w:sz w:val="20"/>
                <w:szCs w:val="20"/>
              </w:rPr>
              <w:t>В прошлом летнем сезоне произошло резонансные события с летними оздоровительными организациями, связанные с размещением и функционированием детских оздоровительных лагерей с грубыми наруше</w:t>
            </w:r>
            <w:r>
              <w:rPr>
                <w:color w:val="auto"/>
                <w:sz w:val="20"/>
                <w:szCs w:val="20"/>
              </w:rPr>
              <w:t>ниями санитарно-эпидемиологических требований, в том числе размещение лагеря на территории сауны для взрослых.</w:t>
            </w:r>
          </w:p>
          <w:p w:rsidR="00000000" w:rsidRDefault="005B42C0">
            <w:pPr>
              <w:pStyle w:val="pji"/>
            </w:pPr>
            <w:r>
              <w:rPr>
                <w:color w:val="auto"/>
                <w:sz w:val="20"/>
                <w:szCs w:val="20"/>
              </w:rPr>
              <w:t xml:space="preserve">Международный опыт: В РФ проводятся выборочные профилактические рейды перед началом нового учебного года на предмет соблюдения Санитарных норм с </w:t>
            </w:r>
            <w:r>
              <w:rPr>
                <w:color w:val="auto"/>
                <w:sz w:val="20"/>
                <w:szCs w:val="20"/>
              </w:rPr>
              <w:t>целью профилактики инфекционных заболеваний, чрезвычайных ситуаций или других аспектов, важных для образовательных организаций. По итогам таких профилактических визитов учебные заведения получают рекомендации.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51-4</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51-4. Особенности государственного контроля и надзора в сфере санитарно-эпидемиологического благополучия населения </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Государственный контроль и надзор за субъектами (объектами) особого контроля осуществляется в формах профилактической и внеплано</w:t>
            </w:r>
            <w:r>
              <w:rPr>
                <w:b/>
                <w:bCs/>
                <w:color w:val="auto"/>
                <w:sz w:val="20"/>
                <w:szCs w:val="20"/>
              </w:rPr>
              <w:t>вой проверки, расследования.</w:t>
            </w:r>
          </w:p>
          <w:p w:rsidR="00000000" w:rsidRDefault="005B42C0">
            <w:pPr>
              <w:pStyle w:val="pji"/>
            </w:pPr>
            <w:r>
              <w:rPr>
                <w:b/>
                <w:bCs/>
                <w:color w:val="auto"/>
                <w:sz w:val="20"/>
                <w:szCs w:val="20"/>
              </w:rPr>
              <w:t>Проверки субъектов (объектов) особого контроля осуществляется в порядке, предусмотренном настоящим параграфом, расследования - в порядке, предусмотренном настоящим Кодексом и Предпринимательским кодексом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2. Государственный контроль и надзор за субъектом (объектом) особого контроля осуществляется территориальным подразделением государственного органа в сфере санитарно-эпидемиологического благополучия населения (далее - территориальное подразделение). </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Государственный контроль и надзор за субъектом (объектом) особого контроля проводится один раз в полугодие, без предварительного уведомления субъекта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Должностные лица и субъекты особого контроля при осуществлении государственного контроля</w:t>
            </w:r>
            <w:r>
              <w:rPr>
                <w:b/>
                <w:bCs/>
                <w:color w:val="auto"/>
                <w:sz w:val="20"/>
                <w:szCs w:val="20"/>
              </w:rPr>
              <w:t xml:space="preserve"> 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5. Формы полугодового списка субъектов (объектов) особого контроля, актов о назна</w:t>
            </w:r>
            <w:r>
              <w:rPr>
                <w:b/>
                <w:bCs/>
                <w:color w:val="auto"/>
                <w:sz w:val="20"/>
                <w:szCs w:val="20"/>
              </w:rPr>
              <w:t>чении, продлении сроков, результатах проверки субъектов (объектов) особого контроля, предписания об устранении выявленных нарушений утверждаются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В ходе осуществления и (или) по результатам государственного контроля субъектов (объектов) особого контроля территориальными подразделениями применяются меры оперативного реагирования в случаях выявления нарушений, являющихся основанием для их применени</w:t>
            </w:r>
            <w:r>
              <w:rPr>
                <w:b/>
                <w:bCs/>
                <w:color w:val="auto"/>
                <w:sz w:val="20"/>
                <w:szCs w:val="20"/>
              </w:rPr>
              <w:t>я.</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51-5</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51-5. Порядок организации профилактических проверок </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 Профилактическая проверка представляет собой контроль, который территориальные подразделения проводят с посещением субъекта (объекта) особого контроля и по результатам которого в случае выявления ими нарушений выносится предписание об их устранении без </w:t>
            </w:r>
            <w:r>
              <w:rPr>
                <w:b/>
                <w:bCs/>
                <w:color w:val="auto"/>
                <w:sz w:val="20"/>
                <w:szCs w:val="20"/>
              </w:rPr>
              <w:t>возбуждения административного производства.</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Профилактическая проверка осуществляется на основании полугодового списка субъектов (объектов) особого контроля (далее - список).</w:t>
            </w:r>
          </w:p>
          <w:p w:rsidR="00000000" w:rsidRDefault="005B42C0">
            <w:pPr>
              <w:pStyle w:val="pji"/>
            </w:pPr>
            <w:r>
              <w:rPr>
                <w:b/>
                <w:bCs/>
                <w:color w:val="auto"/>
                <w:sz w:val="20"/>
                <w:szCs w:val="20"/>
              </w:rPr>
              <w:t> </w:t>
            </w:r>
          </w:p>
          <w:p w:rsidR="00000000" w:rsidRDefault="005B42C0">
            <w:pPr>
              <w:pStyle w:val="pji"/>
            </w:pPr>
            <w:r>
              <w:rPr>
                <w:b/>
                <w:bCs/>
                <w:color w:val="auto"/>
                <w:sz w:val="20"/>
                <w:szCs w:val="20"/>
              </w:rPr>
              <w:t>3. Список формируются из числа субъектов (объектов) особого контроля, включ</w:t>
            </w:r>
            <w:r>
              <w:rPr>
                <w:b/>
                <w:bCs/>
                <w:color w:val="auto"/>
                <w:sz w:val="20"/>
                <w:szCs w:val="20"/>
              </w:rPr>
              <w:t>енных в реестр субъектов (объектов) контроля и надзора.</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В части субъектов особого контроля реестр формируется на основании данных и сведений, предоставляемых центральными государственными органами и местными исполнительными органами о получении субъек</w:t>
            </w:r>
            <w:r>
              <w:rPr>
                <w:b/>
                <w:bCs/>
                <w:color w:val="auto"/>
                <w:sz w:val="20"/>
                <w:szCs w:val="20"/>
              </w:rPr>
              <w:t>том (объекта) контроля и надзора финансирования из государственного бюджета на питание, проживание, медицинскую помощь, образование, воспитание, оздоровление детей.</w:t>
            </w:r>
          </w:p>
          <w:p w:rsidR="00000000" w:rsidRDefault="005B42C0">
            <w:pPr>
              <w:pStyle w:val="pji"/>
            </w:pPr>
            <w:r>
              <w:rPr>
                <w:b/>
                <w:bCs/>
                <w:color w:val="auto"/>
                <w:sz w:val="20"/>
                <w:szCs w:val="20"/>
              </w:rPr>
              <w:t>Центральные государственные органы и местные исполнительные органы обязаны представлять инф</w:t>
            </w:r>
            <w:r>
              <w:rPr>
                <w:b/>
                <w:bCs/>
                <w:color w:val="auto"/>
                <w:sz w:val="20"/>
                <w:szCs w:val="20"/>
              </w:rPr>
              <w:t>ормацию о получении субъектом (объекта) контроля и надзора финансирования из государственного бюджета на питание, проживание, медицинскую помощь, образование, воспитание, оздоровление детей в порядке и сроки, установленные порядком формирования реестра, ут</w:t>
            </w:r>
            <w:r>
              <w:rPr>
                <w:b/>
                <w:bCs/>
                <w:color w:val="auto"/>
                <w:sz w:val="20"/>
                <w:szCs w:val="20"/>
              </w:rPr>
              <w:t>верждаемым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5. Формирование, внесение изменений и дополнений в список осуществляется в порядке, определяемом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6. Список формируется без учета временных интервалов между проведенной и планируемой к проведени</w:t>
            </w:r>
            <w:r>
              <w:rPr>
                <w:b/>
                <w:bCs/>
                <w:color w:val="auto"/>
                <w:sz w:val="20"/>
                <w:szCs w:val="20"/>
              </w:rPr>
              <w:t>ю профилактической проверки и утверждается руководителем территориального</w:t>
            </w:r>
            <w:r>
              <w:rPr>
                <w:color w:val="auto"/>
                <w:sz w:val="20"/>
                <w:szCs w:val="20"/>
              </w:rPr>
              <w:t xml:space="preserve"> </w:t>
            </w:r>
            <w:r>
              <w:rPr>
                <w:b/>
                <w:bCs/>
                <w:color w:val="auto"/>
                <w:sz w:val="20"/>
                <w:szCs w:val="20"/>
              </w:rPr>
              <w:t>подразделения по согласованию с государственным органом в сфере санитарно-эпидемиологического благополучия населения и размещается на официальном интернет-ресурсе государственного ор</w:t>
            </w:r>
            <w:r>
              <w:rPr>
                <w:b/>
                <w:bCs/>
                <w:color w:val="auto"/>
                <w:sz w:val="20"/>
                <w:szCs w:val="20"/>
              </w:rPr>
              <w:t>гана в сфере санитарно-эпидемиологического благополучия населения и его территориальных органов.</w:t>
            </w:r>
          </w:p>
          <w:p w:rsidR="00000000" w:rsidRDefault="005B42C0">
            <w:pPr>
              <w:pStyle w:val="pji"/>
            </w:pPr>
            <w:r>
              <w:rPr>
                <w:b/>
                <w:bCs/>
                <w:color w:val="auto"/>
                <w:sz w:val="20"/>
                <w:szCs w:val="20"/>
              </w:rPr>
              <w:t> </w:t>
            </w:r>
          </w:p>
          <w:p w:rsidR="00000000" w:rsidRDefault="005B42C0">
            <w:pPr>
              <w:pStyle w:val="pji"/>
            </w:pPr>
            <w:r>
              <w:rPr>
                <w:b/>
                <w:bCs/>
                <w:color w:val="auto"/>
                <w:sz w:val="20"/>
                <w:szCs w:val="20"/>
              </w:rPr>
              <w:t>7. При осуществлении деятельности нескольких субъектов (объектов) особого контроля на территории одного объекта особого контроля, в их отношении устанавливаю</w:t>
            </w:r>
            <w:r>
              <w:rPr>
                <w:b/>
                <w:bCs/>
                <w:color w:val="auto"/>
                <w:sz w:val="20"/>
                <w:szCs w:val="20"/>
              </w:rPr>
              <w:t>тся единые сроки периода проведения профилактической проверки.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8. В срок до 10 декабря года, предшествующего году проведения профилактической проверки субъектов (объектов) особого контроля, и до 10 мая текущего календарного года территориальные подраздел</w:t>
            </w:r>
            <w:r>
              <w:rPr>
                <w:b/>
                <w:bCs/>
                <w:color w:val="auto"/>
                <w:sz w:val="20"/>
                <w:szCs w:val="20"/>
              </w:rPr>
              <w:t>ения направляют утвержденный полугодовой список в электронной форме в уполномоченный орган в области правовой статистики и специальных учетов.</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51-6</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51-6. Порядок организации внеплановых проверок </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Внеплановой проверкой субъекта (объекта) особого контроля является проверка, назначаемая территориальными подразделениями по основаниям, предусмотренным настоящей статьей.</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Основаниями внеплан</w:t>
            </w:r>
            <w:r>
              <w:rPr>
                <w:b/>
                <w:bCs/>
                <w:color w:val="auto"/>
                <w:sz w:val="20"/>
                <w:szCs w:val="20"/>
              </w:rPr>
              <w:t>овой проверки субъекта (объекта) особого контроля являются:</w:t>
            </w:r>
          </w:p>
          <w:p w:rsidR="00000000" w:rsidRDefault="005B42C0">
            <w:pPr>
              <w:pStyle w:val="pji"/>
            </w:pPr>
            <w:r>
              <w:rPr>
                <w:b/>
                <w:bCs/>
                <w:color w:val="auto"/>
                <w:sz w:val="20"/>
                <w:szCs w:val="20"/>
              </w:rPr>
              <w:t>1) контроль исполнения предписаний об устранении нарушений требований нормативных правовых актов в сфере санитарно-эпидемиологического благополучия населения, выявленных по результатам проверки, в</w:t>
            </w:r>
            <w:r>
              <w:rPr>
                <w:b/>
                <w:bCs/>
                <w:color w:val="auto"/>
                <w:sz w:val="20"/>
                <w:szCs w:val="20"/>
              </w:rPr>
              <w:t xml:space="preserve"> случаях, если субъект особого контроля не предоставил в установленный срок информацию об устранении выявленных нарушений и (или) не устранил нарушения;</w:t>
            </w:r>
          </w:p>
          <w:p w:rsidR="00000000" w:rsidRDefault="005B42C0">
            <w:pPr>
              <w:pStyle w:val="pji"/>
            </w:pPr>
            <w:r>
              <w:rPr>
                <w:b/>
                <w:bCs/>
                <w:color w:val="auto"/>
                <w:sz w:val="20"/>
                <w:szCs w:val="20"/>
              </w:rPr>
              <w:t>2) обращения физических и юридических лиц по нарушениям требований нормативных правовых актов в сфере с</w:t>
            </w:r>
            <w:r>
              <w:rPr>
                <w:b/>
                <w:bCs/>
                <w:color w:val="auto"/>
                <w:sz w:val="20"/>
                <w:szCs w:val="20"/>
              </w:rPr>
              <w:t>анитарно-эпидемиологического благополучия населения при наличии убедительных оснований и подтверждающих доказательств;</w:t>
            </w:r>
          </w:p>
          <w:p w:rsidR="00000000" w:rsidRDefault="005B42C0">
            <w:pPr>
              <w:pStyle w:val="pji"/>
            </w:pPr>
            <w:r>
              <w:rPr>
                <w:b/>
                <w:bCs/>
                <w:color w:val="auto"/>
                <w:sz w:val="20"/>
                <w:szCs w:val="20"/>
              </w:rPr>
              <w:t>3) требования прокурора по конкретным фактам причинения либо об угрозе причинения вреда жизни, здоровью человека, правам и законным интер</w:t>
            </w:r>
            <w:r>
              <w:rPr>
                <w:b/>
                <w:bCs/>
                <w:color w:val="auto"/>
                <w:sz w:val="20"/>
                <w:szCs w:val="20"/>
              </w:rPr>
              <w:t>есам физических и юридических лиц, государства;</w:t>
            </w:r>
          </w:p>
          <w:p w:rsidR="00000000" w:rsidRDefault="005B42C0">
            <w:pPr>
              <w:pStyle w:val="pji"/>
            </w:pPr>
            <w:r>
              <w:rPr>
                <w:b/>
                <w:bCs/>
                <w:color w:val="auto"/>
                <w:sz w:val="20"/>
                <w:szCs w:val="20"/>
              </w:rPr>
              <w:t>4) обращения государственных органов по конкретным фактам причинения вреда жизни, здоровью человека, правам и законным интересам физических и юридических лиц, государства, а также нарушений требований нормати</w:t>
            </w:r>
            <w:r>
              <w:rPr>
                <w:b/>
                <w:bCs/>
                <w:color w:val="auto"/>
                <w:sz w:val="20"/>
                <w:szCs w:val="20"/>
              </w:rPr>
              <w:t>вных правовых актов в сфере санитарно-эпидемиологического благополучия населения, не устранение которых влечет причинение вреда жизни и здоровью человека;</w:t>
            </w:r>
          </w:p>
          <w:p w:rsidR="00000000" w:rsidRDefault="005B42C0">
            <w:pPr>
              <w:pStyle w:val="pji"/>
            </w:pPr>
            <w:r>
              <w:rPr>
                <w:b/>
                <w:bCs/>
                <w:color w:val="auto"/>
                <w:sz w:val="20"/>
                <w:szCs w:val="20"/>
              </w:rPr>
              <w:t xml:space="preserve">5) повторная проверка, связанная с обращением субъект особого контроля о несогласии с первоначальной </w:t>
            </w:r>
            <w:r>
              <w:rPr>
                <w:b/>
                <w:bCs/>
                <w:color w:val="auto"/>
                <w:sz w:val="20"/>
                <w:szCs w:val="20"/>
              </w:rPr>
              <w:t>проверкой (неправомерность применения мер оперативного реагирования);</w:t>
            </w:r>
          </w:p>
          <w:p w:rsidR="00000000" w:rsidRDefault="005B42C0">
            <w:pPr>
              <w:pStyle w:val="pji"/>
            </w:pPr>
            <w:r>
              <w:rPr>
                <w:b/>
                <w:bCs/>
                <w:color w:val="auto"/>
                <w:sz w:val="20"/>
                <w:szCs w:val="20"/>
              </w:rPr>
              <w:t>6) поручение органа уголовного преследования по основаниям, предусмотренным Уголовно-процессуальным кодексом Республики Казахстан;</w:t>
            </w:r>
          </w:p>
          <w:p w:rsidR="00000000" w:rsidRDefault="005B42C0">
            <w:pPr>
              <w:pStyle w:val="pji"/>
            </w:pPr>
            <w:r>
              <w:rPr>
                <w:b/>
                <w:bCs/>
                <w:color w:val="auto"/>
                <w:sz w:val="20"/>
                <w:szCs w:val="20"/>
              </w:rPr>
              <w:t>7) контроль устранения нарушений, выявленных по результ</w:t>
            </w:r>
            <w:r>
              <w:rPr>
                <w:b/>
                <w:bCs/>
                <w:color w:val="auto"/>
                <w:sz w:val="20"/>
                <w:szCs w:val="20"/>
              </w:rPr>
              <w:t>атам расследования;</w:t>
            </w:r>
          </w:p>
          <w:p w:rsidR="00000000" w:rsidRDefault="005B42C0">
            <w:pPr>
              <w:pStyle w:val="pji"/>
            </w:pPr>
            <w:r>
              <w:rPr>
                <w:b/>
                <w:bCs/>
                <w:color w:val="auto"/>
                <w:sz w:val="20"/>
                <w:szCs w:val="20"/>
              </w:rPr>
              <w:t>8) контроль устранения нарушений, являющихся основаниями для применения мер оперативного реагирования;</w:t>
            </w:r>
          </w:p>
          <w:p w:rsidR="00000000" w:rsidRDefault="005B42C0">
            <w:pPr>
              <w:pStyle w:val="pji"/>
            </w:pPr>
            <w:r>
              <w:rPr>
                <w:b/>
                <w:bCs/>
                <w:color w:val="auto"/>
                <w:sz w:val="20"/>
                <w:szCs w:val="20"/>
              </w:rPr>
              <w:t>9) сообщения в средствах массовой информации о наличии признаков нарушений требований нормативных правовых актов в сфере санитарно-эпидемиологического благополучия населения субъектами (в объектах) особого контроля при наличии подтверждающих доказательств,</w:t>
            </w:r>
            <w:r>
              <w:rPr>
                <w:b/>
                <w:bCs/>
                <w:color w:val="auto"/>
                <w:sz w:val="20"/>
                <w:szCs w:val="20"/>
              </w:rPr>
              <w:t xml:space="preserve"> в том числе фото- и (или) видеофиксацией нарушений с указанием времени и места их совершения.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Внеплановые проверки не проводятся в случаях анонимных обращений.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Внеплановой проверке подлежат факты и обстоятельства, выявленные в отношении конкретн</w:t>
            </w:r>
            <w:r>
              <w:rPr>
                <w:b/>
                <w:bCs/>
                <w:color w:val="auto"/>
                <w:sz w:val="20"/>
                <w:szCs w:val="20"/>
              </w:rPr>
              <w:t>ых субъектов (объектов) особого контроля и послужившие основанием для назначения данной внеплановой проверки, а также наличие разрешительного документа или уведомления о начале</w:t>
            </w:r>
            <w:r>
              <w:rPr>
                <w:color w:val="auto"/>
                <w:sz w:val="20"/>
                <w:szCs w:val="20"/>
              </w:rPr>
              <w:t xml:space="preserve"> </w:t>
            </w:r>
            <w:r>
              <w:rPr>
                <w:b/>
                <w:bCs/>
                <w:color w:val="auto"/>
                <w:sz w:val="20"/>
                <w:szCs w:val="20"/>
              </w:rPr>
              <w:t>осуществления деятельности, если такая деятельность и (или) объект подлежат раз</w:t>
            </w:r>
            <w:r>
              <w:rPr>
                <w:b/>
                <w:bCs/>
                <w:color w:val="auto"/>
                <w:sz w:val="20"/>
                <w:szCs w:val="20"/>
              </w:rPr>
              <w:t>решительному либо уведомительному порядку осуществления деятельности в сфере санитарно-эпидемиологического благополучия населения.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Основания для проведения внеплановой проверки применяются также в отношении структурных подразделений юридических лиц-не</w:t>
            </w:r>
            <w:r>
              <w:rPr>
                <w:b/>
                <w:bCs/>
                <w:color w:val="auto"/>
                <w:sz w:val="20"/>
                <w:szCs w:val="20"/>
              </w:rPr>
              <w:t>резидентов, юридических лиц-нерезидентов, осуществляющих деятельность без регистрации в органах юстиции или регистрирующем органе.</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51-7. Акт о назначении проверки, продлении сроков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Проверка субъектов (объектов) особого контроля проводится на основании акта территориального подразделения о назначении проверки субъектов (объектов)</w:t>
            </w:r>
            <w:r>
              <w:rPr>
                <w:b/>
                <w:bCs/>
                <w:color w:val="auto"/>
                <w:sz w:val="20"/>
                <w:szCs w:val="20"/>
              </w:rPr>
              <w:t xml:space="preserve">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До начала проверки или расследования субъектов (объектов) особого контроля регистрации путем их представления, в том числе в электронной форме, в уполномоченный орган в области правовой статистики и специальных учетов подлежат следу</w:t>
            </w:r>
            <w:r>
              <w:rPr>
                <w:b/>
                <w:bCs/>
                <w:color w:val="auto"/>
                <w:sz w:val="20"/>
                <w:szCs w:val="20"/>
              </w:rPr>
              <w:t>ющие акты и дополнительные акты о продлении их сроков:</w:t>
            </w:r>
          </w:p>
          <w:p w:rsidR="00000000" w:rsidRDefault="005B42C0">
            <w:pPr>
              <w:pStyle w:val="pji"/>
            </w:pPr>
            <w:r>
              <w:rPr>
                <w:b/>
                <w:bCs/>
                <w:color w:val="auto"/>
                <w:sz w:val="20"/>
                <w:szCs w:val="20"/>
              </w:rPr>
              <w:t>- о назначении профилактической проверки;</w:t>
            </w:r>
          </w:p>
          <w:p w:rsidR="00000000" w:rsidRDefault="005B42C0">
            <w:pPr>
              <w:pStyle w:val="pji"/>
            </w:pPr>
            <w:r>
              <w:rPr>
                <w:b/>
                <w:bCs/>
                <w:color w:val="auto"/>
                <w:sz w:val="20"/>
                <w:szCs w:val="20"/>
              </w:rPr>
              <w:t>- о назначении внеплановой проверки исполнения предписаний об устранении нарушений и (или) устранения нарушений, выявленных по результатам расследования;</w:t>
            </w:r>
          </w:p>
          <w:p w:rsidR="00000000" w:rsidRDefault="005B42C0">
            <w:pPr>
              <w:pStyle w:val="pji"/>
            </w:pPr>
            <w:r>
              <w:rPr>
                <w:b/>
                <w:bCs/>
                <w:color w:val="auto"/>
                <w:sz w:val="20"/>
                <w:szCs w:val="20"/>
              </w:rPr>
              <w:t>- о н</w:t>
            </w:r>
            <w:r>
              <w:rPr>
                <w:b/>
                <w:bCs/>
                <w:color w:val="auto"/>
                <w:sz w:val="20"/>
                <w:szCs w:val="20"/>
              </w:rPr>
              <w:t>азначении внеплановой проверки устранения нарушений, являющихся основаниями для применения мер оперативного реагирования.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Акт о назначении внеплановой проверки, дополнительный акт о продлении сроков внеплановой проверки субъектов (объектов) особого ко</w:t>
            </w:r>
            <w:r>
              <w:rPr>
                <w:b/>
                <w:bCs/>
                <w:color w:val="auto"/>
                <w:sz w:val="20"/>
                <w:szCs w:val="20"/>
              </w:rPr>
              <w:t>нтроля, не предусмотренные в пункте 2 настоящей статьи, направляются территориальным подразделением в электронной форме в уполномоченный орган в области правовой статистики и специальных учетов в течение следующего рабочего дня после дня начала внеплановой</w:t>
            </w:r>
            <w:r>
              <w:rPr>
                <w:b/>
                <w:bCs/>
                <w:color w:val="auto"/>
                <w:sz w:val="20"/>
                <w:szCs w:val="20"/>
              </w:rPr>
              <w:t xml:space="preserve"> проверки либо следующих пяти рабочих дней - в случае нахождения территориального подразделения на значительном отдалении (более ста километров) от уполномоченного органа по правовой статистике и специальным учетам.</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Началом проведения проверки считается дата вручения субъекту особого контроля (руководителю юридического лица либо его уполномоченному лицу, физическому лицу) акта о назначении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Акт о назначении проверки</w:t>
            </w:r>
            <w:r>
              <w:rPr>
                <w:b/>
                <w:bCs/>
                <w:color w:val="auto"/>
                <w:sz w:val="20"/>
                <w:szCs w:val="20"/>
              </w:rPr>
              <w:t xml:space="preserve">, дополнительный акт о продлении сроков проверки субъектов (объектов) особого контроля составляются и вручаются на бумажном носителе и (или) в электронном формате. </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6. На бумажном носителе акт о назначении проверки, дополнительный акт о продлении сроков </w:t>
            </w:r>
            <w:r>
              <w:rPr>
                <w:b/>
                <w:bCs/>
                <w:color w:val="auto"/>
                <w:sz w:val="20"/>
                <w:szCs w:val="20"/>
              </w:rPr>
              <w:t>проверки субъектов (объектов) особого контроля составляются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 (руководитель либо уполномо</w:t>
            </w:r>
            <w:r>
              <w:rPr>
                <w:b/>
                <w:bCs/>
                <w:color w:val="auto"/>
                <w:sz w:val="20"/>
                <w:szCs w:val="20"/>
              </w:rPr>
              <w:t xml:space="preserve">ченное лицо) расписывается об их получении, остается у территориального подразделения. </w:t>
            </w:r>
          </w:p>
          <w:p w:rsidR="00000000" w:rsidRDefault="005B42C0">
            <w:pPr>
              <w:pStyle w:val="pji"/>
            </w:pPr>
            <w:r>
              <w:rPr>
                <w:b/>
                <w:bCs/>
                <w:color w:val="auto"/>
                <w:sz w:val="20"/>
                <w:szCs w:val="20"/>
              </w:rPr>
              <w:t> </w:t>
            </w:r>
          </w:p>
          <w:p w:rsidR="00000000" w:rsidRDefault="005B42C0">
            <w:pPr>
              <w:pStyle w:val="pji"/>
            </w:pPr>
            <w:r>
              <w:rPr>
                <w:b/>
                <w:bCs/>
                <w:color w:val="auto"/>
                <w:sz w:val="20"/>
                <w:szCs w:val="20"/>
              </w:rPr>
              <w:t>7. Акт о назначении проверки, дополнительный акт о продлении сроков проверки субъектов (объектов) особого контроля в электронной форме вручаются субъекту особого конт</w:t>
            </w:r>
            <w:r>
              <w:rPr>
                <w:b/>
                <w:bCs/>
                <w:color w:val="auto"/>
                <w:sz w:val="20"/>
                <w:szCs w:val="20"/>
              </w:rPr>
              <w:t xml:space="preserve">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или на адрес электронной почты, если он указан субъектом </w:t>
            </w:r>
            <w:r>
              <w:rPr>
                <w:b/>
                <w:bCs/>
                <w:color w:val="auto"/>
                <w:sz w:val="20"/>
                <w:szCs w:val="20"/>
              </w:rPr>
              <w:t>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8. Должностные лица территориального подразделения, прибывшие на проверку, обязаны предъявить субъекту особого контроля:</w:t>
            </w:r>
          </w:p>
          <w:p w:rsidR="00000000" w:rsidRDefault="005B42C0">
            <w:pPr>
              <w:pStyle w:val="pji"/>
            </w:pPr>
            <w:r>
              <w:rPr>
                <w:b/>
                <w:bCs/>
                <w:color w:val="auto"/>
                <w:sz w:val="20"/>
                <w:szCs w:val="20"/>
              </w:rPr>
              <w:t>1) акт о назначении проверки субъекта (объекта) особого контроля;</w:t>
            </w:r>
          </w:p>
          <w:p w:rsidR="00000000" w:rsidRDefault="005B42C0">
            <w:pPr>
              <w:pStyle w:val="pji"/>
            </w:pPr>
            <w:r>
              <w:rPr>
                <w:b/>
                <w:bCs/>
                <w:color w:val="auto"/>
                <w:sz w:val="20"/>
                <w:szCs w:val="20"/>
              </w:rPr>
              <w:t>2) служебное удостоверение либо идентификационную</w:t>
            </w:r>
            <w:r>
              <w:rPr>
                <w:b/>
                <w:bCs/>
                <w:color w:val="auto"/>
                <w:sz w:val="20"/>
                <w:szCs w:val="20"/>
              </w:rPr>
              <w:t xml:space="preserve"> карту;</w:t>
            </w:r>
          </w:p>
          <w:p w:rsidR="00000000" w:rsidRDefault="005B42C0">
            <w:pPr>
              <w:pStyle w:val="pji"/>
            </w:pPr>
            <w:r>
              <w:rPr>
                <w:b/>
                <w:bCs/>
                <w:color w:val="auto"/>
                <w:sz w:val="20"/>
                <w:szCs w:val="20"/>
              </w:rPr>
              <w:t>3) при необходимости - разрешение компетентного органа на посещение режимных объектов.</w:t>
            </w:r>
          </w:p>
          <w:p w:rsidR="00000000" w:rsidRDefault="005B42C0">
            <w:pPr>
              <w:pStyle w:val="pji"/>
            </w:pPr>
            <w:r>
              <w:rPr>
                <w:b/>
                <w:bCs/>
                <w:color w:val="auto"/>
                <w:sz w:val="20"/>
                <w:szCs w:val="20"/>
              </w:rPr>
              <w:t> </w:t>
            </w:r>
          </w:p>
          <w:p w:rsidR="00000000" w:rsidRDefault="005B42C0">
            <w:pPr>
              <w:pStyle w:val="pji"/>
            </w:pPr>
            <w:r>
              <w:rPr>
                <w:b/>
                <w:bCs/>
                <w:color w:val="auto"/>
                <w:sz w:val="20"/>
                <w:szCs w:val="20"/>
              </w:rPr>
              <w:t>9. В случаях отказа в принятии акта о назначении проверки субъекта (объекта) особого контроля, воспрепятствования доступу должностного лица органа, осуществляющего проверку, к материалам, необходимым для проведения проверки, составляется протокол об админи</w:t>
            </w:r>
            <w:r>
              <w:rPr>
                <w:b/>
                <w:bCs/>
                <w:color w:val="auto"/>
                <w:sz w:val="20"/>
                <w:szCs w:val="20"/>
              </w:rPr>
              <w:t>стративном правонарушении, предусмотренном статьей 462 Кодекса Республики Казахстан «Об административных правонарушениях».</w:t>
            </w:r>
          </w:p>
          <w:p w:rsidR="00000000" w:rsidRDefault="005B42C0">
            <w:pPr>
              <w:pStyle w:val="pji"/>
            </w:pPr>
            <w:r>
              <w:rPr>
                <w:b/>
                <w:bCs/>
                <w:color w:val="auto"/>
                <w:sz w:val="20"/>
                <w:szCs w:val="20"/>
              </w:rPr>
              <w:t>Протокол подписывается должностным лицом территориального подразделения, осуществляющим проверку субъекта (объекта) особого контроля,</w:t>
            </w:r>
            <w:r>
              <w:rPr>
                <w:b/>
                <w:bCs/>
                <w:color w:val="auto"/>
                <w:sz w:val="20"/>
                <w:szCs w:val="20"/>
              </w:rPr>
              <w:t xml:space="preserve"> и руководителем юридического лица либо его уполномоченным лицом, физическим лицом.</w:t>
            </w:r>
          </w:p>
          <w:p w:rsidR="00000000" w:rsidRDefault="005B42C0">
            <w:pPr>
              <w:pStyle w:val="pji"/>
            </w:pPr>
            <w:r>
              <w:rPr>
                <w:b/>
                <w:bCs/>
                <w:color w:val="auto"/>
                <w:sz w:val="20"/>
                <w:szCs w:val="20"/>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rsidR="00000000" w:rsidRDefault="005B42C0">
            <w:pPr>
              <w:pStyle w:val="pji"/>
            </w:pPr>
            <w:r>
              <w:rPr>
                <w:b/>
                <w:bCs/>
                <w:color w:val="auto"/>
                <w:sz w:val="20"/>
                <w:szCs w:val="20"/>
              </w:rPr>
              <w:t> </w:t>
            </w:r>
          </w:p>
          <w:p w:rsidR="00000000" w:rsidRDefault="005B42C0">
            <w:pPr>
              <w:pStyle w:val="pji"/>
            </w:pPr>
            <w:r>
              <w:rPr>
                <w:b/>
                <w:bCs/>
                <w:color w:val="auto"/>
                <w:sz w:val="20"/>
                <w:szCs w:val="20"/>
              </w:rPr>
              <w:t>10. Отка</w:t>
            </w:r>
            <w:r>
              <w:rPr>
                <w:b/>
                <w:bCs/>
                <w:color w:val="auto"/>
                <w:sz w:val="20"/>
                <w:szCs w:val="20"/>
              </w:rPr>
              <w:t>з от получения акта о назначении проверки не является основанием для отмены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11. Проверка может проводиться только тем должностным лицом (лицами), которое (которые) указано (указаны) в акте о назначении провер</w:t>
            </w:r>
            <w:r>
              <w:rPr>
                <w:b/>
                <w:bCs/>
                <w:color w:val="auto"/>
                <w:sz w:val="20"/>
                <w:szCs w:val="20"/>
              </w:rPr>
              <w:t xml:space="preserve">ки субъекта (объекта) особого контроля. </w:t>
            </w:r>
          </w:p>
          <w:p w:rsidR="00000000" w:rsidRDefault="005B42C0">
            <w:pPr>
              <w:pStyle w:val="pji"/>
            </w:pPr>
            <w:r>
              <w:rPr>
                <w:b/>
                <w:bCs/>
                <w:color w:val="auto"/>
                <w:sz w:val="20"/>
                <w:szCs w:val="20"/>
              </w:rPr>
              <w:t> </w:t>
            </w:r>
          </w:p>
          <w:p w:rsidR="00000000" w:rsidRDefault="005B42C0">
            <w:pPr>
              <w:pStyle w:val="pji"/>
            </w:pPr>
            <w:r>
              <w:rPr>
                <w:b/>
                <w:bCs/>
                <w:color w:val="auto"/>
                <w:sz w:val="20"/>
                <w:szCs w:val="20"/>
              </w:rPr>
              <w:t>12. Состав должностных лиц, проводящих проверку субъекта (объекта) особого контроля, может меняться по решению территориального подразделения, о чем субъект особого контроля и уполномоченный орган в области правов</w:t>
            </w:r>
            <w:r>
              <w:rPr>
                <w:b/>
                <w:bCs/>
                <w:color w:val="auto"/>
                <w:sz w:val="20"/>
                <w:szCs w:val="20"/>
              </w:rPr>
              <w:t>ой статистики, и специальных учетов уведомляются в течение следующего рабочего дня с начала участия в проверке лиц, не указанных в акте о назначении проверки, с указанием причины замены.</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51-8</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51-8. Сроки проведения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Сроки проведения проверки субъекта (объекта) особого контроля устанавливаются с учетом объема предстоящих работ, а также поставленных задач и не должны превышать:</w:t>
            </w:r>
          </w:p>
          <w:p w:rsidR="00000000" w:rsidRDefault="005B42C0">
            <w:pPr>
              <w:pStyle w:val="pji"/>
            </w:pPr>
            <w:r>
              <w:rPr>
                <w:b/>
                <w:bCs/>
                <w:color w:val="auto"/>
                <w:sz w:val="20"/>
                <w:szCs w:val="20"/>
              </w:rPr>
              <w:t>при проведени</w:t>
            </w:r>
            <w:r>
              <w:rPr>
                <w:b/>
                <w:bCs/>
                <w:color w:val="auto"/>
                <w:sz w:val="20"/>
                <w:szCs w:val="20"/>
              </w:rPr>
              <w:t>и профилактической проверки - не более пятнадцати рабочих дней с даты вручения акта о назначении проверки и с продлением на срок не более пятнадцати рабочих дней;</w:t>
            </w:r>
          </w:p>
          <w:p w:rsidR="00000000" w:rsidRDefault="005B42C0">
            <w:pPr>
              <w:pStyle w:val="pji"/>
            </w:pPr>
            <w:r>
              <w:rPr>
                <w:b/>
                <w:bCs/>
                <w:color w:val="auto"/>
                <w:sz w:val="20"/>
                <w:szCs w:val="20"/>
              </w:rPr>
              <w:t>при проведении внеплановой проверки - не более десяти рабочих дней с даты вручения акта о наз</w:t>
            </w:r>
            <w:r>
              <w:rPr>
                <w:b/>
                <w:bCs/>
                <w:color w:val="auto"/>
                <w:sz w:val="20"/>
                <w:szCs w:val="20"/>
              </w:rPr>
              <w:t>начении проверки и с продлением до десяти рабочих дней.</w:t>
            </w:r>
          </w:p>
          <w:p w:rsidR="00000000" w:rsidRDefault="005B42C0">
            <w:pPr>
              <w:pStyle w:val="pji"/>
            </w:pPr>
            <w:r>
              <w:rPr>
                <w:b/>
                <w:bCs/>
                <w:color w:val="auto"/>
                <w:sz w:val="20"/>
                <w:szCs w:val="20"/>
              </w:rPr>
              <w:t> </w:t>
            </w:r>
          </w:p>
          <w:p w:rsidR="00000000" w:rsidRDefault="005B42C0">
            <w:pPr>
              <w:pStyle w:val="pji"/>
            </w:pPr>
            <w:r>
              <w:rPr>
                <w:b/>
                <w:bCs/>
                <w:color w:val="auto"/>
                <w:sz w:val="20"/>
                <w:szCs w:val="20"/>
              </w:rPr>
              <w:t>2. Сроки проведения проверки субъекта (объекта) особого контроля могут быть продлены на сроки, определенные пунктом 1 настоящей статьи, руководителем территориального подразделения (либо лицом, испо</w:t>
            </w:r>
            <w:r>
              <w:rPr>
                <w:b/>
                <w:bCs/>
                <w:color w:val="auto"/>
                <w:sz w:val="20"/>
                <w:szCs w:val="20"/>
              </w:rPr>
              <w:t>лняющим его обязанности) только в случаях необходимости получения результатов лабораторных исследований.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В случае продления сроков проверки субъекта (объекта) особого контроля территориальное подразделение оформляет</w:t>
            </w:r>
            <w:r>
              <w:rPr>
                <w:color w:val="auto"/>
                <w:sz w:val="20"/>
                <w:szCs w:val="20"/>
              </w:rPr>
              <w:t xml:space="preserve"> </w:t>
            </w:r>
            <w:r>
              <w:rPr>
                <w:b/>
                <w:bCs/>
                <w:color w:val="auto"/>
                <w:sz w:val="20"/>
                <w:szCs w:val="20"/>
              </w:rPr>
              <w:t>дополнительный акт о продлении пров</w:t>
            </w:r>
            <w:r>
              <w:rPr>
                <w:b/>
                <w:bCs/>
                <w:color w:val="auto"/>
                <w:sz w:val="20"/>
                <w:szCs w:val="20"/>
              </w:rPr>
              <w:t>ерки, в котором указываются номер и дата регистрации предыдущего акта о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5B42C0">
            <w:pPr>
              <w:pStyle w:val="pji"/>
            </w:pPr>
            <w:r>
              <w:rPr>
                <w:b/>
                <w:bCs/>
                <w:color w:val="auto"/>
                <w:sz w:val="20"/>
                <w:szCs w:val="20"/>
              </w:rPr>
              <w:t>В случае продления сроков проверки территориально</w:t>
            </w:r>
            <w:r>
              <w:rPr>
                <w:b/>
                <w:bCs/>
                <w:color w:val="auto"/>
                <w:sz w:val="20"/>
                <w:szCs w:val="20"/>
              </w:rPr>
              <w:t>е подразделение в обязательном порядке уведомляет об этом субъекта особого контроля (руководителя юридического лица либо его уполномоченное лицо, физическое лицо).</w:t>
            </w:r>
          </w:p>
          <w:p w:rsidR="00000000" w:rsidRDefault="005B42C0">
            <w:pPr>
              <w:pStyle w:val="pji"/>
            </w:pPr>
            <w:r>
              <w:rPr>
                <w:b/>
                <w:bCs/>
                <w:color w:val="auto"/>
                <w:sz w:val="20"/>
                <w:szCs w:val="20"/>
              </w:rPr>
              <w:t> </w:t>
            </w:r>
          </w:p>
          <w:p w:rsidR="00000000" w:rsidRDefault="005B42C0">
            <w:pPr>
              <w:pStyle w:val="pji"/>
            </w:pPr>
            <w:r>
              <w:rPr>
                <w:b/>
                <w:bCs/>
                <w:color w:val="auto"/>
                <w:sz w:val="20"/>
                <w:szCs w:val="20"/>
              </w:rPr>
              <w:t>4. Уведомление о продлении сроков проверки направляется территориальным подразделением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w:t>
            </w:r>
            <w:r>
              <w:rPr>
                <w:b/>
                <w:bCs/>
                <w:color w:val="auto"/>
                <w:sz w:val="20"/>
                <w:szCs w:val="20"/>
              </w:rPr>
              <w:t>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51-9</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51-9. Порядок оформления результатов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По результатам проверки субъекта (объекта) особого контроля должностным лицом территориального подразделения составляются:</w:t>
            </w:r>
          </w:p>
          <w:p w:rsidR="00000000" w:rsidRDefault="005B42C0">
            <w:pPr>
              <w:pStyle w:val="pji"/>
            </w:pPr>
            <w:r>
              <w:rPr>
                <w:b/>
                <w:bCs/>
                <w:color w:val="auto"/>
                <w:sz w:val="20"/>
                <w:szCs w:val="20"/>
              </w:rPr>
              <w:t>1) акт о результатах прове</w:t>
            </w:r>
            <w:r>
              <w:rPr>
                <w:b/>
                <w:bCs/>
                <w:color w:val="auto"/>
                <w:sz w:val="20"/>
                <w:szCs w:val="20"/>
              </w:rPr>
              <w:t>рки субъекта (объекта) особого контроля;</w:t>
            </w:r>
          </w:p>
          <w:p w:rsidR="00000000" w:rsidRDefault="005B42C0">
            <w:pPr>
              <w:pStyle w:val="pji"/>
            </w:pPr>
            <w:r>
              <w:rPr>
                <w:b/>
                <w:bCs/>
                <w:color w:val="auto"/>
                <w:sz w:val="20"/>
                <w:szCs w:val="20"/>
              </w:rPr>
              <w:t>2) предписание об устранении выявленных нарушений в случаях выявления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По каждому акту о результатах проверки субъекта (объекта) особого контроля в ходе проведения которых были выявлены нарушения, мож</w:t>
            </w:r>
            <w:r>
              <w:rPr>
                <w:b/>
                <w:bCs/>
                <w:color w:val="auto"/>
                <w:sz w:val="20"/>
                <w:szCs w:val="20"/>
              </w:rPr>
              <w:t>ет быть выдано только одно предписание об устранении выявленных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К акту о результатах проверки субъекта (объекта) особого контроля прилагаются:</w:t>
            </w:r>
          </w:p>
          <w:p w:rsidR="00000000" w:rsidRDefault="005B42C0">
            <w:pPr>
              <w:pStyle w:val="pji"/>
            </w:pPr>
            <w:r>
              <w:rPr>
                <w:b/>
                <w:bCs/>
                <w:color w:val="auto"/>
                <w:sz w:val="20"/>
                <w:szCs w:val="20"/>
              </w:rPr>
              <w:t>1) предписание об устранении выявленных нарушений в случае выявления нарушений;</w:t>
            </w:r>
          </w:p>
          <w:p w:rsidR="00000000" w:rsidRDefault="005B42C0">
            <w:pPr>
              <w:pStyle w:val="pji"/>
            </w:pPr>
            <w:r>
              <w:rPr>
                <w:b/>
                <w:bCs/>
                <w:color w:val="auto"/>
                <w:sz w:val="20"/>
                <w:szCs w:val="20"/>
              </w:rPr>
              <w:t>2) акты отбора образцов продукции, обследования объектов окружающей среды и объектов производственной</w:t>
            </w:r>
            <w:r>
              <w:rPr>
                <w:color w:val="auto"/>
                <w:sz w:val="20"/>
                <w:szCs w:val="20"/>
              </w:rPr>
              <w:t xml:space="preserve"> </w:t>
            </w:r>
            <w:r>
              <w:rPr>
                <w:b/>
                <w:bCs/>
                <w:color w:val="auto"/>
                <w:sz w:val="20"/>
                <w:szCs w:val="20"/>
              </w:rPr>
              <w:t>среды, протоколы (заключения) проведенных исследований (испытаний) и экспертиз и другие документы или их копии, связанные с результатами проверки субъекта</w:t>
            </w:r>
            <w:r>
              <w:rPr>
                <w:b/>
                <w:bCs/>
                <w:color w:val="auto"/>
                <w:sz w:val="20"/>
                <w:szCs w:val="20"/>
              </w:rPr>
              <w:t xml:space="preserve"> (объекта) особого контроля, - при их наличии.</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4.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w:t>
            </w:r>
            <w:r>
              <w:rPr>
                <w:b/>
                <w:bCs/>
                <w:color w:val="auto"/>
                <w:sz w:val="20"/>
                <w:szCs w:val="20"/>
              </w:rPr>
              <w:t>вручения предписания об устранении выявленных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При определении сроков исполнения предписания об устранении выявленных нарушений учитываются:</w:t>
            </w:r>
          </w:p>
          <w:p w:rsidR="00000000" w:rsidRDefault="005B42C0">
            <w:pPr>
              <w:pStyle w:val="pji"/>
            </w:pPr>
            <w:r>
              <w:rPr>
                <w:b/>
                <w:bCs/>
                <w:color w:val="auto"/>
                <w:sz w:val="20"/>
                <w:szCs w:val="20"/>
              </w:rPr>
              <w:t>1) наличие у субъекта особого контроля организационных, технических и финансовых возможностей по уст</w:t>
            </w:r>
            <w:r>
              <w:rPr>
                <w:b/>
                <w:bCs/>
                <w:color w:val="auto"/>
                <w:sz w:val="20"/>
                <w:szCs w:val="20"/>
              </w:rPr>
              <w:t>ранению нарушений;</w:t>
            </w:r>
          </w:p>
          <w:p w:rsidR="00000000" w:rsidRDefault="005B42C0">
            <w:pPr>
              <w:pStyle w:val="pji"/>
            </w:pPr>
            <w:r>
              <w:rPr>
                <w:b/>
                <w:bCs/>
                <w:color w:val="auto"/>
                <w:sz w:val="20"/>
                <w:szCs w:val="20"/>
              </w:rPr>
              <w:t>2) особенности технического состояния используемых производственных объектов;</w:t>
            </w:r>
          </w:p>
          <w:p w:rsidR="00000000" w:rsidRDefault="005B42C0">
            <w:pPr>
              <w:pStyle w:val="pji"/>
            </w:pPr>
            <w:r>
              <w:rPr>
                <w:b/>
                <w:bCs/>
                <w:color w:val="auto"/>
                <w:sz w:val="20"/>
                <w:szCs w:val="20"/>
              </w:rPr>
              <w:t>3) сроки получения соответствующего разрешения или подачи уведомления, предусмотренного Законом Республики Казахстан «О разрешениях и уведомлениях», а также ин</w:t>
            </w:r>
            <w:r>
              <w:rPr>
                <w:b/>
                <w:bCs/>
                <w:color w:val="auto"/>
                <w:sz w:val="20"/>
                <w:szCs w:val="20"/>
              </w:rPr>
              <w:t>ых обязательных заключений, согласований и других документов, установленных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6. В случае необходимости дополнительных временных и (или) финансовых затрат субъектов (объектов) особого контроля не позднее трех рабочих дней со </w:t>
            </w:r>
            <w:r>
              <w:rPr>
                <w:b/>
                <w:bCs/>
                <w:color w:val="auto"/>
                <w:sz w:val="20"/>
                <w:szCs w:val="20"/>
              </w:rPr>
              <w:t>дня вручения ему акта о результатах проверки и предписания об устранении выявленных нарушений вправе обратиться в территориальное подразделение с заявлением о продлении сроков устранения выявленных нарушений, за исключением нарушений требований, являющихся</w:t>
            </w:r>
            <w:r>
              <w:rPr>
                <w:b/>
                <w:bCs/>
                <w:color w:val="auto"/>
                <w:sz w:val="20"/>
                <w:szCs w:val="20"/>
              </w:rPr>
              <w:t xml:space="preserve"> основанием для применения мер оперативного реагирования.</w:t>
            </w:r>
          </w:p>
          <w:p w:rsidR="00000000" w:rsidRDefault="005B42C0">
            <w:pPr>
              <w:pStyle w:val="pji"/>
            </w:pPr>
            <w:r>
              <w:rPr>
                <w:b/>
                <w:bCs/>
                <w:color w:val="auto"/>
                <w:sz w:val="20"/>
                <w:szCs w:val="20"/>
              </w:rPr>
              <w:t>В заявлении субъект особого контроля обязан изложить меры, которые будут приняты по устранению выявленных нарушений, и объективные причины продления сроков их устранения.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7. Территориальное подраз</w:t>
            </w:r>
            <w:r>
              <w:rPr>
                <w:b/>
                <w:bCs/>
                <w:color w:val="auto"/>
                <w:sz w:val="20"/>
                <w:szCs w:val="20"/>
              </w:rPr>
              <w:t>деление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w:t>
            </w:r>
            <w:r>
              <w:rPr>
                <w:b/>
                <w:bCs/>
                <w:color w:val="auto"/>
                <w:sz w:val="20"/>
                <w:szCs w:val="20"/>
              </w:rPr>
              <w:t>ванным обоснованием.</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8. Акт о результатах проверки субъектов (объектов) особого контроля, предписание об устранении выявленных нарушений составляются и вручаются на бумажном носителе и (или) в электронном формате. </w:t>
            </w:r>
          </w:p>
          <w:p w:rsidR="00000000" w:rsidRDefault="005B42C0">
            <w:pPr>
              <w:pStyle w:val="pji"/>
            </w:pPr>
            <w:r>
              <w:rPr>
                <w:b/>
                <w:bCs/>
                <w:color w:val="auto"/>
                <w:sz w:val="20"/>
                <w:szCs w:val="20"/>
              </w:rPr>
              <w:t> </w:t>
            </w:r>
          </w:p>
          <w:p w:rsidR="00000000" w:rsidRDefault="005B42C0">
            <w:pPr>
              <w:pStyle w:val="pji"/>
            </w:pPr>
            <w:r>
              <w:rPr>
                <w:b/>
                <w:bCs/>
                <w:color w:val="auto"/>
                <w:sz w:val="20"/>
                <w:szCs w:val="20"/>
              </w:rPr>
              <w:t>9. На бумажном носителе акт о результ</w:t>
            </w:r>
            <w:r>
              <w:rPr>
                <w:b/>
                <w:bCs/>
                <w:color w:val="auto"/>
                <w:sz w:val="20"/>
                <w:szCs w:val="20"/>
              </w:rPr>
              <w:t>атах проверки субъектов (объектов) особого контроля, предписание об устранении выявленных нарушений составляется в двух экземплярах, первый экземпляр вручается субъекту особого контроля (руководителю либо уполномоченному лицу), второй экземпляр, на котором</w:t>
            </w:r>
            <w:r>
              <w:rPr>
                <w:b/>
                <w:bCs/>
                <w:color w:val="auto"/>
                <w:sz w:val="20"/>
                <w:szCs w:val="20"/>
              </w:rPr>
              <w:t xml:space="preserve"> субъект особого контроля (руководитель либо уполномоченное лицо) расписывается об их получении, остается у территориального подразделения. </w:t>
            </w:r>
          </w:p>
          <w:p w:rsidR="00000000" w:rsidRDefault="005B42C0">
            <w:pPr>
              <w:pStyle w:val="pji"/>
            </w:pPr>
            <w:r>
              <w:rPr>
                <w:b/>
                <w:bCs/>
                <w:color w:val="auto"/>
                <w:sz w:val="20"/>
                <w:szCs w:val="20"/>
              </w:rPr>
              <w:t> </w:t>
            </w:r>
          </w:p>
          <w:p w:rsidR="00000000" w:rsidRDefault="005B42C0">
            <w:pPr>
              <w:pStyle w:val="pji"/>
            </w:pPr>
            <w:r>
              <w:rPr>
                <w:b/>
                <w:bCs/>
                <w:color w:val="auto"/>
                <w:sz w:val="20"/>
                <w:szCs w:val="20"/>
              </w:rPr>
              <w:t>10. Акт о результатах проверки субъектов (объектов) особого контроля, предписание об устранении выявленных наруше</w:t>
            </w:r>
            <w:r>
              <w:rPr>
                <w:b/>
                <w:bCs/>
                <w:color w:val="auto"/>
                <w:sz w:val="20"/>
                <w:szCs w:val="20"/>
              </w:rPr>
              <w:t>ний в электронной форме вручаются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w:t>
            </w:r>
            <w:r>
              <w:rPr>
                <w:b/>
                <w:bCs/>
                <w:color w:val="auto"/>
                <w:sz w:val="20"/>
                <w:szCs w:val="20"/>
              </w:rPr>
              <w:t>и на адрес электронной почты, если он указан субъектом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11. Акт о результатах проверки, предписание об устранении выявленных нарушений направляются территориальным подразделением в электронной форме в уполномоченный орган в области правовой статистики и специальных учетов.</w:t>
            </w:r>
          </w:p>
          <w:p w:rsidR="00000000" w:rsidRDefault="005B42C0">
            <w:pPr>
              <w:pStyle w:val="pji"/>
            </w:pPr>
            <w:r>
              <w:rPr>
                <w:b/>
                <w:bCs/>
                <w:color w:val="auto"/>
                <w:sz w:val="20"/>
                <w:szCs w:val="20"/>
              </w:rPr>
              <w:t> </w:t>
            </w:r>
          </w:p>
          <w:p w:rsidR="00000000" w:rsidRDefault="005B42C0">
            <w:pPr>
              <w:pStyle w:val="pji"/>
            </w:pPr>
            <w:r>
              <w:rPr>
                <w:b/>
                <w:bCs/>
                <w:color w:val="auto"/>
                <w:sz w:val="20"/>
                <w:szCs w:val="20"/>
              </w:rPr>
              <w:t>12. Завершением срока проверки субъе</w:t>
            </w:r>
            <w:r>
              <w:rPr>
                <w:b/>
                <w:bCs/>
                <w:color w:val="auto"/>
                <w:sz w:val="20"/>
                <w:szCs w:val="20"/>
              </w:rPr>
              <w:t>кта (объекта) особого контроля считается день вручения субъекту особого контроля акта о результатах проверки.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13. В случае наличия замечаний и (или) возражений по результатам проверки руководитель субъекта особого контроля либо его представитель излагают</w:t>
            </w:r>
            <w:r>
              <w:rPr>
                <w:b/>
                <w:bCs/>
                <w:color w:val="auto"/>
                <w:sz w:val="20"/>
                <w:szCs w:val="20"/>
              </w:rPr>
              <w:t xml:space="preserve"> замечания и (или) возражения в письменном виде.</w:t>
            </w:r>
          </w:p>
          <w:p w:rsidR="00000000" w:rsidRDefault="005B42C0">
            <w:pPr>
              <w:pStyle w:val="pji"/>
            </w:pPr>
            <w:r>
              <w:rPr>
                <w:b/>
                <w:bCs/>
                <w:color w:val="auto"/>
                <w:sz w:val="20"/>
                <w:szCs w:val="20"/>
              </w:rPr>
              <w:t>Замечания и (или) возражения прилагаются к акту о результатах проверки субъекта (объекта) особого контроля, о чем делается соответствующая отметка.</w:t>
            </w:r>
          </w:p>
          <w:p w:rsidR="00000000" w:rsidRDefault="005B42C0">
            <w:pPr>
              <w:pStyle w:val="pji"/>
            </w:pPr>
            <w:r>
              <w:rPr>
                <w:b/>
                <w:bCs/>
                <w:color w:val="auto"/>
                <w:sz w:val="20"/>
                <w:szCs w:val="20"/>
              </w:rPr>
              <w:t> </w:t>
            </w:r>
          </w:p>
          <w:p w:rsidR="00000000" w:rsidRDefault="005B42C0">
            <w:pPr>
              <w:pStyle w:val="pji"/>
            </w:pPr>
            <w:r>
              <w:rPr>
                <w:b/>
                <w:bCs/>
                <w:color w:val="auto"/>
                <w:sz w:val="20"/>
                <w:szCs w:val="20"/>
              </w:rPr>
              <w:t>14. В случае отсутствия нарушений требований, установленных законодательством Республики Казахстан, при проведении проверки субъекта (объекта) особого контроля в акте о ее результатах производится соответствующая запись.</w:t>
            </w:r>
          </w:p>
          <w:p w:rsidR="00000000" w:rsidRDefault="005B42C0">
            <w:pPr>
              <w:pStyle w:val="pji"/>
            </w:pPr>
            <w:r>
              <w:rPr>
                <w:b/>
                <w:bCs/>
                <w:color w:val="auto"/>
                <w:sz w:val="20"/>
                <w:szCs w:val="20"/>
              </w:rPr>
              <w:t> </w:t>
            </w:r>
          </w:p>
          <w:p w:rsidR="00000000" w:rsidRDefault="005B42C0">
            <w:pPr>
              <w:pStyle w:val="pji"/>
            </w:pPr>
            <w:r>
              <w:rPr>
                <w:b/>
                <w:bCs/>
                <w:color w:val="auto"/>
                <w:sz w:val="20"/>
                <w:szCs w:val="20"/>
              </w:rPr>
              <w:t>15. В течение срока устранения вы</w:t>
            </w:r>
            <w:r>
              <w:rPr>
                <w:b/>
                <w:bCs/>
                <w:color w:val="auto"/>
                <w:sz w:val="20"/>
                <w:szCs w:val="20"/>
              </w:rPr>
              <w:t>явленных нарушений, указанных в предписании об устранении выявленных нарушений, субъект особого контроля обязан предоставить в территориальное подразделение информацию об устранении выявленных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16. В случае не предоставления информации об испол</w:t>
            </w:r>
            <w:r>
              <w:rPr>
                <w:b/>
                <w:bCs/>
                <w:color w:val="auto"/>
                <w:sz w:val="20"/>
                <w:szCs w:val="20"/>
              </w:rPr>
              <w:t>нении предписания об устранении выявленных нарушений или не устранения нарушений территориальное подразделение вправе назначить внеплановую проверку в соответствии с подпунктом 1) пункта 2 статьи 51-6 настоящего Кодекса.</w:t>
            </w:r>
          </w:p>
          <w:p w:rsidR="00000000" w:rsidRDefault="005B42C0">
            <w:pPr>
              <w:pStyle w:val="pji"/>
            </w:pPr>
            <w:r>
              <w:rPr>
                <w:b/>
                <w:bCs/>
                <w:color w:val="auto"/>
                <w:sz w:val="20"/>
                <w:szCs w:val="20"/>
              </w:rPr>
              <w:t> </w:t>
            </w:r>
          </w:p>
          <w:p w:rsidR="00000000" w:rsidRDefault="005B42C0">
            <w:pPr>
              <w:pStyle w:val="pji"/>
            </w:pPr>
            <w:r>
              <w:rPr>
                <w:b/>
                <w:bCs/>
                <w:color w:val="auto"/>
                <w:sz w:val="20"/>
                <w:szCs w:val="20"/>
              </w:rPr>
              <w:t>17. В случае установления в рамка</w:t>
            </w:r>
            <w:r>
              <w:rPr>
                <w:b/>
                <w:bCs/>
                <w:color w:val="auto"/>
                <w:sz w:val="20"/>
                <w:szCs w:val="20"/>
              </w:rPr>
              <w:t>х внеплановой проверки субъекта (объекта) особого контроля нарушений требований нормативных правовых актов в сфере санитарно-эпидемиологического благополучия населения применяются меры, предусмотренные законами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18. В случае устранен</w:t>
            </w:r>
            <w:r>
              <w:rPr>
                <w:b/>
                <w:bCs/>
                <w:color w:val="auto"/>
                <w:sz w:val="20"/>
                <w:szCs w:val="20"/>
              </w:rPr>
              <w:t>ия выявленных нарушений в сроки, указанные в предписании об устранении выявленных нарушений, субъект особого контроля обязан предоставить в территориальное подразделение исчерпывающую информацию об устранении выявленных нарушений с подробным описанием поря</w:t>
            </w:r>
            <w:r>
              <w:rPr>
                <w:b/>
                <w:bCs/>
                <w:color w:val="auto"/>
                <w:sz w:val="20"/>
                <w:szCs w:val="20"/>
              </w:rPr>
              <w:t>дка и способов устранения нарушений. 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 В этом случае проведение внеплановой проверки н</w:t>
            </w:r>
            <w:r>
              <w:rPr>
                <w:b/>
                <w:bCs/>
                <w:color w:val="auto"/>
                <w:sz w:val="20"/>
                <w:szCs w:val="20"/>
              </w:rPr>
              <w:t>е требуется.</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51-10</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51-10. Недействительность проверки субъекта (объекта) особого контроля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Проверки субъекта (объекта) особого контроля признаются недействительными, если они проведены территориальным подразделением со следующими нарушениями:</w:t>
            </w:r>
          </w:p>
          <w:p w:rsidR="00000000" w:rsidRDefault="005B42C0">
            <w:pPr>
              <w:pStyle w:val="pji"/>
            </w:pPr>
            <w:r>
              <w:rPr>
                <w:b/>
                <w:bCs/>
                <w:color w:val="auto"/>
                <w:sz w:val="20"/>
                <w:szCs w:val="20"/>
              </w:rPr>
              <w:t>1) отсутствие оснований проведения проверки субъекта (объекта) особого контроля;</w:t>
            </w:r>
          </w:p>
          <w:p w:rsidR="00000000" w:rsidRDefault="005B42C0">
            <w:pPr>
              <w:pStyle w:val="pji"/>
            </w:pPr>
            <w:r>
              <w:rPr>
                <w:b/>
                <w:bCs/>
                <w:color w:val="auto"/>
                <w:sz w:val="20"/>
                <w:szCs w:val="20"/>
              </w:rPr>
              <w:t>2) отсутствие акта о</w:t>
            </w:r>
            <w:r>
              <w:rPr>
                <w:b/>
                <w:bCs/>
                <w:color w:val="auto"/>
                <w:sz w:val="20"/>
                <w:szCs w:val="20"/>
              </w:rPr>
              <w:t xml:space="preserve"> назначении проверки субъекта (объекта) особого контроля;</w:t>
            </w:r>
          </w:p>
          <w:p w:rsidR="00000000" w:rsidRDefault="005B42C0">
            <w:pPr>
              <w:pStyle w:val="pji"/>
            </w:pPr>
            <w:r>
              <w:rPr>
                <w:b/>
                <w:bCs/>
                <w:color w:val="auto"/>
                <w:sz w:val="20"/>
                <w:szCs w:val="20"/>
              </w:rPr>
              <w:t>3) нарушение требований статьи 151 Предпринимательского Кодекса Республики Казахстан;</w:t>
            </w:r>
          </w:p>
          <w:p w:rsidR="00000000" w:rsidRDefault="005B42C0">
            <w:pPr>
              <w:pStyle w:val="pji"/>
            </w:pPr>
            <w:r>
              <w:rPr>
                <w:b/>
                <w:bCs/>
                <w:color w:val="auto"/>
                <w:sz w:val="20"/>
                <w:szCs w:val="20"/>
              </w:rPr>
              <w:t xml:space="preserve">4) нарушение периодичности проведения проверки субъекта (объекта) особого контроля; </w:t>
            </w:r>
          </w:p>
          <w:p w:rsidR="00000000" w:rsidRDefault="005B42C0">
            <w:pPr>
              <w:pStyle w:val="pji"/>
            </w:pPr>
            <w:r>
              <w:rPr>
                <w:b/>
                <w:bCs/>
                <w:color w:val="auto"/>
                <w:sz w:val="20"/>
                <w:szCs w:val="20"/>
              </w:rPr>
              <w:t>5) непредставление субъекту</w:t>
            </w:r>
            <w:r>
              <w:rPr>
                <w:b/>
                <w:bCs/>
                <w:color w:val="auto"/>
                <w:sz w:val="20"/>
                <w:szCs w:val="20"/>
              </w:rPr>
              <w:t xml:space="preserve"> особого контроля акта о назначении проверки субъекта (объекта) особого контроля;</w:t>
            </w:r>
          </w:p>
          <w:p w:rsidR="00000000" w:rsidRDefault="005B42C0">
            <w:pPr>
              <w:pStyle w:val="pji"/>
            </w:pPr>
            <w:r>
              <w:rPr>
                <w:b/>
                <w:bCs/>
                <w:color w:val="auto"/>
                <w:sz w:val="20"/>
                <w:szCs w:val="20"/>
              </w:rPr>
              <w:t>6) назначение территориальными подразделениями проверки субъекта (объекта) особого контроля по вопросам, не входящим в их компетенцию;</w:t>
            </w:r>
          </w:p>
          <w:p w:rsidR="00000000" w:rsidRDefault="005B42C0">
            <w:pPr>
              <w:pStyle w:val="pji"/>
            </w:pPr>
            <w:r>
              <w:rPr>
                <w:b/>
                <w:bCs/>
                <w:color w:val="auto"/>
                <w:sz w:val="20"/>
                <w:szCs w:val="20"/>
              </w:rPr>
              <w:t>7) проведение проверки субъекта (объект</w:t>
            </w:r>
            <w:r>
              <w:rPr>
                <w:b/>
                <w:bCs/>
                <w:color w:val="auto"/>
                <w:sz w:val="20"/>
                <w:szCs w:val="20"/>
              </w:rPr>
              <w:t>а) особого контроля без направления в установленные сроки акта о назначении проверки</w:t>
            </w:r>
            <w:r>
              <w:rPr>
                <w:color w:val="auto"/>
                <w:sz w:val="20"/>
                <w:szCs w:val="20"/>
              </w:rPr>
              <w:t xml:space="preserve"> </w:t>
            </w:r>
            <w:r>
              <w:rPr>
                <w:b/>
                <w:bCs/>
                <w:color w:val="auto"/>
                <w:sz w:val="20"/>
                <w:szCs w:val="20"/>
              </w:rPr>
              <w:t xml:space="preserve">в уполномоченный орган в области правовой статистики и специальных учетов; </w:t>
            </w:r>
          </w:p>
          <w:p w:rsidR="00000000" w:rsidRDefault="005B42C0">
            <w:pPr>
              <w:pStyle w:val="pji"/>
            </w:pPr>
            <w:r>
              <w:rPr>
                <w:b/>
                <w:bCs/>
                <w:color w:val="auto"/>
                <w:sz w:val="20"/>
                <w:szCs w:val="20"/>
              </w:rPr>
              <w:t>8) нарушение сроков проведения проверки субъекта (объекта) особого контроля, предусмотренных на</w:t>
            </w:r>
            <w:r>
              <w:rPr>
                <w:b/>
                <w:bCs/>
                <w:color w:val="auto"/>
                <w:sz w:val="20"/>
                <w:szCs w:val="20"/>
              </w:rPr>
              <w:t>стоящим параграфом.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Акты о назначении, продлении сроков, результатах проверки, предписание об устранении выявленных нарушений по итогам проверки субъекта (объекта) особого контроля, признанной недействительной, не могут являться доказательством наруше</w:t>
            </w:r>
            <w:r>
              <w:rPr>
                <w:b/>
                <w:bCs/>
                <w:color w:val="auto"/>
                <w:sz w:val="20"/>
                <w:szCs w:val="20"/>
              </w:rPr>
              <w:t>ния субъектами особого контроля требований нормативных правовых актов в сфере санитарно-эпидемиологического благополучия населения.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Признание проверки субъекта (объекта) особого контроля недействительной является основанием для отмены вышестоящим госу</w:t>
            </w:r>
            <w:r>
              <w:rPr>
                <w:b/>
                <w:bCs/>
                <w:color w:val="auto"/>
                <w:sz w:val="20"/>
                <w:szCs w:val="20"/>
              </w:rPr>
              <w:t>дарственным органом или судом акта по результатам данной проверки, предписания об устранении выявленных нарушений.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4. Рассмотрение вышестоящим государственным органом заявления субъекта особого контроля об отмене актов о назначении, продлении сроков, рез</w:t>
            </w:r>
            <w:r>
              <w:rPr>
                <w:b/>
                <w:bCs/>
                <w:color w:val="auto"/>
                <w:sz w:val="20"/>
                <w:szCs w:val="20"/>
              </w:rPr>
              <w:t>ультатах проверки, предписание об устранении выявленных нарушений в связи с недействительностью проверки субъекта (объекта) особого контроля осуществляется в течение десяти рабочих дней со дня подачи заявления.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Нарушение установленного срока рассмотрения такого заявления решается в пользу субъекта особого контроля.</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219.                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w:t>
            </w:r>
          </w:p>
          <w:p w:rsidR="00000000" w:rsidRDefault="005B42C0">
            <w:pPr>
              <w:pStyle w:val="pji"/>
            </w:pPr>
            <w:r>
              <w:rPr>
                <w:color w:val="auto"/>
                <w:sz w:val="20"/>
                <w:szCs w:val="20"/>
              </w:rPr>
              <w:t>51-11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51-11. Порядок обжалования решений, действий (бездействия) территориальных подразделений и их должностных лиц</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В случае нарушения прав и законных интересов субъектов особого контроля при осуществлении контроля субъект особого контроля вправе обж</w:t>
            </w:r>
            <w:r>
              <w:rPr>
                <w:b/>
                <w:bCs/>
                <w:color w:val="auto"/>
                <w:sz w:val="20"/>
                <w:szCs w:val="20"/>
              </w:rPr>
              <w:t>аловать решения, действия (бездействие) территориальных подразделений и их должностных лиц в вышестоящий государственный орган в порядке, предусмотренном Предпринимательским кодексом Республики Казахстан, либо в суд в порядке, установленном законодательств</w:t>
            </w:r>
            <w:r>
              <w:rPr>
                <w:b/>
                <w:bCs/>
                <w:color w:val="auto"/>
                <w:sz w:val="20"/>
                <w:szCs w:val="20"/>
              </w:rPr>
              <w:t>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Обжалование решений, действий (бездействия) территориальных подразделений и их должностных лиц, связанных с расследованием уголовного дела, субъектом особого контроля осуществляется в порядке, установленном Уголовно-процессуал</w:t>
            </w:r>
            <w:r>
              <w:rPr>
                <w:b/>
                <w:bCs/>
                <w:color w:val="auto"/>
                <w:sz w:val="20"/>
                <w:szCs w:val="20"/>
              </w:rPr>
              <w:t>ьным кодексом Республики Казахстан;</w:t>
            </w:r>
          </w:p>
        </w:tc>
        <w:tc>
          <w:tcPr>
            <w:tcW w:w="0" w:type="auto"/>
            <w:vMerge/>
            <w:tcBorders>
              <w:top w:val="nil"/>
              <w:left w:val="nil"/>
              <w:bottom w:val="single" w:sz="8" w:space="0" w:color="auto"/>
              <w:right w:val="single" w:sz="8" w:space="0" w:color="auto"/>
            </w:tcBorders>
            <w:vAlign w:val="center"/>
            <w:hideMark/>
          </w:tcPr>
          <w:p w:rsidR="00000000" w:rsidRDefault="005B42C0">
            <w:pPr>
              <w:spacing w:after="200" w:line="276" w:lineRule="auto"/>
              <w:rPr>
                <w:color w:val="000000"/>
              </w:rPr>
            </w:pP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статьи 52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52. Государственный контроль в сфере обращения лекарственных средств и медицинских изделий</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 xml:space="preserve">2. Государственному контролю подлежат субъекты здравоохранения, осуществляющие реализацию лекарственных средств и медицинских изделий, осуществляющие </w:t>
            </w:r>
            <w:r>
              <w:rPr>
                <w:b/>
                <w:bCs/>
                <w:color w:val="auto"/>
                <w:sz w:val="20"/>
                <w:szCs w:val="20"/>
              </w:rPr>
              <w:t>фармацевтическую деятельность</w:t>
            </w:r>
            <w:r>
              <w:rPr>
                <w:color w:val="auto"/>
                <w:sz w:val="20"/>
                <w:szCs w:val="20"/>
              </w:rPr>
              <w:t>, а также юридические лица, осуществляющие контроль качества исходных материа</w:t>
            </w:r>
            <w:r>
              <w:rPr>
                <w:color w:val="auto"/>
                <w:sz w:val="20"/>
                <w:szCs w:val="20"/>
              </w:rPr>
              <w:t>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52. Государственный контроль в сфере обращения лекарственных средств и медицинских изделий</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 xml:space="preserve">2. Государственному контролю подлежат субъекты здравоохранения, осуществляющие реализацию лекарственных средств и медицинских изделий, осуществляющие </w:t>
            </w:r>
            <w:r>
              <w:rPr>
                <w:b/>
                <w:bCs/>
                <w:color w:val="auto"/>
                <w:sz w:val="20"/>
                <w:szCs w:val="20"/>
              </w:rPr>
              <w:t xml:space="preserve">фармацевтическую деятельность или деятельность в сфере обращения медицинских изделий, </w:t>
            </w:r>
            <w:r>
              <w:rPr>
                <w:color w:val="auto"/>
                <w:sz w:val="20"/>
                <w:szCs w:val="20"/>
              </w:rPr>
              <w:t xml:space="preserve">а также юридические </w:t>
            </w:r>
            <w:r>
              <w:rPr>
                <w:color w:val="auto"/>
                <w:sz w:val="20"/>
                <w:szCs w:val="20"/>
              </w:rPr>
              <w:t>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соответствии с предлагаемы</w:t>
            </w:r>
            <w:r>
              <w:rPr>
                <w:color w:val="auto"/>
                <w:sz w:val="20"/>
                <w:szCs w:val="20"/>
              </w:rPr>
              <w:t xml:space="preserve">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 пункта 1 статьи 54</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54. Права должностных лиц при осуществлении государственного контроля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 xml:space="preserve">1. Должностные лица, осуществляющие государственный контроль в сфере обращения лекарственных средств и медицинских </w:t>
            </w:r>
            <w:r>
              <w:rPr>
                <w:color w:val="auto"/>
                <w:sz w:val="20"/>
                <w:szCs w:val="20"/>
              </w:rPr>
              <w:t>изделий, помимо прав, предусмотренных пунктом 1 статьи 154 Предпринимательского кодекса Республики Казахстан, имеют право:</w:t>
            </w:r>
          </w:p>
          <w:p w:rsidR="00000000" w:rsidRDefault="005B42C0">
            <w:pPr>
              <w:pStyle w:val="pji"/>
            </w:pPr>
            <w:r>
              <w:rPr>
                <w:color w:val="auto"/>
                <w:sz w:val="20"/>
                <w:szCs w:val="20"/>
              </w:rPr>
              <w:t>1) осуществлять отбор образцов лекарственных средств и медицинских изделий для проведения экспертизы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54. Права должностных ли</w:t>
            </w:r>
            <w:r>
              <w:rPr>
                <w:color w:val="auto"/>
                <w:sz w:val="20"/>
                <w:szCs w:val="20"/>
              </w:rPr>
              <w:t>ц при осуществлении государственного контроля в сфере обращения лекарственных средств 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1. Должностные лица, осуществляющие государственный контроль в сфере обращения лекарственных средств и медицинских изделий, помимо прав, предусмот</w:t>
            </w:r>
            <w:r>
              <w:rPr>
                <w:color w:val="auto"/>
                <w:sz w:val="20"/>
                <w:szCs w:val="20"/>
              </w:rPr>
              <w:t>ренных пунктом 1 статьи 154 Предпринимательского кодекса Республики Казахстан, имеют право:</w:t>
            </w:r>
          </w:p>
          <w:p w:rsidR="00000000" w:rsidRDefault="005B42C0">
            <w:pPr>
              <w:pStyle w:val="pji"/>
            </w:pPr>
            <w:r>
              <w:rPr>
                <w:color w:val="auto"/>
                <w:sz w:val="20"/>
                <w:szCs w:val="20"/>
              </w:rPr>
              <w:t>1) осуществлять отбор образцов лекарственных средств и медицинских изделий</w:t>
            </w:r>
            <w:r>
              <w:rPr>
                <w:b/>
                <w:bCs/>
                <w:color w:val="auto"/>
                <w:sz w:val="20"/>
                <w:szCs w:val="20"/>
              </w:rPr>
              <w:t>, в том числе по риск-ориентированному подходу</w:t>
            </w:r>
            <w:r>
              <w:rPr>
                <w:color w:val="auto"/>
                <w:sz w:val="20"/>
                <w:szCs w:val="20"/>
              </w:rPr>
              <w:t xml:space="preserve"> для проведения контроля их качества </w:t>
            </w:r>
            <w:r>
              <w:rPr>
                <w:b/>
                <w:bCs/>
                <w:color w:val="auto"/>
                <w:sz w:val="20"/>
                <w:szCs w:val="20"/>
              </w:rPr>
              <w:t>в соотв</w:t>
            </w:r>
            <w:r>
              <w:rPr>
                <w:b/>
                <w:bCs/>
                <w:color w:val="auto"/>
                <w:sz w:val="20"/>
                <w:szCs w:val="20"/>
              </w:rPr>
              <w:t>етствие с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Контроль качества лекарственных средств и медицинских изделий должен осуществляться не только при сомнении, но и по риск-ориентированному подходу согласно критериям, определенным ВОЗ.</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222.      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4 статьи 56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56. Реклама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56. Реклама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4. Р</w:t>
            </w:r>
            <w:r>
              <w:rPr>
                <w:color w:val="auto"/>
                <w:sz w:val="20"/>
                <w:szCs w:val="20"/>
              </w:rPr>
              <w:t xml:space="preserve">аспространение и размещение рекламы услуг, лекарственных средств и медицинских изделий допускаются в средствах массовой информации, </w:t>
            </w:r>
            <w:r>
              <w:rPr>
                <w:b/>
                <w:bCs/>
                <w:color w:val="auto"/>
                <w:sz w:val="20"/>
                <w:szCs w:val="20"/>
              </w:rPr>
              <w:t>объектах цифрового здравоохранения субъектов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эл</w:t>
            </w:r>
            <w:r>
              <w:rPr>
                <w:b/>
                <w:bCs/>
                <w:color w:val="auto"/>
                <w:sz w:val="20"/>
                <w:szCs w:val="20"/>
              </w:rPr>
              <w:t xml:space="preserve">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w:t>
            </w:r>
            <w:r>
              <w:rPr>
                <w:b/>
                <w:bCs/>
                <w:color w:val="auto"/>
                <w:sz w:val="20"/>
                <w:szCs w:val="20"/>
              </w:rPr>
              <w:t>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w:t>
            </w:r>
            <w:r>
              <w:rPr>
                <w:b/>
                <w:bCs/>
                <w:color w:val="auto"/>
                <w:sz w:val="20"/>
                <w:szCs w:val="20"/>
              </w:rPr>
              <w:t>ионирующие в области здравоохранения;»</w:t>
            </w:r>
            <w:r>
              <w:rPr>
                <w:color w:val="auto"/>
                <w:sz w:val="20"/>
                <w:szCs w:val="20"/>
              </w:rPr>
              <w:t>.</w:t>
            </w:r>
          </w:p>
          <w:p w:rsidR="00000000" w:rsidRDefault="005B42C0">
            <w:pPr>
              <w:pStyle w:val="pji"/>
            </w:pPr>
            <w:r>
              <w:rPr>
                <w:color w:val="auto"/>
                <w:sz w:val="20"/>
                <w:szCs w:val="20"/>
              </w:rPr>
              <w:t xml:space="preserve">Таким образом, распространение и размещение рекламы услуг, лекарственных средств и медицинских изделий предлагается осуществлять через объекты цифрового здравоохранения.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 </w:t>
            </w:r>
          </w:p>
          <w:p w:rsidR="00000000" w:rsidRDefault="005B42C0">
            <w:pPr>
              <w:pStyle w:val="pji"/>
            </w:pPr>
            <w:r>
              <w:rPr>
                <w:color w:val="auto"/>
                <w:sz w:val="20"/>
                <w:szCs w:val="20"/>
              </w:rPr>
              <w:t xml:space="preserve">статьи 57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57. Основополагающие принципы цифрового здравоохранения </w:t>
            </w:r>
          </w:p>
          <w:p w:rsidR="00000000" w:rsidRDefault="005B42C0">
            <w:pPr>
              <w:pStyle w:val="pji"/>
            </w:pPr>
            <w:r>
              <w:rPr>
                <w:color w:val="auto"/>
                <w:sz w:val="20"/>
                <w:szCs w:val="20"/>
              </w:rPr>
              <w:t>Принципами цифрового здравоохранения являются:</w:t>
            </w:r>
          </w:p>
          <w:p w:rsidR="00000000" w:rsidRDefault="005B42C0">
            <w:pPr>
              <w:pStyle w:val="pji"/>
            </w:pPr>
            <w:r>
              <w:rPr>
                <w:color w:val="auto"/>
                <w:sz w:val="20"/>
                <w:szCs w:val="20"/>
              </w:rPr>
              <w:t>…</w:t>
            </w:r>
          </w:p>
          <w:p w:rsidR="00000000" w:rsidRDefault="005B42C0">
            <w:pPr>
              <w:pStyle w:val="pji"/>
            </w:pPr>
            <w:r>
              <w:rPr>
                <w:color w:val="auto"/>
                <w:sz w:val="20"/>
                <w:szCs w:val="20"/>
              </w:rPr>
              <w:t>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57. Основополагающие принципы цифрового здравоохранения</w:t>
            </w:r>
          </w:p>
          <w:p w:rsidR="00000000" w:rsidRDefault="005B42C0">
            <w:pPr>
              <w:pStyle w:val="pji"/>
            </w:pPr>
            <w:r>
              <w:rPr>
                <w:color w:val="auto"/>
                <w:sz w:val="20"/>
                <w:szCs w:val="20"/>
              </w:rPr>
              <w:t>Принципами цифрового здравоохранения являются:</w:t>
            </w:r>
          </w:p>
          <w:p w:rsidR="00000000" w:rsidRDefault="005B42C0">
            <w:pPr>
              <w:pStyle w:val="pji"/>
            </w:pPr>
            <w:r>
              <w:rPr>
                <w:color w:val="auto"/>
                <w:sz w:val="20"/>
                <w:szCs w:val="20"/>
              </w:rPr>
              <w:t>…</w:t>
            </w:r>
          </w:p>
          <w:p w:rsidR="00000000" w:rsidRDefault="005B42C0">
            <w:pPr>
              <w:pStyle w:val="pji"/>
            </w:pPr>
            <w:r>
              <w:rPr>
                <w:color w:val="auto"/>
                <w:sz w:val="20"/>
                <w:szCs w:val="20"/>
              </w:rPr>
              <w:t>3) обеспечение защиты</w:t>
            </w:r>
            <w:r>
              <w:rPr>
                <w:b/>
                <w:bCs/>
                <w:color w:val="auto"/>
                <w:sz w:val="20"/>
                <w:szCs w:val="20"/>
              </w:rPr>
              <w:t xml:space="preserve"> объектов цифрового здравоохранения, </w:t>
            </w:r>
            <w:r>
              <w:rPr>
                <w:color w:val="auto"/>
                <w:sz w:val="20"/>
                <w:szCs w:val="20"/>
              </w:rPr>
              <w:t>содержащих персональные медицинские данные физических лиц, сохранности и конфиденциа</w:t>
            </w:r>
            <w:r>
              <w:rPr>
                <w:color w:val="auto"/>
                <w:sz w:val="20"/>
                <w:szCs w:val="20"/>
              </w:rPr>
              <w:t xml:space="preserve">льности персональных медицинских данных физических лиц, а также доступа </w:t>
            </w:r>
            <w:r>
              <w:rPr>
                <w:b/>
                <w:bCs/>
                <w:color w:val="auto"/>
                <w:sz w:val="20"/>
                <w:szCs w:val="20"/>
              </w:rPr>
              <w:t xml:space="preserve">физических лиц </w:t>
            </w:r>
            <w:r>
              <w:rPr>
                <w:color w:val="auto"/>
                <w:sz w:val="20"/>
                <w:szCs w:val="20"/>
              </w:rPr>
              <w:t xml:space="preserve">к своим персональным </w:t>
            </w:r>
            <w:r>
              <w:rPr>
                <w:b/>
                <w:bCs/>
                <w:color w:val="auto"/>
                <w:sz w:val="20"/>
                <w:szCs w:val="20"/>
              </w:rPr>
              <w:t>медицинским</w:t>
            </w:r>
            <w:r>
              <w:rPr>
                <w:color w:val="auto"/>
                <w:sz w:val="20"/>
                <w:szCs w:val="20"/>
              </w:rPr>
              <w:t xml:space="preserve"> данным;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формулировку пункта вносятся изменения в связи с отсутствием в понятийном аппарате определения «</w:t>
            </w:r>
            <w:r>
              <w:rPr>
                <w:color w:val="auto"/>
                <w:sz w:val="20"/>
                <w:szCs w:val="20"/>
              </w:rPr>
              <w:t>объект информатизации здравоо</w:t>
            </w:r>
            <w:r>
              <w:rPr>
                <w:color w:val="auto"/>
                <w:sz w:val="20"/>
                <w:szCs w:val="20"/>
              </w:rPr>
              <w:t>хранения</w:t>
            </w:r>
            <w:r>
              <w:t>» и 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w:t>
            </w:r>
            <w:r>
              <w:rPr>
                <w:b/>
                <w:bCs/>
                <w:color w:val="auto"/>
                <w:sz w:val="20"/>
                <w:szCs w:val="20"/>
              </w:rPr>
              <w:t>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6) </w:t>
            </w:r>
          </w:p>
          <w:p w:rsidR="00000000" w:rsidRDefault="005B42C0">
            <w:pPr>
              <w:pStyle w:val="pji"/>
            </w:pPr>
            <w:r>
              <w:rPr>
                <w:color w:val="auto"/>
                <w:sz w:val="20"/>
                <w:szCs w:val="20"/>
              </w:rPr>
              <w:t>статьи 58</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6) дистанционные медицинские услуги - предоставление медицинских услуг в целях диагностики, лечения, медицинской реабилитации и профила</w:t>
            </w:r>
            <w:r>
              <w:rPr>
                <w:color w:val="auto"/>
                <w:sz w:val="20"/>
                <w:szCs w:val="20"/>
              </w:rPr>
              <w:t xml:space="preserve">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w:t>
            </w:r>
            <w:r>
              <w:rPr>
                <w:color w:val="auto"/>
                <w:sz w:val="20"/>
                <w:szCs w:val="20"/>
              </w:rPr>
              <w:t>лиц, а также документирование совершаемых ими действий;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6) </w:t>
            </w:r>
            <w:r>
              <w:rPr>
                <w:color w:val="auto"/>
                <w:sz w:val="20"/>
                <w:szCs w:val="20"/>
              </w:rPr>
              <w:t xml:space="preserve">дистанционные медицинские услуги - предоставление медицинских услуг </w:t>
            </w:r>
            <w:r>
              <w:rPr>
                <w:b/>
                <w:bCs/>
                <w:color w:val="auto"/>
                <w:sz w:val="20"/>
                <w:szCs w:val="20"/>
              </w:rPr>
              <w:t>пациент</w:t>
            </w:r>
            <w:r>
              <w:rPr>
                <w:b/>
                <w:bCs/>
                <w:color w:val="auto"/>
                <w:sz w:val="20"/>
                <w:szCs w:val="20"/>
              </w:rPr>
              <w:t>ам</w:t>
            </w:r>
            <w:r>
              <w:rPr>
                <w:color w:val="auto"/>
                <w:sz w:val="20"/>
                <w:szCs w:val="20"/>
              </w:rPr>
              <w:t xml:space="preserve"> в целях диагностики, лечения, </w:t>
            </w:r>
            <w:r>
              <w:rPr>
                <w:b/>
                <w:bCs/>
                <w:color w:val="auto"/>
                <w:sz w:val="20"/>
                <w:szCs w:val="20"/>
              </w:rPr>
              <w:t>динамического наблюдения,</w:t>
            </w:r>
            <w:r>
              <w:rPr>
                <w:color w:val="auto"/>
                <w:sz w:val="20"/>
                <w:szCs w:val="20"/>
              </w:rPr>
              <w:t xml:space="preserve"> медицинской реабилитации, профилактики заболеваний и травм </w:t>
            </w:r>
            <w:r>
              <w:rPr>
                <w:b/>
                <w:bCs/>
                <w:color w:val="auto"/>
                <w:sz w:val="20"/>
                <w:szCs w:val="20"/>
              </w:rPr>
              <w:t>и оказания паллиативной медицинской помощи с применением телемедицинских технологий;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вносимыми изменениями в понятийный аппарат.</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r>
              <w:t>7</w:t>
            </w:r>
            <w:r>
              <w:rPr>
                <w:color w:val="auto"/>
                <w:sz w:val="20"/>
                <w:szCs w:val="20"/>
              </w:rPr>
              <w:t xml:space="preserve">) </w:t>
            </w:r>
          </w:p>
          <w:p w:rsidR="00000000" w:rsidRDefault="005B42C0">
            <w:pPr>
              <w:pStyle w:val="pji"/>
            </w:pPr>
            <w:r>
              <w:rPr>
                <w:color w:val="auto"/>
                <w:sz w:val="20"/>
                <w:szCs w:val="20"/>
              </w:rPr>
              <w:t>статьи 58</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7) медицинская информационная система - информационная система, обеспечивающая ведение процессов субъектов здравоохранения в электронном формате;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w:t>
            </w:r>
            <w:r>
              <w:rPr>
                <w:color w:val="auto"/>
                <w:sz w:val="20"/>
                <w:szCs w:val="20"/>
              </w:rPr>
              <w:t>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7) медицинская информационная система - </w:t>
            </w:r>
            <w:r>
              <w:rPr>
                <w:b/>
                <w:bCs/>
              </w:rPr>
              <w:t>объект цифрового здравоохранения</w:t>
            </w:r>
            <w:r>
              <w:rPr>
                <w:b/>
                <w:bCs/>
                <w:color w:val="auto"/>
                <w:sz w:val="20"/>
                <w:szCs w:val="20"/>
              </w:rPr>
              <w:t xml:space="preserve">, </w:t>
            </w:r>
            <w:r>
              <w:rPr>
                <w:color w:val="auto"/>
                <w:sz w:val="20"/>
                <w:szCs w:val="20"/>
              </w:rPr>
              <w:t>обеспечивающий ведение процессов субъектов здравоохранения в электронном формате;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Предлагаемая формулировка изложена с учетом приведения в соответствие с разрабатыва</w:t>
            </w:r>
            <w:r>
              <w:t>емым  МЦРИАП проектом «Цифрового</w:t>
            </w:r>
            <w:r>
              <w:rPr>
                <w:color w:val="auto"/>
                <w:sz w:val="20"/>
                <w:szCs w:val="20"/>
              </w:rPr>
              <w:t xml:space="preserve"> кодекса».</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12) </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утвержденными у</w:t>
            </w:r>
            <w:r>
              <w:rPr>
                <w:color w:val="auto"/>
                <w:sz w:val="20"/>
                <w:szCs w:val="20"/>
              </w:rPr>
              <w:t>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12) Национальный электронный паспорт здоровья - компонент </w:t>
            </w:r>
            <w:r>
              <w:rPr>
                <w:b/>
                <w:bCs/>
              </w:rPr>
              <w:t>информационной системы уполномоченного органа</w:t>
            </w:r>
            <w:r>
              <w:rPr>
                <w:b/>
                <w:bCs/>
                <w:color w:val="auto"/>
                <w:sz w:val="20"/>
                <w:szCs w:val="20"/>
              </w:rPr>
              <w:t xml:space="preserve">, </w:t>
            </w:r>
            <w:r>
              <w:rPr>
                <w:b/>
                <w:bCs/>
              </w:rPr>
              <w:t>соде</w:t>
            </w:r>
            <w:r>
              <w:rPr>
                <w:b/>
                <w:bCs/>
              </w:rPr>
              <w:t>ржащий</w:t>
            </w:r>
            <w:r>
              <w:rPr>
                <w:b/>
                <w:bCs/>
                <w:color w:val="auto"/>
                <w:sz w:val="20"/>
                <w:szCs w:val="20"/>
              </w:rPr>
              <w:t xml:space="preserve"> электронные паспорт</w:t>
            </w:r>
            <w:r>
              <w:rPr>
                <w:b/>
                <w:bCs/>
              </w:rPr>
              <w:t>а</w:t>
            </w:r>
            <w:r>
              <w:rPr>
                <w:b/>
                <w:bCs/>
                <w:color w:val="auto"/>
                <w:sz w:val="20"/>
                <w:szCs w:val="20"/>
              </w:rPr>
              <w:t xml:space="preserve"> здоровья, доступны</w:t>
            </w:r>
            <w:r>
              <w:rPr>
                <w:b/>
                <w:bCs/>
              </w:rPr>
              <w:t>й</w:t>
            </w:r>
            <w:r>
              <w:rPr>
                <w:b/>
                <w:bCs/>
                <w:color w:val="auto"/>
                <w:sz w:val="20"/>
                <w:szCs w:val="20"/>
              </w:rPr>
              <w:t xml:space="preserve"> физическим лицам, работникам здравоохранения в соответствии с правилами, утвержденными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Предлагаемая формулировка изложена с учетом приведения в соответствие с понятийным аппаратом </w:t>
            </w:r>
            <w:r>
              <w:rPr>
                <w:color w:val="auto"/>
                <w:sz w:val="20"/>
                <w:szCs w:val="20"/>
              </w:rPr>
              <w:t>Закона «Об информатизации» и Кодекса.</w:t>
            </w:r>
          </w:p>
          <w:p w:rsidR="00000000" w:rsidRDefault="005B42C0">
            <w:pPr>
              <w:pStyle w:val="pji"/>
            </w:pPr>
            <w:r>
              <w:rPr>
                <w:color w:val="auto"/>
                <w:sz w:val="20"/>
                <w:szCs w:val="20"/>
              </w:rPr>
              <w:t xml:space="preserve">Согласно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rPr>
                <w:color w:val="auto"/>
                <w:sz w:val="20"/>
                <w:szCs w:val="20"/>
              </w:rPr>
              <w:t>Согласно вносимым и</w:t>
            </w:r>
            <w:r>
              <w:rPr>
                <w:color w:val="auto"/>
                <w:sz w:val="20"/>
                <w:szCs w:val="20"/>
              </w:rPr>
              <w:t>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w:t>
            </w:r>
            <w:r>
              <w:rPr>
                <w:b/>
                <w:bCs/>
                <w:color w:val="auto"/>
                <w:sz w:val="20"/>
                <w:szCs w:val="20"/>
              </w:rPr>
              <w:t>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5B42C0">
            <w:pPr>
              <w:pStyle w:val="pji"/>
            </w:pPr>
            <w:r>
              <w:rPr>
                <w:color w:val="auto"/>
                <w:sz w:val="20"/>
                <w:szCs w:val="20"/>
              </w:rPr>
              <w:t>Согласно подпункту 16-1) Кодекса информационно-коммуникационная платформа «электронного здравоохранения» - технологич</w:t>
            </w:r>
            <w:r>
              <w:rPr>
                <w:color w:val="auto"/>
                <w:sz w:val="20"/>
                <w:szCs w:val="20"/>
              </w:rPr>
              <w:t>еская платформа, предназначенная для автоматизации деятельности уполномоченного органа, формирования Национального электронного паспорта здоровья, а также централизованного сбора, обработки, хранения государственных электронных информационных ресурсов в об</w:t>
            </w:r>
            <w:r>
              <w:rPr>
                <w:color w:val="auto"/>
                <w:sz w:val="20"/>
                <w:szCs w:val="20"/>
              </w:rPr>
              <w:t>ласти здравоохранения.</w:t>
            </w:r>
          </w:p>
          <w:p w:rsidR="00000000" w:rsidRDefault="005B42C0">
            <w:pPr>
              <w:pStyle w:val="pji"/>
            </w:pPr>
            <w:r>
              <w:rPr>
                <w:color w:val="auto"/>
                <w:sz w:val="20"/>
                <w:szCs w:val="20"/>
              </w:rPr>
              <w:t xml:space="preserve">Таким образом, в предлагаемой формулировке учтены действующие нормы вышеуказанных норм ЗРК. </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13) </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w:t>
            </w:r>
            <w:r>
              <w:rPr>
                <w:color w:val="auto"/>
                <w:sz w:val="20"/>
                <w:szCs w:val="20"/>
              </w:rPr>
              <w:t>хранения;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13) 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w:t>
            </w:r>
            <w:r>
              <w:rPr>
                <w:b/>
                <w:bCs/>
                <w:color w:val="auto"/>
                <w:sz w:val="20"/>
                <w:szCs w:val="20"/>
              </w:rPr>
              <w:t>ения, информационно- коммуникационная инфраструктура, функционирующие в области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Предлагаемая формулировка изложена с дополнениями  с учетом приведения в соответствие с понятийным аппаратом </w:t>
            </w:r>
            <w:r>
              <w:rPr>
                <w:color w:val="auto"/>
                <w:sz w:val="20"/>
                <w:szCs w:val="20"/>
              </w:rPr>
              <w:t>Закона «Об информатизации» и Кодекса.</w:t>
            </w:r>
          </w:p>
          <w:p w:rsidR="00000000" w:rsidRDefault="005B42C0">
            <w:pPr>
              <w:pStyle w:val="pji"/>
            </w:pPr>
            <w:r>
              <w:rPr>
                <w:color w:val="auto"/>
                <w:sz w:val="20"/>
                <w:szCs w:val="20"/>
              </w:rPr>
              <w:t>1. С учетом</w:t>
            </w:r>
            <w:r>
              <w:rPr>
                <w:color w:val="auto"/>
                <w:sz w:val="20"/>
                <w:szCs w:val="20"/>
              </w:rPr>
              <w:t xml:space="preserve"> внесении изменений и дополнений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ЗРК от 21 мая 2024 года № 86-VIII ЗРК согласно под</w:t>
            </w:r>
            <w:r>
              <w:rPr>
                <w:color w:val="auto"/>
                <w:sz w:val="20"/>
                <w:szCs w:val="20"/>
              </w:rPr>
              <w:t>пункту 16-1) в Кодекс внесено понятие информационно-коммуникационная платформа «электронного здравоохранения» - технологическая платформа, предназначенная для автоматизации деятельности уполномоченного органа, формирования Национального электронного паспор</w:t>
            </w:r>
            <w:r>
              <w:rPr>
                <w:color w:val="auto"/>
                <w:sz w:val="20"/>
                <w:szCs w:val="20"/>
              </w:rPr>
              <w:t>та здоровья, а также централизованного сбора, обработки, хранения государственных электронных информационных ресурсов в области здравоохранения.</w:t>
            </w:r>
          </w:p>
          <w:p w:rsidR="00000000" w:rsidRDefault="005B42C0">
            <w:pPr>
              <w:pStyle w:val="pji"/>
            </w:pPr>
            <w:r>
              <w:rPr>
                <w:color w:val="auto"/>
                <w:sz w:val="20"/>
                <w:szCs w:val="20"/>
              </w:rPr>
              <w:t>2. Формулировка дополнена названиями объектов, действующих на пространстве цифрового здравоохранения перечислен</w:t>
            </w:r>
            <w:r>
              <w:rPr>
                <w:color w:val="auto"/>
                <w:sz w:val="20"/>
                <w:szCs w:val="20"/>
              </w:rPr>
              <w:t xml:space="preserve">ных в статье 1 Закона «Об информатизации» </w:t>
            </w:r>
          </w:p>
          <w:p w:rsidR="00000000" w:rsidRDefault="005B42C0">
            <w:pPr>
              <w:pStyle w:val="pji"/>
            </w:pPr>
            <w:r>
              <w:rPr>
                <w:color w:val="auto"/>
                <w:sz w:val="20"/>
                <w:szCs w:val="20"/>
              </w:rPr>
              <w:t>12)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w:t>
            </w:r>
            <w:r>
              <w:rPr>
                <w:color w:val="auto"/>
                <w:sz w:val="20"/>
                <w:szCs w:val="20"/>
              </w:rPr>
              <w:t>вия посредством информационного взаимодействия и предназначенных для решения конкретных функциональных задач;</w:t>
            </w:r>
          </w:p>
          <w:p w:rsidR="00000000" w:rsidRDefault="005B42C0">
            <w:pPr>
              <w:pStyle w:val="pji"/>
            </w:pPr>
            <w:r>
              <w:rPr>
                <w:color w:val="auto"/>
                <w:sz w:val="20"/>
                <w:szCs w:val="20"/>
              </w:rPr>
              <w:t xml:space="preserve">     23) информационно-коммуникационная инфраструктура - совокупность объектов информационно-коммуникационной инфраструктуры, предназначенных для </w:t>
            </w:r>
            <w:r>
              <w:rPr>
                <w:color w:val="auto"/>
                <w:sz w:val="20"/>
                <w:szCs w:val="20"/>
              </w:rPr>
              <w:t>обеспечения функционирования технологической среды в целях формирования электронных информационных ресурсов и предоставления доступа к ним;</w:t>
            </w:r>
          </w:p>
          <w:p w:rsidR="00000000" w:rsidRDefault="005B42C0">
            <w:pPr>
              <w:pStyle w:val="pji"/>
            </w:pPr>
            <w:r>
              <w:rPr>
                <w:color w:val="auto"/>
                <w:sz w:val="20"/>
                <w:szCs w:val="20"/>
              </w:rPr>
              <w:t>32-1) аппаратно-программный комплекс - совокупность программного обеспечения и технических средств, совместно примен</w:t>
            </w:r>
            <w:r>
              <w:rPr>
                <w:color w:val="auto"/>
                <w:sz w:val="20"/>
                <w:szCs w:val="20"/>
              </w:rPr>
              <w:t>яемых для решения задач определенного типа;</w:t>
            </w:r>
          </w:p>
          <w:p w:rsidR="00000000" w:rsidRDefault="005B42C0">
            <w:pPr>
              <w:pStyle w:val="pji"/>
            </w:pPr>
            <w:r>
              <w:rPr>
                <w:color w:val="auto"/>
                <w:sz w:val="20"/>
                <w:szCs w:val="20"/>
              </w:rPr>
              <w:t>  37)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p w:rsidR="00000000" w:rsidRDefault="005B42C0">
            <w:pPr>
              <w:pStyle w:val="pji"/>
            </w:pPr>
            <w:r>
              <w:rPr>
                <w:color w:val="auto"/>
                <w:sz w:val="20"/>
                <w:szCs w:val="20"/>
              </w:rPr>
              <w:t> Также в данном проекте вводится новое понятие</w:t>
            </w:r>
            <w:r>
              <w:rPr>
                <w:color w:val="auto"/>
                <w:sz w:val="20"/>
                <w:szCs w:val="20"/>
              </w:rPr>
              <w:t xml:space="preserve"> 18) телемедицинские технологии - информационно-коммуникационные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w:t>
            </w:r>
            <w:r>
              <w:rPr>
                <w:color w:val="auto"/>
                <w:sz w:val="20"/>
                <w:szCs w:val="20"/>
              </w:rPr>
              <w:t>кументирование совершаемых ими действий, обмен необходимой информацией и непрерывное образование медицинских работников;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14) </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58. Основные понятия, используемые </w:t>
            </w:r>
            <w:r>
              <w:rPr>
                <w:color w:val="auto"/>
                <w:sz w:val="20"/>
                <w:szCs w:val="20"/>
              </w:rPr>
              <w:t>в настоящей главе</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14) владелец объекта цифрового здравоохранения - субъект цифрового здравоохранения, обладающий правами владения и пользования объектами </w:t>
            </w:r>
            <w:r>
              <w:rPr>
                <w:b/>
                <w:bCs/>
                <w:color w:val="auto"/>
                <w:sz w:val="20"/>
                <w:szCs w:val="20"/>
              </w:rPr>
              <w:t>цифрового здравоохранения.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Предложено оп</w:t>
            </w:r>
            <w:r>
              <w:rPr>
                <w:color w:val="auto"/>
                <w:sz w:val="20"/>
                <w:szCs w:val="20"/>
              </w:rPr>
              <w:t>ределение «Объект информатизации - электронные информационные ресурсы, программное обеспечение, интернет-ресурс и информационно-коммуникационная инфраструктура;» изменить на понятие «</w:t>
            </w:r>
            <w:r>
              <w:rPr>
                <w:b/>
                <w:bCs/>
                <w:color w:val="auto"/>
                <w:sz w:val="20"/>
                <w:szCs w:val="20"/>
              </w:rPr>
              <w:t>объект цифрового здравоохранения - информационно-коммуникационная платфор</w:t>
            </w:r>
            <w:r>
              <w:rPr>
                <w:b/>
                <w:bCs/>
                <w:color w:val="auto"/>
                <w:sz w:val="20"/>
                <w:szCs w:val="20"/>
              </w:rPr>
              <w:t>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w:t>
            </w:r>
            <w:r>
              <w:rPr>
                <w:b/>
                <w:bCs/>
                <w:color w:val="auto"/>
                <w:sz w:val="20"/>
                <w:szCs w:val="20"/>
              </w:rPr>
              <w:t>и здравоохранения;»</w:t>
            </w:r>
            <w:r>
              <w:rPr>
                <w:color w:val="auto"/>
                <w:sz w:val="20"/>
                <w:szCs w:val="20"/>
              </w:rPr>
              <w:t xml:space="preserve"> с учетом  вносимых изменений в подпункт 13) статьи 58 Кодекса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229.                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16) </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w:t>
            </w:r>
            <w:r>
              <w:rPr>
                <w:color w:val="auto"/>
                <w:sz w:val="20"/>
                <w:szCs w:val="20"/>
              </w:rPr>
              <w:t>вого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утвержденными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w:t>
            </w:r>
            <w:r>
              <w:rPr>
                <w:color w:val="auto"/>
                <w:sz w:val="20"/>
                <w:szCs w:val="20"/>
              </w:rPr>
              <w:t>щей главе</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w:t>
            </w:r>
            <w:r>
              <w:rPr>
                <w:b/>
                <w:bCs/>
                <w:color w:val="auto"/>
                <w:sz w:val="20"/>
                <w:szCs w:val="20"/>
              </w:rPr>
              <w:t>, формируемый</w:t>
            </w:r>
            <w:r>
              <w:rPr>
                <w:color w:val="auto"/>
                <w:sz w:val="20"/>
                <w:szCs w:val="20"/>
              </w:rPr>
              <w:t xml:space="preserve"> субъек</w:t>
            </w:r>
            <w:r>
              <w:rPr>
                <w:color w:val="auto"/>
                <w:sz w:val="20"/>
                <w:szCs w:val="20"/>
              </w:rPr>
              <w:t xml:space="preserve">тами цифрового здравоохранения на протяжении всей жизни, </w:t>
            </w:r>
            <w:r>
              <w:rPr>
                <w:b/>
                <w:bCs/>
                <w:color w:val="auto"/>
                <w:sz w:val="20"/>
                <w:szCs w:val="20"/>
              </w:rPr>
              <w:t>в том числе</w:t>
            </w:r>
            <w:r>
              <w:rPr>
                <w:color w:val="auto"/>
                <w:sz w:val="20"/>
                <w:szCs w:val="20"/>
              </w:rPr>
              <w:t xml:space="preserve"> из</w:t>
            </w:r>
            <w:r>
              <w:rPr>
                <w:b/>
                <w:bCs/>
                <w:color w:val="auto"/>
                <w:sz w:val="20"/>
                <w:szCs w:val="20"/>
              </w:rPr>
              <w:t xml:space="preserve"> </w:t>
            </w:r>
            <w:r>
              <w:rPr>
                <w:color w:val="auto"/>
                <w:sz w:val="20"/>
                <w:szCs w:val="20"/>
              </w:rPr>
              <w:t>электронных источников</w:t>
            </w:r>
            <w:r>
              <w:rPr>
                <w:b/>
                <w:bCs/>
                <w:color w:val="auto"/>
                <w:sz w:val="20"/>
                <w:szCs w:val="20"/>
              </w:rPr>
              <w:t xml:space="preserve">, доступный физическим лицам </w:t>
            </w:r>
            <w:r>
              <w:rPr>
                <w:color w:val="auto"/>
                <w:sz w:val="20"/>
                <w:szCs w:val="20"/>
              </w:rPr>
              <w:t>и работникам здравоохранения в соответствии с правилами, утвержденными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Предложено в действующую формулировку внести дополнение в части уточнения объекта в который осуществляется сбор данных, из каких источников собираются данные. Т.к. данные не только собираются из электронных источников, но и путем опроса пациентов при оказа</w:t>
            </w:r>
            <w:r>
              <w:rPr>
                <w:color w:val="auto"/>
                <w:sz w:val="20"/>
                <w:szCs w:val="20"/>
              </w:rPr>
              <w:t>нии мед помощи.</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18) </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18) телемедицинские технологии - информационно-коммуникационные технологии, обеспечивающие дистанционное взаимодействие медицинских р</w:t>
            </w:r>
            <w:r>
              <w:rPr>
                <w:b/>
                <w:bCs/>
                <w:color w:val="auto"/>
                <w:sz w:val="20"/>
                <w:szCs w:val="20"/>
              </w:rPr>
              <w:t>аботников между собой, с пациентами и (или) их законными представителями, в целях оказания медицинских услуг, обмена данными и обучения медицинских работников;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правовой неопределенностью информационно-коммуникационных технологий, с помощью котор</w:t>
            </w:r>
            <w:r>
              <w:rPr>
                <w:color w:val="auto"/>
                <w:sz w:val="20"/>
                <w:szCs w:val="20"/>
              </w:rPr>
              <w:t>ых осуществляется оказание дистанционной медицинской помощи вводится понятие «телемедицинские технологии» для более четкого определения.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19) </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w:t>
            </w:r>
            <w:r>
              <w:rPr>
                <w:color w:val="auto"/>
                <w:sz w:val="20"/>
                <w:szCs w:val="20"/>
              </w:rPr>
              <w:t>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19) лабораторная информационная система - </w:t>
            </w:r>
            <w:r>
              <w:rPr>
                <w:b/>
                <w:bCs/>
              </w:rPr>
              <w:t>объект цифрового здравоохранения</w:t>
            </w:r>
            <w:r>
              <w:rPr>
                <w:b/>
                <w:bCs/>
                <w:color w:val="auto"/>
                <w:sz w:val="20"/>
                <w:szCs w:val="20"/>
              </w:rPr>
              <w:t>,</w:t>
            </w:r>
            <w:r>
              <w:rPr>
                <w:b/>
                <w:bCs/>
              </w:rPr>
              <w:t xml:space="preserve"> предназначенный для </w:t>
            </w:r>
            <w:r>
              <w:rPr>
                <w:b/>
                <w:bCs/>
                <w:color w:val="auto"/>
                <w:sz w:val="20"/>
                <w:szCs w:val="20"/>
              </w:rPr>
              <w:t>ведения процессов лабораторной диагностики субъектов здравоохранения в электронном формате;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правовой неопределенностью информационных систем, функционирующих в лабораториях, и для последующей регламентации их функционирования вводится понятие «</w:t>
            </w:r>
            <w:r>
              <w:rPr>
                <w:b/>
                <w:bCs/>
                <w:color w:val="auto"/>
                <w:sz w:val="20"/>
                <w:szCs w:val="20"/>
              </w:rPr>
              <w:t>лабораторная информационная система</w:t>
            </w:r>
            <w:r>
              <w:rPr>
                <w:color w:val="auto"/>
                <w:sz w:val="20"/>
                <w:szCs w:val="20"/>
              </w:rPr>
              <w:t>».</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20)</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20) радиологическая информационная система - </w:t>
            </w:r>
            <w:r>
              <w:rPr>
                <w:b/>
                <w:bCs/>
              </w:rPr>
              <w:t xml:space="preserve">объект цифрового здравоохранения, предназначенный для </w:t>
            </w:r>
            <w:r>
              <w:rPr>
                <w:b/>
                <w:bCs/>
                <w:color w:val="auto"/>
                <w:sz w:val="20"/>
                <w:szCs w:val="20"/>
              </w:rPr>
              <w:t>ведения процессов отделений радиологии и лучевой диагностики субъектов здравоохранения в электро</w:t>
            </w:r>
            <w:r>
              <w:rPr>
                <w:b/>
                <w:bCs/>
                <w:color w:val="auto"/>
                <w:sz w:val="20"/>
                <w:szCs w:val="20"/>
              </w:rPr>
              <w:t>нном формате;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правовой неопределенностью информационных систем (</w:t>
            </w:r>
            <w:r>
              <w:t>PACS</w:t>
            </w:r>
            <w:r>
              <w:rPr>
                <w:color w:val="auto"/>
                <w:sz w:val="20"/>
                <w:szCs w:val="20"/>
              </w:rPr>
              <w:t>), функционирующих в отделени</w:t>
            </w:r>
            <w:r>
              <w:t>ях</w:t>
            </w:r>
            <w:r>
              <w:rPr>
                <w:color w:val="auto"/>
                <w:sz w:val="20"/>
                <w:szCs w:val="20"/>
              </w:rPr>
              <w:t xml:space="preserve"> радиологии и лучевой диагностики, и для последующей регламентации их функционирования вводится понятие «</w:t>
            </w:r>
            <w:r>
              <w:rPr>
                <w:b/>
                <w:bCs/>
                <w:color w:val="auto"/>
                <w:sz w:val="20"/>
                <w:szCs w:val="20"/>
              </w:rPr>
              <w:t>радиологическая информационная система</w:t>
            </w:r>
            <w:r>
              <w:rPr>
                <w:color w:val="auto"/>
                <w:sz w:val="20"/>
                <w:szCs w:val="20"/>
              </w:rPr>
              <w:t>».</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21) </w:t>
            </w:r>
          </w:p>
          <w:p w:rsidR="00000000" w:rsidRDefault="005B42C0">
            <w:pPr>
              <w:pStyle w:val="pji"/>
            </w:pPr>
            <w:r>
              <w:rPr>
                <w:color w:val="auto"/>
                <w:sz w:val="20"/>
                <w:szCs w:val="20"/>
              </w:rPr>
              <w:t xml:space="preserve">статьи 58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58. Основные понятия, используемые в настоящей главе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настоящей главе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21) аптечная информационная система - </w:t>
            </w:r>
            <w:r>
              <w:rPr>
                <w:b/>
                <w:bCs/>
              </w:rPr>
              <w:t>объект цифрового здравоохранения</w:t>
            </w:r>
            <w:r>
              <w:rPr>
                <w:b/>
                <w:bCs/>
                <w:color w:val="auto"/>
                <w:sz w:val="20"/>
                <w:szCs w:val="20"/>
              </w:rPr>
              <w:t>,</w:t>
            </w:r>
            <w:r>
              <w:rPr>
                <w:b/>
                <w:bCs/>
              </w:rPr>
              <w:t xml:space="preserve"> предназначенный для </w:t>
            </w:r>
            <w:r>
              <w:rPr>
                <w:b/>
                <w:bCs/>
                <w:color w:val="auto"/>
                <w:sz w:val="20"/>
                <w:szCs w:val="20"/>
              </w:rPr>
              <w:t>ведения процессов субъектов в сфере обращ</w:t>
            </w:r>
            <w:r>
              <w:rPr>
                <w:b/>
                <w:bCs/>
                <w:color w:val="auto"/>
                <w:sz w:val="20"/>
                <w:szCs w:val="20"/>
              </w:rPr>
              <w:t>ения лекарственных средств и медицинских изделий в электронном формате;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правовой неопределенностью информационных систем, функционирующих в аптеках, и для последующей регламентации их функционирования вводится понятие «</w:t>
            </w:r>
            <w:r>
              <w:rPr>
                <w:b/>
                <w:bCs/>
                <w:color w:val="auto"/>
                <w:sz w:val="20"/>
                <w:szCs w:val="20"/>
              </w:rPr>
              <w:t>аптечная информационная с</w:t>
            </w:r>
            <w:r>
              <w:rPr>
                <w:b/>
                <w:bCs/>
                <w:color w:val="auto"/>
                <w:sz w:val="20"/>
                <w:szCs w:val="20"/>
              </w:rPr>
              <w:t>истема</w:t>
            </w:r>
            <w:r>
              <w:rPr>
                <w:color w:val="auto"/>
                <w:sz w:val="20"/>
                <w:szCs w:val="20"/>
              </w:rPr>
              <w:t>».</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 статьи 59</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59. Деятельность в области цифрового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59. Деятельность в области цифрового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2. Телемедицинские технологии, посредством которых оказываются дистанционные медицинские услуги, соответствуют требованиям уполномоченного органа.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w:t>
            </w:r>
            <w:r>
              <w:rPr>
                <w:color w:val="auto"/>
                <w:sz w:val="20"/>
                <w:szCs w:val="20"/>
              </w:rPr>
              <w:t xml:space="preserve">ктронно-цифровой форме, содержащиеся на электронном носителе и в объектах информатизации. </w:t>
            </w:r>
          </w:p>
          <w:p w:rsidR="00000000" w:rsidRDefault="005B42C0">
            <w:pPr>
              <w:pStyle w:val="pji"/>
            </w:pPr>
            <w:r>
              <w:rPr>
                <w:color w:val="auto"/>
                <w:sz w:val="20"/>
                <w:szCs w:val="20"/>
              </w:rPr>
              <w:t>Согласно  вносимым изменениям в подпункт 18) статьи 58 Кодекса  «</w:t>
            </w:r>
            <w:r>
              <w:rPr>
                <w:b/>
                <w:bCs/>
                <w:color w:val="auto"/>
                <w:sz w:val="20"/>
                <w:szCs w:val="20"/>
              </w:rPr>
              <w:t>18) телемедицинские технологии - информационно-коммуникационные технологии, обеспечивающие дистанцио</w:t>
            </w:r>
            <w:r>
              <w:rPr>
                <w:b/>
                <w:bCs/>
                <w:color w:val="auto"/>
                <w:sz w:val="20"/>
                <w:szCs w:val="20"/>
              </w:rPr>
              <w:t>нное взаимодействие медицинских работников между собой, с пациентами и (или) их законными представителями, динамическое наблюдение за состоянием здоровья пациентов, идентификацию и аутентификацию указанных лиц, документирование совершаемых ими действий, об</w:t>
            </w:r>
            <w:r>
              <w:rPr>
                <w:b/>
                <w:bCs/>
                <w:color w:val="auto"/>
                <w:sz w:val="20"/>
                <w:szCs w:val="20"/>
              </w:rPr>
              <w:t>мен необходимой информацией и непрерывное образование медицинских работников;»</w:t>
            </w:r>
            <w:r>
              <w:rPr>
                <w:color w:val="auto"/>
                <w:sz w:val="20"/>
                <w:szCs w:val="20"/>
              </w:rPr>
              <w:t>.</w:t>
            </w:r>
          </w:p>
          <w:p w:rsidR="00000000" w:rsidRDefault="005B42C0">
            <w:pPr>
              <w:pStyle w:val="pji"/>
            </w:pPr>
            <w:r>
              <w:rPr>
                <w:color w:val="auto"/>
                <w:sz w:val="20"/>
                <w:szCs w:val="20"/>
              </w:rPr>
              <w:t xml:space="preserve">Таким образом, предлагаемая формулировка соответствует ЗРК.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4 статьи 59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59. Деятельность в области цифрового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w:t>
            </w:r>
            <w:r>
              <w:rPr>
                <w:color w:val="auto"/>
                <w:sz w:val="20"/>
                <w:szCs w:val="20"/>
              </w:rPr>
              <w:t>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59. Деятельность в области цифрового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4. Физическое лицо вправе делегировать субъекту цифрового здравоохранения хранение, обработку </w:t>
            </w:r>
            <w:r>
              <w:rPr>
                <w:b/>
                <w:bCs/>
                <w:color w:val="auto"/>
                <w:sz w:val="20"/>
                <w:szCs w:val="20"/>
              </w:rPr>
              <w:t>и</w:t>
            </w:r>
            <w:r>
              <w:rPr>
                <w:color w:val="auto"/>
                <w:sz w:val="20"/>
                <w:szCs w:val="20"/>
              </w:rPr>
              <w:t xml:space="preserve"> защиту своих персональных медицинских данных </w:t>
            </w:r>
            <w:r>
              <w:rPr>
                <w:b/>
                <w:bCs/>
                <w:color w:val="auto"/>
                <w:sz w:val="20"/>
                <w:szCs w:val="20"/>
              </w:rPr>
              <w:t>в соответствии с законодательством в с</w:t>
            </w:r>
            <w:r>
              <w:rPr>
                <w:b/>
                <w:bCs/>
                <w:color w:val="auto"/>
                <w:sz w:val="20"/>
                <w:szCs w:val="20"/>
              </w:rPr>
              <w:t>фере защиты персональных данных.</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Приведение в соответствие со статьей 10 ЗРК «О персональных данных»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5 статьи 59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59. Деятельность в области цифрового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59. Деятельность в области цифрового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5. Физическое лицо имеет право доступа к информации о своем здоровье и оказанной медицинской помощи через кабинет пользователя объекта цифрового здравоохранения субъекта здравоохранения, Национа</w:t>
            </w:r>
            <w:r>
              <w:rPr>
                <w:b/>
                <w:bCs/>
                <w:color w:val="auto"/>
                <w:sz w:val="20"/>
                <w:szCs w:val="20"/>
              </w:rPr>
              <w:t>льный электронный паспорт здоровья, веб-портал «электронного правительства», мобильное приложение «электронного правительства» при условии регистрации субъектов персональных данных на веб-портале «электронного правительства», а также отслеживанию журнала д</w:t>
            </w:r>
            <w:r>
              <w:rPr>
                <w:b/>
                <w:bCs/>
                <w:color w:val="auto"/>
                <w:sz w:val="20"/>
                <w:szCs w:val="20"/>
              </w:rPr>
              <w:t>оступа к данным.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со статьей 10 ЗРК «О персональных данных» в целях реализации права физического лица или его законного представителя на доступ к своим персональным данным способом, не противоречащим законодательству Республики Ка</w:t>
            </w:r>
            <w:r>
              <w:rPr>
                <w:color w:val="auto"/>
                <w:sz w:val="20"/>
                <w:szCs w:val="20"/>
              </w:rPr>
              <w:t>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статьи 60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60. Взаимодействие объектов и субъектов цифрового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w:t>
            </w:r>
            <w:r>
              <w:rPr>
                <w:color w:val="auto"/>
                <w:sz w:val="20"/>
                <w:szCs w:val="20"/>
              </w:rPr>
              <w:t>мотренных Законом Республики Казахстан «О государственных секретах».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60. Взаимодействие объектов и субъектов цифрового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2. Субъекты здравоохранения обеспечивают передачу данных, в том числе медицинских изображений из объекта цифров</w:t>
            </w:r>
            <w:r>
              <w:rPr>
                <w:b/>
                <w:bCs/>
                <w:color w:val="auto"/>
                <w:sz w:val="20"/>
                <w:szCs w:val="20"/>
              </w:rPr>
              <w:t>ого здравоохранения в Национальный электронный паспорт здоровья и объекты цифрового здравоохранения уполномоченного органа согласно перечню медицинских и административных данных здравоохранения, определяемому уполномоченным органом, за исключением случаев,</w:t>
            </w:r>
            <w:r>
              <w:rPr>
                <w:b/>
                <w:bCs/>
                <w:color w:val="auto"/>
                <w:sz w:val="20"/>
                <w:szCs w:val="20"/>
              </w:rPr>
              <w:t xml:space="preserve"> предусмотренных Законом Республики Казахстан «О государственных секретах».</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формулировку пункта вносятся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w:t>
            </w:r>
            <w:r>
              <w:rPr>
                <w:color w:val="auto"/>
                <w:sz w:val="20"/>
                <w:szCs w:val="20"/>
              </w:rPr>
              <w:t xml:space="preserve">ащиеся на электронном носителе и в объектах информатизации. </w:t>
            </w:r>
          </w:p>
          <w:p w:rsidR="00000000" w:rsidRDefault="005B42C0">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w:t>
            </w:r>
            <w:r>
              <w:rPr>
                <w:b/>
                <w:bCs/>
                <w:color w:val="auto"/>
                <w:sz w:val="20"/>
                <w:szCs w:val="20"/>
              </w:rPr>
              <w:t xml:space="preserve">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5 статьи 61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61. Ответственность субъектов цифрового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w:t>
            </w:r>
            <w:r>
              <w:rPr>
                <w:color w:val="auto"/>
                <w:sz w:val="20"/>
                <w:szCs w:val="20"/>
              </w:rPr>
              <w:t>здоровья, а также отслеживания журнала доступа к данным.</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61. Ответственность субъектов цифрового здравоохранения</w:t>
            </w:r>
          </w:p>
          <w:p w:rsidR="00000000" w:rsidRDefault="005B42C0">
            <w:pPr>
              <w:pStyle w:val="pji"/>
            </w:pPr>
            <w:r>
              <w:rPr>
                <w:b/>
                <w:bCs/>
                <w:color w:val="auto"/>
                <w:sz w:val="20"/>
                <w:szCs w:val="20"/>
              </w:rPr>
              <w:t>…</w:t>
            </w:r>
          </w:p>
          <w:p w:rsidR="00000000" w:rsidRDefault="005B42C0">
            <w:pPr>
              <w:pStyle w:val="pji"/>
            </w:pPr>
            <w:r>
              <w:rPr>
                <w:b/>
                <w:bCs/>
                <w:color w:val="auto"/>
                <w:sz w:val="20"/>
                <w:szCs w:val="20"/>
              </w:rPr>
              <w:t xml:space="preserve">5. Субъект цифрового здравоохранения предоставляет доступ физическому лицу к персональным медицинским данным, к информации о своем здоровье, оказанной медицинской помощи, к отслеживанию журнала доступа к данным через кабинет пользователя объекта цифрового </w:t>
            </w:r>
            <w:r>
              <w:rPr>
                <w:b/>
                <w:bCs/>
                <w:color w:val="auto"/>
                <w:sz w:val="20"/>
                <w:szCs w:val="20"/>
              </w:rPr>
              <w:t>здравоохранения, веб-портал «электронного правительства», мобильное приложение «электронного правительства», Национальный электронный паспорт здоровья.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со статьей 10 ЗРК «О персональных данных» в целях реализации права физическог</w:t>
            </w:r>
            <w:r>
              <w:rPr>
                <w:color w:val="auto"/>
                <w:sz w:val="20"/>
                <w:szCs w:val="20"/>
              </w:rPr>
              <w:t>о лица или его законного представителя на доступ к своим персональным данным способом, не противоречащим законодательству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239.                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7 статьи 61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61. Ответственность субъектов цифрового здра</w:t>
            </w:r>
            <w:r>
              <w:rPr>
                <w:color w:val="auto"/>
                <w:sz w:val="20"/>
                <w:szCs w:val="20"/>
              </w:rPr>
              <w:t>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w:t>
            </w:r>
            <w:r>
              <w:rPr>
                <w:color w:val="auto"/>
                <w:sz w:val="20"/>
                <w:szCs w:val="20"/>
              </w:rPr>
              <w:t>сурсы уполномоченного органа.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61. Ответственность субъектов цифрового здравоохранения</w:t>
            </w:r>
          </w:p>
          <w:p w:rsidR="00000000" w:rsidRDefault="005B42C0">
            <w:pPr>
              <w:pStyle w:val="pji"/>
            </w:pPr>
            <w:r>
              <w:rPr>
                <w:b/>
                <w:bCs/>
                <w:color w:val="auto"/>
                <w:sz w:val="20"/>
                <w:szCs w:val="20"/>
              </w:rPr>
              <w:t>…</w:t>
            </w:r>
          </w:p>
          <w:p w:rsidR="00000000" w:rsidRDefault="005B42C0">
            <w:pPr>
              <w:pStyle w:val="pji"/>
            </w:pPr>
            <w:r>
              <w:rPr>
                <w:color w:val="auto"/>
                <w:sz w:val="20"/>
                <w:szCs w:val="20"/>
              </w:rPr>
              <w:t>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w:t>
            </w:r>
            <w:r>
              <w:rPr>
                <w:color w:val="auto"/>
                <w:sz w:val="20"/>
                <w:szCs w:val="20"/>
              </w:rPr>
              <w:t xml:space="preserve">, достоверность и конфиденциальность вносимых электронных данных </w:t>
            </w:r>
            <w:r>
              <w:rPr>
                <w:b/>
                <w:bCs/>
                <w:color w:val="auto"/>
                <w:sz w:val="20"/>
                <w:szCs w:val="20"/>
              </w:rPr>
              <w:t>в объекты цифрового здравоохранения</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формулировку пункта вносятся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w:t>
            </w:r>
            <w:r>
              <w:rPr>
                <w:b/>
                <w:bCs/>
                <w:color w:val="auto"/>
                <w:sz w:val="20"/>
                <w:szCs w:val="20"/>
              </w:rPr>
              <w:t>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w:t>
            </w:r>
            <w:r>
              <w:rPr>
                <w:b/>
                <w:bCs/>
                <w:color w:val="auto"/>
                <w:sz w:val="20"/>
                <w:szCs w:val="20"/>
              </w:rPr>
              <w:t>ния</w:t>
            </w:r>
            <w:r>
              <w:rPr>
                <w:color w:val="auto"/>
                <w:sz w:val="20"/>
                <w:szCs w:val="20"/>
              </w:rPr>
              <w:t>.</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1 статьи 62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62. Обеспечение защиты персональных медицинских данных физических лиц</w:t>
            </w:r>
          </w:p>
          <w:p w:rsidR="00000000" w:rsidRDefault="005B42C0">
            <w:pPr>
              <w:pStyle w:val="pji"/>
            </w:pPr>
            <w:r>
              <w:rPr>
                <w:color w:val="auto"/>
                <w:sz w:val="20"/>
                <w:szCs w:val="20"/>
              </w:rPr>
              <w:t> </w:t>
            </w:r>
          </w:p>
          <w:p w:rsidR="00000000" w:rsidRDefault="005B42C0">
            <w:pPr>
              <w:pStyle w:val="pji"/>
            </w:pPr>
            <w:r>
              <w:rPr>
                <w:color w:val="auto"/>
                <w:sz w:val="20"/>
                <w:szCs w:val="20"/>
              </w:rPr>
              <w:t>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62. Обеспечение за</w:t>
            </w:r>
            <w:r>
              <w:rPr>
                <w:color w:val="auto"/>
                <w:sz w:val="20"/>
                <w:szCs w:val="20"/>
              </w:rPr>
              <w:t>щиты персональных медицинских данных физических лиц</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Особенности защиты </w:t>
            </w:r>
            <w:r>
              <w:rPr>
                <w:b/>
                <w:bCs/>
                <w:color w:val="auto"/>
                <w:sz w:val="20"/>
                <w:szCs w:val="20"/>
              </w:rPr>
              <w:t>объектов цифрового здравоохранения</w:t>
            </w:r>
            <w:r>
              <w:rPr>
                <w:color w:val="auto"/>
                <w:sz w:val="20"/>
                <w:szCs w:val="20"/>
              </w:rPr>
              <w:t>, содержащих персональные медицинские данные, устанавливаются в соответствии с законодательством Республики Казахстан об информатизации и о персон</w:t>
            </w:r>
            <w:r>
              <w:rPr>
                <w:color w:val="auto"/>
                <w:sz w:val="20"/>
                <w:szCs w:val="20"/>
              </w:rPr>
              <w:t>альных данных и их защите.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формулировку пункта вносятся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содержащиеся на электронном носителе и в объектах инфор</w:t>
            </w:r>
            <w:r>
              <w:rPr>
                <w:color w:val="auto"/>
                <w:sz w:val="20"/>
                <w:szCs w:val="20"/>
              </w:rPr>
              <w:t xml:space="preserve">матизации. </w:t>
            </w:r>
          </w:p>
          <w:p w:rsidR="00000000" w:rsidRDefault="005B42C0">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w:t>
            </w:r>
            <w:r>
              <w:rPr>
                <w:b/>
                <w:bCs/>
                <w:color w:val="auto"/>
                <w:sz w:val="20"/>
                <w:szCs w:val="20"/>
              </w:rPr>
              <w:t>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статьи 62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62. Обеспечение защиты персональных медицинских данных физических лиц</w:t>
            </w:r>
          </w:p>
          <w:p w:rsidR="00000000" w:rsidRDefault="005B42C0">
            <w:pPr>
              <w:pStyle w:val="pji"/>
            </w:pPr>
            <w:r>
              <w:rPr>
                <w:color w:val="auto"/>
                <w:sz w:val="20"/>
                <w:szCs w:val="20"/>
              </w:rPr>
              <w:t>…</w:t>
            </w:r>
          </w:p>
          <w:p w:rsidR="00000000" w:rsidRDefault="005B42C0">
            <w:pPr>
              <w:pStyle w:val="pji"/>
            </w:pPr>
            <w:r>
              <w:rPr>
                <w:color w:val="auto"/>
                <w:sz w:val="20"/>
                <w:szCs w:val="20"/>
              </w:rPr>
              <w:t>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w:t>
            </w:r>
            <w:r>
              <w:rPr>
                <w:color w:val="auto"/>
                <w:sz w:val="20"/>
                <w:szCs w:val="20"/>
              </w:rPr>
              <w:t>ничения реализации прав и свобод, гарантированных законами Республики Казахстан.</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62. Обеспечение защиты персональных медицинских данных физических лиц</w:t>
            </w:r>
          </w:p>
          <w:p w:rsidR="00000000" w:rsidRDefault="005B42C0">
            <w:pPr>
              <w:pStyle w:val="pji"/>
            </w:pPr>
            <w:r>
              <w:rPr>
                <w:color w:val="auto"/>
                <w:sz w:val="20"/>
                <w:szCs w:val="20"/>
              </w:rPr>
              <w:t>…</w:t>
            </w:r>
          </w:p>
          <w:p w:rsidR="00000000" w:rsidRDefault="005B42C0">
            <w:pPr>
              <w:pStyle w:val="pji"/>
            </w:pPr>
            <w:r>
              <w:rPr>
                <w:color w:val="auto"/>
                <w:sz w:val="20"/>
                <w:szCs w:val="20"/>
              </w:rPr>
              <w:t>2. Не допускается использование электронных информационных ресурсов</w:t>
            </w:r>
            <w:r>
              <w:rPr>
                <w:b/>
                <w:bCs/>
                <w:color w:val="auto"/>
                <w:sz w:val="20"/>
                <w:szCs w:val="20"/>
              </w:rPr>
              <w:t xml:space="preserve">, содержащихся в объектах </w:t>
            </w:r>
            <w:r>
              <w:rPr>
                <w:b/>
                <w:bCs/>
                <w:color w:val="auto"/>
                <w:sz w:val="20"/>
                <w:szCs w:val="20"/>
              </w:rPr>
              <w:t xml:space="preserve">цифрового здравоохранения, </w:t>
            </w:r>
            <w:r>
              <w:rPr>
                <w:color w:val="auto"/>
                <w:sz w:val="20"/>
                <w:szCs w:val="20"/>
              </w:rPr>
              <w:t>в целях причинения имущественного и (или) морального вреда, ограничения реализации прав и свобод, гарантированных законами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формулировку пункта вносятся изменения с</w:t>
            </w:r>
            <w:r>
              <w:rPr>
                <w:color w:val="auto"/>
                <w:sz w:val="20"/>
                <w:szCs w:val="20"/>
              </w:rPr>
              <w:t>огласно подпункту 57) статьи 1 Закона «Об</w:t>
            </w:r>
            <w:r>
              <w:rPr>
                <w:color w:val="auto"/>
                <w:sz w:val="20"/>
                <w:szCs w:val="20"/>
              </w:rPr>
              <w:t xml:space="preserve">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w:t>
            </w:r>
            <w:r>
              <w:rPr>
                <w:b/>
                <w:bCs/>
                <w:color w:val="auto"/>
                <w:sz w:val="20"/>
                <w:szCs w:val="20"/>
              </w:rPr>
              <w:t xml:space="preserve"> информационно- коммуникационная инфраструктура, функционирующие в области здравоохранения</w:t>
            </w:r>
            <w:r>
              <w:rPr>
                <w:color w:val="auto"/>
                <w:sz w:val="20"/>
                <w:szCs w:val="20"/>
              </w:rPr>
              <w:t>.</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3 статьи 62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62. Обеспечение защиты персональных медицинских данных физических лиц</w:t>
            </w:r>
          </w:p>
          <w:p w:rsidR="00000000" w:rsidRDefault="005B42C0">
            <w:pPr>
              <w:pStyle w:val="pji"/>
            </w:pPr>
            <w:r>
              <w:rPr>
                <w:color w:val="auto"/>
                <w:sz w:val="20"/>
                <w:szCs w:val="20"/>
              </w:rPr>
              <w:t>…</w:t>
            </w:r>
          </w:p>
          <w:p w:rsidR="00000000" w:rsidRDefault="005B42C0">
            <w:pPr>
              <w:pStyle w:val="pji"/>
            </w:pPr>
            <w:r>
              <w:rPr>
                <w:color w:val="auto"/>
                <w:sz w:val="20"/>
                <w:szCs w:val="20"/>
              </w:rPr>
              <w:t>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62. Обеспечение защиты персональных медицинских да</w:t>
            </w:r>
            <w:r>
              <w:rPr>
                <w:color w:val="auto"/>
                <w:sz w:val="20"/>
                <w:szCs w:val="20"/>
              </w:rPr>
              <w:t>нных физических лиц</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3. Персональные медицинские данные физических лиц и другая информация, сформированные в объектах цифрового здравоохранения, </w:t>
            </w:r>
            <w:r>
              <w:rPr>
                <w:color w:val="auto"/>
                <w:sz w:val="20"/>
                <w:szCs w:val="20"/>
              </w:rPr>
              <w:t>используется исключительно в рамках выполнения должностных обязанностей.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формулировку пункта вносятся измен</w:t>
            </w:r>
            <w:r>
              <w:t>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rPr>
                <w:color w:val="auto"/>
                <w:sz w:val="20"/>
                <w:szCs w:val="20"/>
              </w:rPr>
              <w:t>Согласно вносимым изменениям в подпункт 13) статьи 5</w:t>
            </w:r>
            <w:r>
              <w:rPr>
                <w:color w:val="auto"/>
                <w:sz w:val="20"/>
                <w:szCs w:val="20"/>
              </w:rPr>
              <w:t>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w:t>
            </w:r>
            <w:r>
              <w:rPr>
                <w:b/>
                <w:bCs/>
                <w:color w:val="auto"/>
                <w:sz w:val="20"/>
                <w:szCs w:val="20"/>
              </w:rPr>
              <w:t>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 статьи 63</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63. Субъекты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63. Субъекты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 и (или) </w:t>
            </w:r>
            <w:r>
              <w:rPr>
                <w:b/>
                <w:bCs/>
                <w:color w:val="auto"/>
                <w:sz w:val="20"/>
                <w:szCs w:val="20"/>
              </w:rPr>
              <w:t>деятельность в сфере обращения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соот</w:t>
            </w:r>
            <w:r>
              <w:rPr>
                <w:color w:val="auto"/>
                <w:sz w:val="20"/>
                <w:szCs w:val="20"/>
              </w:rPr>
              <w:t xml:space="preserve">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4 статьи 63</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63. Субъекты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63. Субъекты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w:t>
            </w:r>
            <w:r>
              <w:rPr>
                <w:color w:val="auto"/>
                <w:sz w:val="20"/>
                <w:szCs w:val="20"/>
              </w:rPr>
              <w:t xml:space="preserve">льностью и (или) </w:t>
            </w:r>
            <w:r>
              <w:rPr>
                <w:b/>
                <w:bCs/>
                <w:color w:val="auto"/>
                <w:sz w:val="20"/>
                <w:szCs w:val="20"/>
              </w:rPr>
              <w:t>деятельность в сфере обращения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подпункты 2), 4) </w:t>
            </w:r>
            <w:r>
              <w:rPr>
                <w:color w:val="auto"/>
                <w:sz w:val="20"/>
                <w:szCs w:val="20"/>
              </w:rPr>
              <w:t>пункта 2;</w:t>
            </w:r>
          </w:p>
          <w:p w:rsidR="00000000" w:rsidRDefault="005B42C0">
            <w:pPr>
              <w:pStyle w:val="pji"/>
            </w:pPr>
            <w:r>
              <w:rPr>
                <w:color w:val="auto"/>
                <w:sz w:val="20"/>
                <w:szCs w:val="20"/>
              </w:rPr>
              <w:t xml:space="preserve">пункты 3, 3-1, 4, 5,6  </w:t>
            </w:r>
          </w:p>
          <w:p w:rsidR="00000000" w:rsidRDefault="005B42C0">
            <w:pPr>
              <w:pStyle w:val="pji"/>
            </w:pPr>
            <w:r>
              <w:rPr>
                <w:color w:val="auto"/>
                <w:sz w:val="20"/>
                <w:szCs w:val="20"/>
              </w:rPr>
              <w:t>статьи 65</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КМФК</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ДИП ТУрар или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65. Развитие инфраструктуры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Развитие инфраструктуры здравоохранения основывается на следующих принципах:</w:t>
            </w:r>
          </w:p>
          <w:p w:rsidR="00000000" w:rsidRDefault="005B42C0">
            <w:pPr>
              <w:pStyle w:val="pji"/>
            </w:pPr>
            <w:r>
              <w:rPr>
                <w:color w:val="auto"/>
                <w:sz w:val="20"/>
                <w:szCs w:val="20"/>
              </w:rPr>
              <w:t>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w:t>
            </w:r>
            <w:r>
              <w:rPr>
                <w:color w:val="auto"/>
                <w:sz w:val="20"/>
                <w:szCs w:val="20"/>
              </w:rPr>
              <w:t>угих групп населения с ограниченными возможностями;</w:t>
            </w:r>
          </w:p>
          <w:p w:rsidR="00000000" w:rsidRDefault="005B42C0">
            <w:pPr>
              <w:pStyle w:val="pji"/>
            </w:pPr>
            <w:r>
              <w:rPr>
                <w:color w:val="auto"/>
                <w:sz w:val="20"/>
                <w:szCs w:val="20"/>
              </w:rPr>
              <w:t xml:space="preserve">2) использования передового международного опыта при проектировании и строительстве </w:t>
            </w:r>
            <w:r>
              <w:rPr>
                <w:b/>
                <w:bCs/>
                <w:color w:val="auto"/>
                <w:sz w:val="20"/>
                <w:szCs w:val="20"/>
              </w:rPr>
              <w:t>многопрофильных стационарных комплексов;</w:t>
            </w:r>
          </w:p>
          <w:p w:rsidR="00000000" w:rsidRDefault="005B42C0">
            <w:pPr>
              <w:pStyle w:val="pji"/>
            </w:pPr>
            <w:r>
              <w:rPr>
                <w:color w:val="auto"/>
                <w:sz w:val="20"/>
                <w:szCs w:val="20"/>
              </w:rPr>
              <w:t>3) обеспечения равных возможностей для государственных и частных инвестиций и п</w:t>
            </w:r>
            <w:r>
              <w:rPr>
                <w:color w:val="auto"/>
                <w:sz w:val="20"/>
                <w:szCs w:val="20"/>
              </w:rPr>
              <w:t>овышения инвестиционной привлекательности сектора здравоохранения для отечественных и зарубежных инвесторов;</w:t>
            </w:r>
          </w:p>
          <w:p w:rsidR="00000000" w:rsidRDefault="005B42C0">
            <w:pPr>
              <w:pStyle w:val="pji"/>
            </w:pPr>
            <w:r>
              <w:rPr>
                <w:color w:val="auto"/>
                <w:sz w:val="20"/>
                <w:szCs w:val="20"/>
              </w:rPr>
              <w:t xml:space="preserve">4) </w:t>
            </w:r>
            <w:r>
              <w:rPr>
                <w:b/>
                <w:bCs/>
                <w:color w:val="auto"/>
                <w:sz w:val="20"/>
                <w:szCs w:val="20"/>
              </w:rPr>
              <w:t>стратегического планирования развития инфраструктуры здравоохранения.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  </w:t>
            </w:r>
            <w:r>
              <w:rPr>
                <w:color w:val="auto"/>
                <w:sz w:val="20"/>
                <w:szCs w:val="20"/>
              </w:rPr>
              <w:t xml:space="preserve">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Требованиями, устанавливае</w:t>
            </w:r>
            <w:r>
              <w:rPr>
                <w:color w:val="auto"/>
                <w:sz w:val="20"/>
                <w:szCs w:val="20"/>
              </w:rPr>
              <w:t>мыми в рамках разработки региональных перспективных планов развития инфраструктуры здравоохранения, являются:</w:t>
            </w:r>
          </w:p>
          <w:p w:rsidR="00000000" w:rsidRDefault="005B42C0">
            <w:pPr>
              <w:pStyle w:val="pji"/>
            </w:pPr>
            <w:r>
              <w:rPr>
                <w:color w:val="auto"/>
                <w:sz w:val="20"/>
                <w:szCs w:val="20"/>
              </w:rPr>
              <w:t>1) приведение сети организаций здравоохранения в соответствие с государственным нормативом сети организаций здравоохранения;</w:t>
            </w:r>
          </w:p>
          <w:p w:rsidR="00000000" w:rsidRDefault="005B42C0">
            <w:pPr>
              <w:pStyle w:val="pji"/>
            </w:pPr>
            <w:r>
              <w:rPr>
                <w:color w:val="auto"/>
                <w:sz w:val="20"/>
                <w:szCs w:val="20"/>
              </w:rPr>
              <w:t>2) приведение объекто</w:t>
            </w:r>
            <w:r>
              <w:rPr>
                <w:color w:val="auto"/>
                <w:sz w:val="20"/>
                <w:szCs w:val="20"/>
              </w:rPr>
              <w:t>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5B42C0">
            <w:pPr>
              <w:pStyle w:val="pji"/>
            </w:pPr>
            <w:r>
              <w:rPr>
                <w:color w:val="auto"/>
                <w:sz w:val="20"/>
                <w:szCs w:val="20"/>
              </w:rPr>
              <w:t>3) приведение коечного фонда стацион</w:t>
            </w:r>
            <w:r>
              <w:rPr>
                <w:color w:val="auto"/>
                <w:sz w:val="20"/>
                <w:szCs w:val="20"/>
              </w:rPr>
              <w:t>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p w:rsidR="00000000" w:rsidRDefault="005B42C0">
            <w:pPr>
              <w:pStyle w:val="pji"/>
            </w:pPr>
            <w:r>
              <w:rPr>
                <w:color w:val="auto"/>
                <w:sz w:val="20"/>
                <w:szCs w:val="20"/>
              </w:rPr>
              <w:t>4) открытие объектов инфраструктуры здравоохранения исходя из потребности населен</w:t>
            </w:r>
            <w:r>
              <w:rPr>
                <w:color w:val="auto"/>
                <w:sz w:val="20"/>
                <w:szCs w:val="20"/>
              </w:rPr>
              <w:t>ия, обеспечения доступности медицинской помощи.</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w:t>
            </w:r>
            <w:r>
              <w:rPr>
                <w:color w:val="auto"/>
                <w:sz w:val="20"/>
                <w:szCs w:val="20"/>
              </w:rPr>
              <w:t>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5B42C0">
            <w:pPr>
              <w:pStyle w:val="pji"/>
            </w:pPr>
            <w:r>
              <w:rPr>
                <w:color w:val="auto"/>
                <w:sz w:val="20"/>
                <w:szCs w:val="20"/>
              </w:rPr>
              <w:t> </w:t>
            </w:r>
          </w:p>
          <w:p w:rsidR="00000000" w:rsidRDefault="005B42C0">
            <w:pPr>
              <w:pStyle w:val="pji"/>
            </w:pPr>
            <w:r>
              <w:rPr>
                <w:color w:val="auto"/>
                <w:sz w:val="20"/>
                <w:szCs w:val="20"/>
              </w:rPr>
              <w:t>5. Инвестиционное пла</w:t>
            </w:r>
            <w:r>
              <w:rPr>
                <w:color w:val="auto"/>
                <w:sz w:val="20"/>
                <w:szCs w:val="20"/>
              </w:rPr>
              <w:t>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xml:space="preserve">6. </w:t>
            </w:r>
            <w:r>
              <w:rPr>
                <w:b/>
                <w:bCs/>
                <w:color w:val="auto"/>
                <w:sz w:val="20"/>
                <w:szCs w:val="20"/>
              </w:rPr>
              <w:t>Перспективные планы развития</w:t>
            </w:r>
            <w:r>
              <w:rPr>
                <w:color w:val="auto"/>
                <w:sz w:val="20"/>
                <w:szCs w:val="20"/>
              </w:rPr>
              <w:t xml:space="preserve"> инфраструктуры здравоохранения разрабатываются на десятиле</w:t>
            </w:r>
            <w:r>
              <w:rPr>
                <w:color w:val="auto"/>
                <w:sz w:val="20"/>
                <w:szCs w:val="20"/>
              </w:rPr>
              <w:t>тний период.</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65. Развитие инфраструктуры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1. Объектами инфраструктуры здравоохранения являются здания и сооружения, имущественные комплексы, используемые в рамках осуществления медицинской, </w:t>
            </w:r>
          </w:p>
          <w:p w:rsidR="00000000" w:rsidRDefault="005B42C0">
            <w:pPr>
              <w:pStyle w:val="pji"/>
            </w:pPr>
            <w:r>
              <w:rPr>
                <w:color w:val="auto"/>
                <w:sz w:val="20"/>
                <w:szCs w:val="20"/>
              </w:rPr>
              <w:t xml:space="preserve">фармацевтической деятельности и (или) </w:t>
            </w:r>
            <w:r>
              <w:rPr>
                <w:b/>
                <w:bCs/>
                <w:color w:val="auto"/>
                <w:sz w:val="20"/>
                <w:szCs w:val="20"/>
              </w:rPr>
              <w:t>деятельности в сфере обращения медицинских изделий, а также</w:t>
            </w:r>
            <w:r>
              <w:rPr>
                <w:color w:val="auto"/>
                <w:sz w:val="20"/>
                <w:szCs w:val="20"/>
              </w:rPr>
              <w:t xml:space="preserve"> образовательной деятельности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2. Развитие инфраструктуры здравоохранения основывается на следующих принципах:</w:t>
            </w:r>
          </w:p>
          <w:p w:rsidR="00000000" w:rsidRDefault="005B42C0">
            <w:pPr>
              <w:pStyle w:val="pji"/>
            </w:pPr>
            <w:r>
              <w:rPr>
                <w:color w:val="auto"/>
                <w:sz w:val="20"/>
                <w:szCs w:val="20"/>
              </w:rPr>
              <w:t>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p w:rsidR="00000000" w:rsidRDefault="005B42C0">
            <w:pPr>
              <w:pStyle w:val="pji"/>
            </w:pPr>
            <w:r>
              <w:rPr>
                <w:color w:val="auto"/>
                <w:sz w:val="20"/>
                <w:szCs w:val="20"/>
              </w:rPr>
              <w:t xml:space="preserve">2) использования передового </w:t>
            </w:r>
            <w:r>
              <w:rPr>
                <w:color w:val="auto"/>
                <w:sz w:val="20"/>
                <w:szCs w:val="20"/>
              </w:rPr>
              <w:t xml:space="preserve">международного опыта при планировании, проектировании и строительстве </w:t>
            </w:r>
            <w:r>
              <w:rPr>
                <w:b/>
                <w:bCs/>
                <w:color w:val="auto"/>
                <w:sz w:val="20"/>
                <w:szCs w:val="20"/>
              </w:rPr>
              <w:t xml:space="preserve">объектов здравоохранения; </w:t>
            </w:r>
          </w:p>
          <w:p w:rsidR="00000000" w:rsidRDefault="005B42C0">
            <w:pPr>
              <w:pStyle w:val="pji"/>
            </w:pPr>
            <w:r>
              <w:rPr>
                <w:color w:val="auto"/>
                <w:sz w:val="20"/>
                <w:szCs w:val="20"/>
              </w:rPr>
              <w:t>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w:t>
            </w:r>
            <w:r>
              <w:rPr>
                <w:color w:val="auto"/>
                <w:sz w:val="20"/>
                <w:szCs w:val="20"/>
              </w:rPr>
              <w:t>ных и зарубежных инвесторов;</w:t>
            </w:r>
          </w:p>
          <w:p w:rsidR="00000000" w:rsidRDefault="005B42C0">
            <w:pPr>
              <w:pStyle w:val="pji"/>
            </w:pPr>
            <w:r>
              <w:rPr>
                <w:color w:val="auto"/>
                <w:sz w:val="20"/>
                <w:szCs w:val="20"/>
              </w:rPr>
              <w:t xml:space="preserve">4) стратегического планирования развития инфраструктуры здравоохранения </w:t>
            </w:r>
            <w:r>
              <w:rPr>
                <w:b/>
                <w:bCs/>
                <w:color w:val="auto"/>
                <w:sz w:val="20"/>
                <w:szCs w:val="20"/>
              </w:rPr>
              <w:t>путем разработки проектов программных документов, политик, стратегий в области развития инфраструктуры здравоохранения.</w:t>
            </w:r>
          </w:p>
          <w:p w:rsidR="00000000" w:rsidRDefault="005B42C0">
            <w:pPr>
              <w:pStyle w:val="pji"/>
            </w:pPr>
            <w:r>
              <w:rPr>
                <w:color w:val="auto"/>
                <w:sz w:val="20"/>
                <w:szCs w:val="20"/>
              </w:rPr>
              <w:t xml:space="preserve">3. </w:t>
            </w:r>
            <w:r>
              <w:rPr>
                <w:b/>
                <w:bCs/>
                <w:color w:val="auto"/>
                <w:sz w:val="20"/>
                <w:szCs w:val="20"/>
              </w:rPr>
              <w:t>Для развития инфраструктуры здра</w:t>
            </w:r>
            <w:r>
              <w:rPr>
                <w:b/>
                <w:bCs/>
                <w:color w:val="auto"/>
                <w:sz w:val="20"/>
                <w:szCs w:val="20"/>
              </w:rPr>
              <w:t>воохранения национальный оператор в области здравоохранения формирует единый перспективный план развития инфраструктуры здравоохранения,</w:t>
            </w:r>
            <w:r>
              <w:rPr>
                <w:color w:val="auto"/>
                <w:sz w:val="20"/>
                <w:szCs w:val="20"/>
              </w:rPr>
              <w:t xml:space="preserve"> разрабатываемый на основании региональных перспективных планов развития инфраструктуры здравоохранения. Требованиями, у</w:t>
            </w:r>
            <w:r>
              <w:rPr>
                <w:color w:val="auto"/>
                <w:sz w:val="20"/>
                <w:szCs w:val="20"/>
              </w:rPr>
              <w:t>станавливаемыми в рамках разработки региональных перспективных планов развития инфраструктуры здравоохранения, являются:</w:t>
            </w:r>
          </w:p>
          <w:p w:rsidR="00000000" w:rsidRDefault="005B42C0">
            <w:pPr>
              <w:pStyle w:val="pji"/>
            </w:pPr>
            <w:r>
              <w:rPr>
                <w:color w:val="auto"/>
                <w:sz w:val="20"/>
                <w:szCs w:val="20"/>
              </w:rPr>
              <w:t>1) приведение сети организаций здравоохранения в соответствие с государственным нормативом сети организаций здравоохранения;</w:t>
            </w:r>
          </w:p>
          <w:p w:rsidR="00000000" w:rsidRDefault="005B42C0">
            <w:pPr>
              <w:pStyle w:val="pji"/>
            </w:pPr>
            <w:r>
              <w:rPr>
                <w:color w:val="auto"/>
                <w:sz w:val="20"/>
                <w:szCs w:val="20"/>
              </w:rPr>
              <w:t>2) приведе</w:t>
            </w:r>
            <w:r>
              <w:rPr>
                <w:color w:val="auto"/>
                <w:sz w:val="20"/>
                <w:szCs w:val="20"/>
              </w:rPr>
              <w:t>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5B42C0">
            <w:pPr>
              <w:pStyle w:val="pji"/>
            </w:pPr>
            <w:r>
              <w:rPr>
                <w:color w:val="auto"/>
                <w:sz w:val="20"/>
                <w:szCs w:val="20"/>
              </w:rPr>
              <w:t>3) приведение коечного фо</w:t>
            </w:r>
            <w:r>
              <w:rPr>
                <w:color w:val="auto"/>
                <w:sz w:val="20"/>
                <w:szCs w:val="20"/>
              </w:rPr>
              <w:t>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p w:rsidR="00000000" w:rsidRDefault="005B42C0">
            <w:pPr>
              <w:pStyle w:val="pji"/>
            </w:pPr>
            <w:r>
              <w:rPr>
                <w:color w:val="auto"/>
                <w:sz w:val="20"/>
                <w:szCs w:val="20"/>
              </w:rPr>
              <w:t>4) открытие объектов инфраструктуры здравоохранения исходя из потребно</w:t>
            </w:r>
            <w:r>
              <w:rPr>
                <w:color w:val="auto"/>
                <w:sz w:val="20"/>
                <w:szCs w:val="20"/>
              </w:rPr>
              <w:t>сти населения, обеспечения доступности медицинской помощи.</w:t>
            </w:r>
          </w:p>
          <w:p w:rsidR="00000000" w:rsidRDefault="005B42C0">
            <w:pPr>
              <w:pStyle w:val="pji"/>
            </w:pPr>
            <w:r>
              <w:rPr>
                <w:b/>
                <w:bCs/>
                <w:color w:val="auto"/>
                <w:sz w:val="20"/>
                <w:szCs w:val="20"/>
              </w:rPr>
              <w:t> </w:t>
            </w:r>
          </w:p>
          <w:p w:rsidR="00000000" w:rsidRDefault="005B42C0">
            <w:pPr>
              <w:pStyle w:val="pji"/>
            </w:pPr>
            <w:r>
              <w:rPr>
                <w:b/>
                <w:bCs/>
                <w:color w:val="auto"/>
                <w:sz w:val="20"/>
                <w:szCs w:val="20"/>
              </w:rPr>
              <w:t>3-1. Развитие инфраструктуры здравоохранения предусматривает комплексную работу по стратегическому планированию, планированию и проектированию объектов инфраструктуры здравоохранения, функциональ</w:t>
            </w:r>
            <w:r>
              <w:rPr>
                <w:b/>
                <w:bCs/>
                <w:color w:val="auto"/>
                <w:sz w:val="20"/>
                <w:szCs w:val="20"/>
              </w:rPr>
              <w:t>ному их обслуживанию, а также по сопровождению инвестиционных проектов и проектов государственно-частного партнерства в области здравоохранения.</w:t>
            </w:r>
          </w:p>
          <w:p w:rsidR="00000000" w:rsidRDefault="005B42C0">
            <w:pPr>
              <w:pStyle w:val="pji"/>
            </w:pPr>
            <w:r>
              <w:rPr>
                <w:color w:val="auto"/>
                <w:sz w:val="20"/>
                <w:szCs w:val="20"/>
              </w:rPr>
              <w:t xml:space="preserve">4. </w:t>
            </w:r>
            <w:r>
              <w:rPr>
                <w:b/>
                <w:bCs/>
                <w:color w:val="auto"/>
                <w:sz w:val="20"/>
                <w:szCs w:val="20"/>
              </w:rPr>
              <w:t>Планирование инвестиций и развитие сети организаций здравоохранения уполномоченным органом и местными исполн</w:t>
            </w:r>
            <w:r>
              <w:rPr>
                <w:b/>
                <w:bCs/>
                <w:color w:val="auto"/>
                <w:sz w:val="20"/>
                <w:szCs w:val="20"/>
              </w:rPr>
              <w:t>ительными органами</w:t>
            </w:r>
            <w:r>
              <w:rPr>
                <w:color w:val="auto"/>
                <w:sz w:val="20"/>
                <w:szCs w:val="20"/>
              </w:rPr>
              <w:t xml:space="preserve"> осуществляются в соответствии с региональными перспективными планами развития инфраструктуры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5. </w:t>
            </w:r>
            <w:r>
              <w:rPr>
                <w:b/>
                <w:bCs/>
                <w:color w:val="auto"/>
                <w:sz w:val="20"/>
                <w:szCs w:val="20"/>
              </w:rPr>
              <w:t>Единый и региональные</w:t>
            </w:r>
            <w:r>
              <w:rPr>
                <w:color w:val="auto"/>
                <w:sz w:val="20"/>
                <w:szCs w:val="20"/>
              </w:rPr>
              <w:t xml:space="preserve"> перспективные планы развития инфраструктуры здравоохранения разрабатываются на десятилетни</w:t>
            </w:r>
            <w:r>
              <w:rPr>
                <w:color w:val="auto"/>
                <w:sz w:val="20"/>
                <w:szCs w:val="20"/>
              </w:rPr>
              <w:t>й период.</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6.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w:t>
            </w:r>
            <w:r>
              <w:rPr>
                <w:color w:val="auto"/>
                <w:sz w:val="20"/>
                <w:szCs w:val="20"/>
              </w:rPr>
              <w:t>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5B42C0">
            <w:pPr>
              <w:pStyle w:val="pji"/>
            </w:pPr>
            <w:r>
              <w:rPr>
                <w:b/>
                <w:bCs/>
                <w:color w:val="auto"/>
                <w:sz w:val="20"/>
                <w:szCs w:val="20"/>
              </w:rPr>
              <w:t>Функциональное обслуживание осуществляется национальным оператором в области здравоохранения путем координаци</w:t>
            </w:r>
            <w:r>
              <w:rPr>
                <w:b/>
                <w:bCs/>
                <w:color w:val="auto"/>
                <w:sz w:val="20"/>
                <w:szCs w:val="20"/>
              </w:rPr>
              <w:t xml:space="preserve">и работ по содержанию и сервисному обслуживанию (техническая эксплуатация, санитарное содержание, текущий ремонт и (или) поддерживающий ремонт) государственных медицинских учреждений и медицинских организаций, относящихся к субъектам квазигосударственного </w:t>
            </w:r>
            <w:r>
              <w:rPr>
                <w:b/>
                <w:bCs/>
                <w:color w:val="auto"/>
                <w:sz w:val="20"/>
                <w:szCs w:val="20"/>
              </w:rPr>
              <w:t>сектора.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Обеспечение доступной и эффективной системы здравоохранения, способствующей улучше</w:t>
            </w:r>
            <w:r>
              <w:rPr>
                <w:color w:val="auto"/>
                <w:sz w:val="20"/>
                <w:szCs w:val="20"/>
              </w:rPr>
              <w:t>нию, поддержанию и восстановлению здоровья людей, а также благополучие нынешних и будущих поколений определены одними из общенациональных приоритетов государственной политики страны до 2025 года.</w:t>
            </w:r>
          </w:p>
          <w:p w:rsidR="00000000" w:rsidRDefault="005B42C0">
            <w:pPr>
              <w:pStyle w:val="pji"/>
            </w:pPr>
            <w:r>
              <w:rPr>
                <w:color w:val="auto"/>
                <w:sz w:val="20"/>
                <w:szCs w:val="20"/>
              </w:rPr>
              <w:t>Более того, Президент Республики Казахстан Касым-Жомарт Токаев, выступая на заседании первой сессии Парламента РК VIII созыва, заявил о необходимости улучшения медицинской инфраструктуры страны   подчеркнув важность повышения эффективности и качества госуд</w:t>
            </w:r>
            <w:r>
              <w:rPr>
                <w:color w:val="auto"/>
                <w:sz w:val="20"/>
                <w:szCs w:val="20"/>
              </w:rPr>
              <w:t>арственного управления и стратегического планирования.</w:t>
            </w:r>
          </w:p>
          <w:p w:rsidR="00000000" w:rsidRDefault="005B42C0">
            <w:pPr>
              <w:pStyle w:val="pji"/>
            </w:pPr>
            <w:r>
              <w:rPr>
                <w:color w:val="auto"/>
                <w:sz w:val="20"/>
                <w:szCs w:val="20"/>
              </w:rPr>
              <w:t>Для обеспечения эффективной работы системы здравоохранения и улучшения здоровья населения постановлением Правительства РК от 12 июня 2024 г. №454 утверждена Концепция развития инфраструктуры здравоохра</w:t>
            </w:r>
            <w:r>
              <w:rPr>
                <w:color w:val="auto"/>
                <w:sz w:val="20"/>
                <w:szCs w:val="20"/>
              </w:rPr>
              <w:t>нения, в рамках которой предусмотрены мероприятия по совершенствованию институциональной среды повышению эффективности системы планирования, мониторинга и контроля за объектами инфраструктуры здравоохранения.</w:t>
            </w:r>
          </w:p>
          <w:p w:rsidR="00000000" w:rsidRDefault="005B42C0">
            <w:pPr>
              <w:pStyle w:val="pji"/>
            </w:pPr>
            <w:r>
              <w:rPr>
                <w:color w:val="auto"/>
                <w:sz w:val="20"/>
                <w:szCs w:val="20"/>
              </w:rPr>
              <w:t xml:space="preserve">В этой связи, </w:t>
            </w:r>
            <w:r>
              <w:t>принимая во внимание, что здоровь</w:t>
            </w:r>
            <w:r>
              <w:t xml:space="preserve">е населения относится к факторам обеспечения национальной безопасности, а также учитывая социальную ориентированность здравоохранения, </w:t>
            </w:r>
            <w:r>
              <w:rPr>
                <w:color w:val="auto"/>
                <w:sz w:val="20"/>
                <w:szCs w:val="20"/>
              </w:rPr>
              <w:t>положения статьи 65 Кодекса направлены на улучшение регулирования отношений в области развития инфраструктуры здравоохран</w:t>
            </w:r>
            <w:r>
              <w:rPr>
                <w:color w:val="auto"/>
                <w:sz w:val="20"/>
                <w:szCs w:val="20"/>
              </w:rPr>
              <w:t>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17) статьи 77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77. Права граждан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1. Граждане Республики Казахстан имеют право на:</w:t>
            </w:r>
          </w:p>
          <w:p w:rsidR="00000000" w:rsidRDefault="005B42C0">
            <w:pPr>
              <w:pStyle w:val="pji"/>
            </w:pPr>
            <w:r>
              <w:rPr>
                <w:color w:val="auto"/>
                <w:sz w:val="20"/>
                <w:szCs w:val="20"/>
              </w:rPr>
              <w:t> </w:t>
            </w:r>
          </w:p>
          <w:p w:rsidR="00000000" w:rsidRDefault="005B42C0">
            <w:pPr>
              <w:pStyle w:val="pji"/>
            </w:pPr>
            <w:r>
              <w:rPr>
                <w:color w:val="auto"/>
                <w:sz w:val="20"/>
                <w:szCs w:val="20"/>
              </w:rPr>
              <w:t>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77. Права граждан Республики Казахстан</w:t>
            </w:r>
          </w:p>
          <w:p w:rsidR="00000000" w:rsidRDefault="005B42C0">
            <w:pPr>
              <w:pStyle w:val="pji"/>
            </w:pPr>
            <w:r>
              <w:rPr>
                <w:color w:val="auto"/>
                <w:sz w:val="20"/>
                <w:szCs w:val="20"/>
              </w:rPr>
              <w:t> </w:t>
            </w:r>
          </w:p>
          <w:p w:rsidR="00000000" w:rsidRDefault="005B42C0">
            <w:pPr>
              <w:pStyle w:val="p"/>
            </w:pPr>
            <w:r>
              <w:rPr>
                <w:color w:val="auto"/>
                <w:sz w:val="20"/>
                <w:szCs w:val="20"/>
              </w:rPr>
              <w:t>1. Граждане</w:t>
            </w:r>
            <w:r>
              <w:rPr>
                <w:color w:val="auto"/>
                <w:sz w:val="20"/>
                <w:szCs w:val="20"/>
              </w:rPr>
              <w:t xml:space="preserve"> Республики Казахстан имеют право на:</w:t>
            </w:r>
          </w:p>
          <w:p w:rsidR="00000000" w:rsidRDefault="005B42C0">
            <w:pPr>
              <w:pStyle w:val="p"/>
            </w:pPr>
            <w:r>
              <w:rPr>
                <w:color w:val="auto"/>
                <w:sz w:val="20"/>
                <w:szCs w:val="20"/>
              </w:rPr>
              <w:t> </w:t>
            </w:r>
          </w:p>
          <w:p w:rsidR="00000000" w:rsidRDefault="005B42C0">
            <w:pPr>
              <w:pStyle w:val="pji"/>
            </w:pPr>
            <w:r>
              <w:rPr>
                <w:color w:val="auto"/>
                <w:sz w:val="20"/>
                <w:szCs w:val="20"/>
              </w:rPr>
              <w:t xml:space="preserve">17) дачу волеизъявления </w:t>
            </w:r>
            <w:r>
              <w:rPr>
                <w:b/>
                <w:bCs/>
                <w:color w:val="auto"/>
                <w:sz w:val="20"/>
                <w:szCs w:val="20"/>
              </w:rPr>
              <w:t>об отказе</w:t>
            </w:r>
            <w:r>
              <w:rPr>
                <w:color w:val="auto"/>
                <w:sz w:val="20"/>
                <w:szCs w:val="20"/>
              </w:rPr>
              <w:t xml:space="preserve"> на изъятие у них после смерти тканей (части ткани) и (или) органов (части органа) в целях трансплантации в порядке, определенном настоящим Кодексом. </w:t>
            </w:r>
          </w:p>
          <w:p w:rsidR="00000000" w:rsidRDefault="005B42C0">
            <w:pPr>
              <w:pStyle w:val="pji"/>
            </w:pPr>
            <w:r>
              <w:rPr>
                <w:color w:val="auto"/>
                <w:sz w:val="20"/>
                <w:szCs w:val="20"/>
              </w:rPr>
              <w:t>Отсутствие прижизненного отказа на посмертное донорство будет считаться согласием на посмертное изъятие органов (части органов) и (или) тканей (части тканей) для трансплантации.</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Каждый гражданин имеет право при жизни выразить своё волеизъявление относ</w:t>
            </w:r>
            <w:r>
              <w:rPr>
                <w:color w:val="auto"/>
                <w:sz w:val="20"/>
                <w:szCs w:val="20"/>
              </w:rPr>
              <w:t>ительно посмертного донорства органов и тканей, что является ключевым элементом в обеспечении его автономии и прав. В случае, если человек не выразил отказ, это предполагает его согласие на возможное изъятие органов или тканей после смерти.</w:t>
            </w:r>
          </w:p>
          <w:p w:rsidR="00000000" w:rsidRDefault="005B42C0">
            <w:pPr>
              <w:pStyle w:val="pji"/>
            </w:pPr>
            <w:r>
              <w:t>Отсутствие приж</w:t>
            </w:r>
            <w:r>
              <w:t>изненного отказа упрощает процесс принятия решения, исключая необходимость в дополнительном согласии от родственников или супругов, что ускоряет и упрощает процедуру трансплантации в случае необходимости.</w:t>
            </w:r>
          </w:p>
          <w:p w:rsidR="00000000" w:rsidRDefault="005B42C0">
            <w:pPr>
              <w:pStyle w:val="pji"/>
            </w:pPr>
            <w:r>
              <w:t>Установление порядка волеизъявления и признание отс</w:t>
            </w:r>
            <w:r>
              <w:t>утствия отказа согласием на донорство отражает принцип уважения к решению каждого человека относительно своего тела и органов, что соответствует международным стандартам и правовым нормам.</w:t>
            </w:r>
          </w:p>
          <w:p w:rsidR="00000000" w:rsidRDefault="005B42C0">
            <w:pPr>
              <w:pStyle w:val="pji"/>
            </w:pPr>
            <w:r>
              <w:t>Такая формулировка соответствует законодательной практике многих ст</w:t>
            </w:r>
            <w:r>
              <w:t>ран, где отсутствие волеизъявления об отказе считается согласием на донорство. Это обеспечивает правовую защищённость всех участников процесса и исключает юридические споры в будущем.</w:t>
            </w:r>
          </w:p>
          <w:p w:rsidR="00000000" w:rsidRDefault="005B42C0">
            <w:pPr>
              <w:pStyle w:val="pji"/>
            </w:pPr>
            <w:r>
              <w:t>Такая практика, когда отсутствие прижизненного отказа рассматривается ка</w:t>
            </w:r>
            <w:r>
              <w:t>к согласие на донорство, применяется в нескольких странах, среди которых можно выделить:</w:t>
            </w:r>
          </w:p>
          <w:p w:rsidR="00000000" w:rsidRDefault="005B42C0">
            <w:pPr>
              <w:pStyle w:val="pji"/>
            </w:pPr>
            <w:r>
              <w:t>Испания - одна из ведущих стран по донорству органов, где действует принцип «презумпции согласия». Если человек при жизни не выразил отказ, его органы могут быть испол</w:t>
            </w:r>
            <w:r>
              <w:t>ьзованы для трансплантации после смерти.</w:t>
            </w:r>
          </w:p>
          <w:p w:rsidR="00000000" w:rsidRDefault="005B42C0">
            <w:pPr>
              <w:pStyle w:val="pji"/>
            </w:pPr>
            <w:r>
              <w:t>Португалия - здесь также действует система презумпции согласия. Отсутствие прижизненного отказа от донорства считается согласием на изъятие органов.</w:t>
            </w:r>
          </w:p>
          <w:p w:rsidR="00000000" w:rsidRDefault="005B42C0">
            <w:pPr>
              <w:pStyle w:val="pji"/>
            </w:pPr>
            <w:r>
              <w:t xml:space="preserve">Австралия - в некоторых штатах действует презумпция согласия, что </w:t>
            </w:r>
            <w:r>
              <w:t>означает, что отсутствие волеизъявления против донорства воспринимается как согласие на трансплантацию органов.</w:t>
            </w:r>
          </w:p>
          <w:p w:rsidR="00000000" w:rsidRDefault="005B42C0">
            <w:pPr>
              <w:pStyle w:val="pji"/>
            </w:pPr>
            <w:r>
              <w:t>Франция - в стране действует принцип презумпции согласия, согласно которому, если человек при жизни не выразил отказ от донорства, его органы мо</w:t>
            </w:r>
            <w:r>
              <w:t>гут быть использованы после смерти.</w:t>
            </w:r>
          </w:p>
          <w:p w:rsidR="00000000" w:rsidRDefault="005B42C0">
            <w:pPr>
              <w:pStyle w:val="pji"/>
            </w:pPr>
            <w:r>
              <w:t>Бельгия - аналогично, если человек не выразил отказ при жизни, его органы могут быть использованы для трансплантации без необходимости получения дополнительного согласия от родственников.</w:t>
            </w:r>
          </w:p>
          <w:p w:rsidR="00000000" w:rsidRDefault="005B42C0">
            <w:pPr>
              <w:pStyle w:val="pji"/>
            </w:pPr>
            <w:r>
              <w:t xml:space="preserve">Эти страны приняли такой подход </w:t>
            </w:r>
            <w:r>
              <w:t>с целью увеличения числа доноров и улучшения доступности органов для трансплантации, обеспечивая при этом баланс между уважением к правам граждан и потребностями в медицинской помощи.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1) </w:t>
            </w:r>
          </w:p>
          <w:p w:rsidR="00000000" w:rsidRDefault="005B42C0">
            <w:pPr>
              <w:pStyle w:val="p"/>
            </w:pPr>
            <w:r>
              <w:rPr>
                <w:color w:val="auto"/>
                <w:sz w:val="20"/>
                <w:szCs w:val="20"/>
              </w:rPr>
              <w:t xml:space="preserve">пункта 2 </w:t>
            </w:r>
          </w:p>
          <w:p w:rsidR="00000000" w:rsidRDefault="005B42C0">
            <w:pPr>
              <w:pStyle w:val="p"/>
            </w:pPr>
            <w:r>
              <w:rPr>
                <w:color w:val="auto"/>
                <w:sz w:val="20"/>
                <w:szCs w:val="20"/>
              </w:rPr>
              <w:t>статьи 77</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77. Права граждан Республики Казахстан</w:t>
            </w:r>
          </w:p>
          <w:p w:rsidR="00000000" w:rsidRDefault="005B42C0">
            <w:pPr>
              <w:pStyle w:val="p"/>
            </w:pPr>
            <w:r>
              <w:rPr>
                <w:color w:val="auto"/>
                <w:sz w:val="20"/>
                <w:szCs w:val="20"/>
              </w:rPr>
              <w:t> </w:t>
            </w:r>
          </w:p>
          <w:p w:rsidR="00000000" w:rsidRDefault="005B42C0">
            <w:pPr>
              <w:pStyle w:val="pji"/>
            </w:pPr>
            <w:r>
              <w:rPr>
                <w:color w:val="auto"/>
                <w:sz w:val="20"/>
                <w:szCs w:val="20"/>
              </w:rPr>
              <w:t>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p w:rsidR="00000000" w:rsidRDefault="005B42C0">
            <w:pPr>
              <w:pStyle w:val="pji"/>
            </w:pPr>
            <w:r>
              <w:rPr>
                <w:color w:val="auto"/>
                <w:sz w:val="20"/>
                <w:szCs w:val="20"/>
              </w:rPr>
              <w:t> </w:t>
            </w:r>
          </w:p>
          <w:p w:rsidR="00000000" w:rsidRDefault="005B42C0">
            <w:pPr>
              <w:pStyle w:val="pji"/>
            </w:pPr>
            <w:r>
              <w:rPr>
                <w:color w:val="auto"/>
                <w:sz w:val="20"/>
                <w:szCs w:val="20"/>
              </w:rPr>
              <w:t>Право граждан на охр</w:t>
            </w:r>
            <w:r>
              <w:rPr>
                <w:color w:val="auto"/>
                <w:sz w:val="20"/>
                <w:szCs w:val="20"/>
              </w:rPr>
              <w:t>ану материнства обеспечивается:</w:t>
            </w:r>
          </w:p>
          <w:p w:rsidR="00000000" w:rsidRDefault="005B42C0">
            <w:pPr>
              <w:pStyle w:val="pji"/>
            </w:pPr>
            <w:r>
              <w:rPr>
                <w:color w:val="auto"/>
                <w:sz w:val="20"/>
                <w:szCs w:val="20"/>
              </w:rPr>
              <w:t>1) проведением медицинских осмотров, динамическим наблюдением и оздоровлением женщин репродуктивного возраста;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77. Права граждан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p w:rsidR="00000000" w:rsidRDefault="005B42C0">
            <w:pPr>
              <w:pStyle w:val="pji"/>
            </w:pPr>
            <w:r>
              <w:rPr>
                <w:color w:val="auto"/>
                <w:sz w:val="20"/>
                <w:szCs w:val="20"/>
              </w:rPr>
              <w:t> </w:t>
            </w:r>
          </w:p>
          <w:p w:rsidR="00000000" w:rsidRDefault="005B42C0">
            <w:pPr>
              <w:pStyle w:val="pji"/>
            </w:pPr>
            <w:r>
              <w:rPr>
                <w:color w:val="auto"/>
                <w:sz w:val="20"/>
                <w:szCs w:val="20"/>
              </w:rPr>
              <w:t>Право граждан на охрану материнства обеспечивается:</w:t>
            </w:r>
          </w:p>
          <w:p w:rsidR="00000000" w:rsidRDefault="005B42C0">
            <w:pPr>
              <w:pStyle w:val="pji"/>
            </w:pPr>
            <w:r>
              <w:rPr>
                <w:color w:val="auto"/>
                <w:sz w:val="20"/>
                <w:szCs w:val="20"/>
              </w:rPr>
              <w:t>1) проведением м</w:t>
            </w:r>
            <w:r>
              <w:rPr>
                <w:color w:val="auto"/>
                <w:sz w:val="20"/>
                <w:szCs w:val="20"/>
              </w:rPr>
              <w:t xml:space="preserve">едицинских осмотров, динамическим наблюдением и оздоровлением женщин репродуктивного возраста </w:t>
            </w:r>
            <w:r>
              <w:rPr>
                <w:b/>
                <w:bCs/>
                <w:color w:val="auto"/>
                <w:sz w:val="20"/>
                <w:szCs w:val="20"/>
              </w:rPr>
              <w:t>(от 15 до 49 лет);</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Всемирная организация здравоохранения (ВОЗ) в целях решения глобальных проблем материнской и младенческой смертности в мире, ввел понятие репр</w:t>
            </w:r>
            <w:r>
              <w:rPr>
                <w:color w:val="auto"/>
                <w:sz w:val="20"/>
                <w:szCs w:val="20"/>
              </w:rPr>
              <w:t>одуктивный возраст 15-49 лет для планирования семьи и контрацепции, в группах риска.</w:t>
            </w:r>
          </w:p>
          <w:p w:rsidR="00000000" w:rsidRDefault="005B42C0">
            <w:pPr>
              <w:pStyle w:val="pji"/>
            </w:pPr>
            <w:r>
              <w:rPr>
                <w:color w:val="auto"/>
                <w:sz w:val="20"/>
                <w:szCs w:val="20"/>
              </w:rPr>
              <w:t>Кроме того, ВОЗ определяет репродуктивный возраст женщины до 49 лет. Именно после него во многих странах пациенткам перестают помогать с помощью вспомогательных репродукти</w:t>
            </w:r>
            <w:r>
              <w:rPr>
                <w:color w:val="auto"/>
                <w:sz w:val="20"/>
                <w:szCs w:val="20"/>
              </w:rPr>
              <w:t>вных технологий.</w:t>
            </w:r>
          </w:p>
          <w:p w:rsidR="00000000" w:rsidRDefault="005B42C0">
            <w:pPr>
              <w:pStyle w:val="pji"/>
            </w:pPr>
            <w:r>
              <w:rPr>
                <w:color w:val="auto"/>
                <w:sz w:val="20"/>
                <w:szCs w:val="20"/>
              </w:rPr>
              <w:t>УК РК статьи 121-123 (Половое сношение или иные действия сексуального характера с лицом, не достигшим шестнадцатилетнего возраста, возможно надо изменить возраст с 16 до 49)</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6 статьи 78</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78. Права детей</w:t>
            </w:r>
          </w:p>
          <w:p w:rsidR="00000000" w:rsidRDefault="005B42C0">
            <w:pPr>
              <w:pStyle w:val="pji"/>
            </w:pPr>
            <w:r>
              <w:rPr>
                <w:color w:val="auto"/>
                <w:sz w:val="20"/>
                <w:szCs w:val="20"/>
              </w:rPr>
              <w:t>…</w:t>
            </w:r>
          </w:p>
          <w:p w:rsidR="00000000" w:rsidRDefault="005B42C0">
            <w:pPr>
              <w:pStyle w:val="pji"/>
            </w:pPr>
            <w:r>
              <w:rPr>
                <w:color w:val="auto"/>
                <w:sz w:val="20"/>
                <w:szCs w:val="20"/>
              </w:rPr>
              <w:t>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w:t>
            </w:r>
            <w:r>
              <w:rPr>
                <w:color w:val="auto"/>
                <w:sz w:val="20"/>
                <w:szCs w:val="20"/>
              </w:rPr>
              <w:t>блики Казахстан.</w:t>
            </w:r>
          </w:p>
          <w:p w:rsidR="00000000" w:rsidRDefault="005B42C0">
            <w:pPr>
              <w:pStyle w:val="pji"/>
            </w:pPr>
            <w:r>
              <w:rPr>
                <w:color w:val="auto"/>
                <w:sz w:val="20"/>
                <w:szCs w:val="20"/>
              </w:rPr>
              <w:t xml:space="preserve">Дети, </w:t>
            </w:r>
            <w:r>
              <w:rPr>
                <w:b/>
                <w:bCs/>
                <w:color w:val="auto"/>
                <w:sz w:val="20"/>
                <w:szCs w:val="20"/>
              </w:rPr>
              <w:t>зараженные ВИЧ-инфекцией</w:t>
            </w:r>
            <w:r>
              <w:rPr>
                <w:color w:val="auto"/>
                <w:sz w:val="20"/>
                <w:szCs w:val="20"/>
              </w:rPr>
              <w:t>, имеют право на пребывание в домах ребенка и иных организациях здравоохранения и образования.</w:t>
            </w:r>
          </w:p>
          <w:p w:rsidR="00000000" w:rsidRDefault="005B42C0">
            <w:pPr>
              <w:pStyle w:val="pji"/>
            </w:pPr>
            <w:r>
              <w:rPr>
                <w:color w:val="auto"/>
                <w:sz w:val="20"/>
                <w:szCs w:val="20"/>
              </w:rPr>
              <w:t xml:space="preserve">Дети, рожденные от матерей, зараженных ВИЧ-инфекцией, имеют право на получение бесплатных адаптированных молочных </w:t>
            </w:r>
            <w:r>
              <w:rPr>
                <w:color w:val="auto"/>
                <w:sz w:val="20"/>
                <w:szCs w:val="20"/>
              </w:rPr>
              <w:t>смесей в соответствии с установленными нормами питания.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78. Права детей</w:t>
            </w:r>
          </w:p>
          <w:p w:rsidR="00000000" w:rsidRDefault="005B42C0">
            <w:pPr>
              <w:pStyle w:val="pji"/>
            </w:pPr>
            <w:r>
              <w:rPr>
                <w:color w:val="auto"/>
                <w:sz w:val="20"/>
                <w:szCs w:val="20"/>
              </w:rPr>
              <w:t>…</w:t>
            </w:r>
          </w:p>
          <w:p w:rsidR="00000000" w:rsidRDefault="005B42C0">
            <w:pPr>
              <w:pStyle w:val="pji"/>
            </w:pPr>
            <w:r>
              <w:rPr>
                <w:color w:val="auto"/>
                <w:sz w:val="20"/>
                <w:szCs w:val="20"/>
              </w:rPr>
              <w:t xml:space="preserve">6. </w:t>
            </w:r>
            <w:r>
              <w:rPr>
                <w:b/>
                <w:bCs/>
                <w:color w:val="auto"/>
                <w:sz w:val="20"/>
                <w:szCs w:val="20"/>
              </w:rPr>
              <w:t>Дети с инвалидностью</w:t>
            </w:r>
            <w:r>
              <w:rPr>
                <w:color w:val="auto"/>
                <w:sz w:val="20"/>
                <w:szCs w:val="20"/>
              </w:rPr>
              <w:t>,</w:t>
            </w:r>
            <w:r>
              <w:rPr>
                <w:b/>
                <w:bCs/>
                <w:color w:val="auto"/>
                <w:sz w:val="20"/>
                <w:szCs w:val="20"/>
              </w:rPr>
              <w:t xml:space="preserve"> живущие</w:t>
            </w:r>
            <w:r>
              <w:rPr>
                <w:color w:val="auto"/>
                <w:sz w:val="20"/>
                <w:szCs w:val="20"/>
              </w:rPr>
              <w:t xml:space="preserve"> </w:t>
            </w:r>
            <w:r>
              <w:rPr>
                <w:color w:val="auto"/>
                <w:sz w:val="20"/>
                <w:szCs w:val="20"/>
              </w:rPr>
              <w:t>с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p w:rsidR="00000000" w:rsidRDefault="005B42C0">
            <w:pPr>
              <w:pStyle w:val="pji"/>
            </w:pPr>
            <w:r>
              <w:rPr>
                <w:color w:val="auto"/>
                <w:sz w:val="20"/>
                <w:szCs w:val="20"/>
              </w:rPr>
              <w:t xml:space="preserve">Дети, </w:t>
            </w:r>
            <w:r>
              <w:rPr>
                <w:b/>
                <w:bCs/>
                <w:color w:val="auto"/>
                <w:sz w:val="20"/>
                <w:szCs w:val="20"/>
              </w:rPr>
              <w:t>живущие</w:t>
            </w:r>
            <w:r>
              <w:rPr>
                <w:color w:val="auto"/>
                <w:sz w:val="20"/>
                <w:szCs w:val="20"/>
              </w:rPr>
              <w:t xml:space="preserve"> с ВИЧ-инфекцией, имеют право на пребывание</w:t>
            </w:r>
            <w:r>
              <w:rPr>
                <w:color w:val="auto"/>
                <w:sz w:val="20"/>
                <w:szCs w:val="20"/>
              </w:rPr>
              <w:t xml:space="preserve"> </w:t>
            </w:r>
            <w:r>
              <w:rPr>
                <w:b/>
                <w:bCs/>
                <w:color w:val="auto"/>
                <w:sz w:val="20"/>
                <w:szCs w:val="20"/>
              </w:rPr>
              <w:t>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w:t>
            </w:r>
            <w:r>
              <w:rPr>
                <w:b/>
                <w:bCs/>
                <w:color w:val="auto"/>
                <w:sz w:val="20"/>
                <w:szCs w:val="20"/>
              </w:rPr>
              <w:t xml:space="preserve">емей с риском отказа от ребенка </w:t>
            </w:r>
            <w:r>
              <w:rPr>
                <w:color w:val="auto"/>
                <w:sz w:val="20"/>
                <w:szCs w:val="20"/>
              </w:rPr>
              <w:t>и иных организациях здравоохранения и образования.</w:t>
            </w:r>
          </w:p>
          <w:p w:rsidR="00000000" w:rsidRDefault="005B42C0">
            <w:pPr>
              <w:pStyle w:val="pji"/>
            </w:pPr>
            <w:r>
              <w:rPr>
                <w:color w:val="auto"/>
                <w:sz w:val="20"/>
                <w:szCs w:val="20"/>
              </w:rPr>
              <w:t xml:space="preserve">Дети, рожденные от матерей, </w:t>
            </w:r>
            <w:r>
              <w:rPr>
                <w:b/>
                <w:bCs/>
                <w:color w:val="auto"/>
                <w:sz w:val="20"/>
                <w:szCs w:val="20"/>
              </w:rPr>
              <w:t>живущих с ВИЧ,</w:t>
            </w:r>
            <w:r>
              <w:rPr>
                <w:color w:val="auto"/>
                <w:sz w:val="20"/>
                <w:szCs w:val="20"/>
              </w:rPr>
              <w:t xml:space="preserve"> имеют право на получение бесплатных адаптированных молочных смесей в соответствии с установленными нормами питания.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Социальным кодексом Республики Казахстан:</w:t>
            </w:r>
          </w:p>
          <w:p w:rsidR="00000000" w:rsidRDefault="005B42C0">
            <w:pPr>
              <w:pStyle w:val="pji"/>
            </w:pPr>
            <w:r>
              <w:rPr>
                <w:color w:val="auto"/>
                <w:sz w:val="20"/>
                <w:szCs w:val="20"/>
              </w:rPr>
              <w:t>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w:t>
            </w:r>
            <w:r>
              <w:rPr>
                <w:color w:val="auto"/>
                <w:sz w:val="20"/>
                <w:szCs w:val="20"/>
              </w:rPr>
              <w:t>авмами, контузиями), их последствиями, нарушениями, которое приводит к ограничению жизнедеятельности и необходимости его социальной защиты.</w:t>
            </w:r>
          </w:p>
          <w:p w:rsidR="00000000" w:rsidRDefault="005B42C0">
            <w:pPr>
              <w:pStyle w:val="pji"/>
            </w:pPr>
            <w:r>
              <w:rPr>
                <w:color w:val="auto"/>
                <w:sz w:val="20"/>
                <w:szCs w:val="20"/>
              </w:rPr>
              <w:t> </w:t>
            </w:r>
          </w:p>
          <w:p w:rsidR="00000000" w:rsidRDefault="005B42C0">
            <w:pPr>
              <w:pStyle w:val="pji"/>
            </w:pPr>
            <w:r>
              <w:rPr>
                <w:color w:val="auto"/>
                <w:sz w:val="20"/>
                <w:szCs w:val="20"/>
              </w:rPr>
              <w:t>Приведение в соответствие со статьей 30 Закона РК «О правах ребенка в Республике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249.                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6-2 статья 78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78. Права детей</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78. Права детей </w:t>
            </w:r>
          </w:p>
          <w:p w:rsidR="00000000" w:rsidRDefault="005B42C0">
            <w:pPr>
              <w:pStyle w:val="pji"/>
            </w:pPr>
            <w:r>
              <w:rPr>
                <w:color w:val="auto"/>
                <w:sz w:val="20"/>
                <w:szCs w:val="20"/>
              </w:rPr>
              <w:t>…</w:t>
            </w:r>
          </w:p>
          <w:p w:rsidR="00000000" w:rsidRDefault="005B42C0">
            <w:pPr>
              <w:pStyle w:val="pji"/>
            </w:pPr>
            <w:r>
              <w:rPr>
                <w:color w:val="auto"/>
                <w:sz w:val="20"/>
                <w:szCs w:val="20"/>
              </w:rPr>
              <w:t>6-2. Дети с врожденными аномалиями и приобретенными дефектами лицевого скелета имеют право на получение реконструктивно-пластических операций.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На </w:t>
            </w:r>
            <w:r>
              <w:rPr>
                <w:color w:val="auto"/>
                <w:sz w:val="20"/>
                <w:szCs w:val="20"/>
              </w:rPr>
              <w:t xml:space="preserve">сегодня 800 детям, нуждающихся в проведении реконструктивно-пластический операций, из-за отсутствия соответствующей нормы в Кодексе, отопластика не проводится. На протяжении нескольких лет данный вопрос приводит к резонансным случаям.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250.     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7 статьи 78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78. Права детей</w:t>
            </w:r>
          </w:p>
          <w:p w:rsidR="00000000" w:rsidRDefault="005B42C0">
            <w:pPr>
              <w:pStyle w:val="pji"/>
            </w:pPr>
            <w:r>
              <w:rPr>
                <w:color w:val="auto"/>
                <w:sz w:val="20"/>
                <w:szCs w:val="20"/>
              </w:rPr>
              <w:t>…</w:t>
            </w:r>
          </w:p>
          <w:p w:rsidR="00000000" w:rsidRDefault="005B42C0">
            <w:pPr>
              <w:pStyle w:val="pji"/>
            </w:pPr>
            <w:r>
              <w:rPr>
                <w:color w:val="auto"/>
                <w:sz w:val="20"/>
                <w:szCs w:val="20"/>
              </w:rPr>
              <w:t>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w:t>
            </w:r>
            <w:r>
              <w:rPr>
                <w:color w:val="auto"/>
                <w:sz w:val="20"/>
                <w:szCs w:val="20"/>
              </w:rPr>
              <w:t>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78. Права детей</w:t>
            </w:r>
          </w:p>
          <w:p w:rsidR="00000000" w:rsidRDefault="005B42C0">
            <w:pPr>
              <w:pStyle w:val="pji"/>
            </w:pPr>
            <w:r>
              <w:rPr>
                <w:color w:val="auto"/>
                <w:sz w:val="20"/>
                <w:szCs w:val="20"/>
              </w:rPr>
              <w:t>…</w:t>
            </w:r>
          </w:p>
          <w:p w:rsidR="00000000" w:rsidRDefault="005B42C0">
            <w:pPr>
              <w:pStyle w:val="pji"/>
            </w:pPr>
            <w:r>
              <w:rPr>
                <w:color w:val="auto"/>
                <w:sz w:val="20"/>
                <w:szCs w:val="20"/>
              </w:rPr>
              <w:t>7. Перечень медицинских противопоказаний к помещению детей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w:t>
            </w:r>
            <w:r>
              <w:rPr>
                <w:color w:val="auto"/>
                <w:sz w:val="20"/>
                <w:szCs w:val="20"/>
              </w:rPr>
              <w:t>о развития от рождения до четырех лет, осуществляющие психолого-педагогическое сопровождение семей с риском отказа от ребенка и организации образования, организации для детей-сирот и детей, оставшихся без попечения родителей, утверждается уполномоченным ор</w:t>
            </w:r>
            <w:r>
              <w:rPr>
                <w:color w:val="auto"/>
                <w:sz w:val="20"/>
                <w:szCs w:val="20"/>
              </w:rPr>
              <w:t>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Социальным кодексом Республики Казахстан и со статьей 30 Закона РК «О правах ребенка в Республике Казахстан»</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8 статьи 78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78. Права детей</w:t>
            </w:r>
          </w:p>
          <w:p w:rsidR="00000000" w:rsidRDefault="005B42C0">
            <w:pPr>
              <w:pStyle w:val="pji"/>
            </w:pPr>
            <w:r>
              <w:rPr>
                <w:color w:val="auto"/>
                <w:sz w:val="20"/>
                <w:szCs w:val="20"/>
              </w:rPr>
              <w:t>…</w:t>
            </w:r>
          </w:p>
          <w:p w:rsidR="00000000" w:rsidRDefault="005B42C0">
            <w:pPr>
              <w:pStyle w:val="pji"/>
            </w:pPr>
            <w:r>
              <w:rPr>
                <w:color w:val="auto"/>
                <w:sz w:val="20"/>
                <w:szCs w:val="20"/>
              </w:rPr>
              <w:t>8. Дети-сироты, дети, оставшиеся без попечения родителей, и дети, находящиеся в трудной жизненной ситуации, до достижения ими возраста трех лет включительно могут содержаться в государственных медицинских организациях в порядке, установленном уполномоченны</w:t>
            </w:r>
            <w:r>
              <w:rPr>
                <w:color w:val="auto"/>
                <w:sz w:val="20"/>
                <w:szCs w:val="20"/>
              </w:rPr>
              <w:t>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78. Права детей</w:t>
            </w:r>
          </w:p>
          <w:p w:rsidR="00000000" w:rsidRDefault="005B42C0">
            <w:pPr>
              <w:pStyle w:val="pji"/>
            </w:pPr>
            <w:r>
              <w:rPr>
                <w:color w:val="auto"/>
                <w:sz w:val="20"/>
                <w:szCs w:val="20"/>
              </w:rPr>
              <w:t>…</w:t>
            </w:r>
          </w:p>
          <w:p w:rsidR="00000000" w:rsidRDefault="005B42C0">
            <w:pPr>
              <w:pStyle w:val="pji"/>
            </w:pPr>
            <w:r>
              <w:rPr>
                <w:color w:val="auto"/>
                <w:sz w:val="20"/>
                <w:szCs w:val="20"/>
              </w:rPr>
              <w:t>8. Дети-сироты, дети, оставшиеся без попечения родителей, от рождения до трех лет, дети с нарушениями психического и физического развития от рождения до четырех лет,  дети, являющиеся получателями специальных социальных</w:t>
            </w:r>
            <w:r>
              <w:rPr>
                <w:color w:val="auto"/>
                <w:sz w:val="20"/>
                <w:szCs w:val="20"/>
              </w:rPr>
              <w:t xml:space="preserve"> услуг до трех лет могут содержаться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w:t>
            </w:r>
            <w:r>
              <w:rPr>
                <w:color w:val="auto"/>
                <w:sz w:val="20"/>
                <w:szCs w:val="20"/>
              </w:rPr>
              <w:t>холого-педагогическое сопровождение семей с риском отказа от ребенка в порядке, установленном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Социальным кодексом Республики Казахстан и со статьей 30 Закона РК «О правах ребенка в Республике Казахстан»</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13) </w:t>
            </w:r>
          </w:p>
          <w:p w:rsidR="00000000" w:rsidRDefault="005B42C0">
            <w:pPr>
              <w:pStyle w:val="pji"/>
            </w:pPr>
            <w:r>
              <w:rPr>
                <w:color w:val="auto"/>
                <w:sz w:val="20"/>
                <w:szCs w:val="20"/>
              </w:rPr>
              <w:t>пункта 1 статьи 79</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79. Права граждан Республики Казахстан и семьи в сфере охраны репродуктивных прав</w:t>
            </w:r>
          </w:p>
          <w:p w:rsidR="00000000" w:rsidRDefault="005B42C0">
            <w:pPr>
              <w:pStyle w:val="pji"/>
            </w:pPr>
            <w:r>
              <w:rPr>
                <w:color w:val="auto"/>
                <w:sz w:val="20"/>
                <w:szCs w:val="20"/>
              </w:rPr>
              <w:t> </w:t>
            </w:r>
          </w:p>
          <w:p w:rsidR="00000000" w:rsidRDefault="005B42C0">
            <w:pPr>
              <w:pStyle w:val="pji"/>
            </w:pPr>
            <w:r>
              <w:rPr>
                <w:color w:val="auto"/>
                <w:sz w:val="20"/>
                <w:szCs w:val="20"/>
              </w:rPr>
              <w:t>1. Граждане Республики Казахстан вправе на:</w:t>
            </w:r>
          </w:p>
          <w:p w:rsidR="00000000" w:rsidRDefault="005B42C0">
            <w:pPr>
              <w:pStyle w:val="pji"/>
            </w:pPr>
            <w:r>
              <w:rPr>
                <w:color w:val="auto"/>
                <w:sz w:val="20"/>
                <w:szCs w:val="20"/>
              </w:rPr>
              <w:t>…</w:t>
            </w:r>
          </w:p>
          <w:p w:rsidR="00000000" w:rsidRDefault="005B42C0">
            <w:pPr>
              <w:pStyle w:val="pji"/>
            </w:pPr>
            <w:r>
              <w:rPr>
                <w:color w:val="auto"/>
                <w:sz w:val="20"/>
                <w:szCs w:val="20"/>
              </w:rPr>
              <w:t>13) хранение половых клеток, ткани репродуктивны</w:t>
            </w:r>
            <w:r>
              <w:rPr>
                <w:color w:val="auto"/>
                <w:sz w:val="20"/>
                <w:szCs w:val="20"/>
              </w:rPr>
              <w:t>х органов, эмбрионов в порядке, установленном законодательством Республики Казахстан.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79. Права граждан Республики Казахстан и семьи в сфере охраны репродуктивных прав</w:t>
            </w:r>
          </w:p>
          <w:p w:rsidR="00000000" w:rsidRDefault="005B42C0">
            <w:pPr>
              <w:pStyle w:val="pji"/>
            </w:pPr>
            <w:r>
              <w:rPr>
                <w:color w:val="auto"/>
                <w:sz w:val="20"/>
                <w:szCs w:val="20"/>
              </w:rPr>
              <w:t> </w:t>
            </w:r>
          </w:p>
          <w:p w:rsidR="00000000" w:rsidRDefault="005B42C0">
            <w:pPr>
              <w:pStyle w:val="pji"/>
            </w:pPr>
            <w:r>
              <w:rPr>
                <w:color w:val="auto"/>
                <w:sz w:val="20"/>
                <w:szCs w:val="20"/>
              </w:rPr>
              <w:t>1. Граждане Республики Казахстан вправе на:</w:t>
            </w:r>
          </w:p>
          <w:p w:rsidR="00000000" w:rsidRDefault="005B42C0">
            <w:pPr>
              <w:pStyle w:val="pji"/>
            </w:pPr>
            <w:r>
              <w:rPr>
                <w:color w:val="auto"/>
                <w:sz w:val="20"/>
                <w:szCs w:val="20"/>
              </w:rPr>
              <w:t>…</w:t>
            </w:r>
          </w:p>
          <w:p w:rsidR="00000000" w:rsidRDefault="005B42C0">
            <w:pPr>
              <w:pStyle w:val="pji"/>
            </w:pPr>
            <w:r>
              <w:rPr>
                <w:color w:val="auto"/>
                <w:sz w:val="20"/>
                <w:szCs w:val="20"/>
              </w:rPr>
              <w:t xml:space="preserve">13) </w:t>
            </w:r>
            <w:r>
              <w:rPr>
                <w:b/>
                <w:bCs/>
                <w:color w:val="auto"/>
                <w:sz w:val="20"/>
                <w:szCs w:val="20"/>
              </w:rPr>
              <w:t>криоконсервацию</w:t>
            </w:r>
            <w:r>
              <w:rPr>
                <w:color w:val="auto"/>
                <w:sz w:val="20"/>
                <w:szCs w:val="20"/>
              </w:rPr>
              <w:t xml:space="preserve"> </w:t>
            </w:r>
            <w:r>
              <w:rPr>
                <w:color w:val="auto"/>
                <w:sz w:val="20"/>
                <w:szCs w:val="20"/>
              </w:rPr>
              <w:t>и хранение половых клеток, ткани репродуктивных органов, эмбрионов в порядке, установленном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Криоконсервация - процесс низкотемпературного сохранения биологических объектов, с возможностью восстановления их биоло</w:t>
            </w:r>
            <w:r>
              <w:rPr>
                <w:color w:val="auto"/>
                <w:sz w:val="20"/>
                <w:szCs w:val="20"/>
              </w:rPr>
              <w:t>гической функции после размораживания.</w:t>
            </w:r>
          </w:p>
          <w:p w:rsidR="00000000" w:rsidRDefault="005B42C0">
            <w:pPr>
              <w:pStyle w:val="pji"/>
            </w:pPr>
            <w:r>
              <w:rPr>
                <w:color w:val="auto"/>
                <w:sz w:val="20"/>
                <w:szCs w:val="20"/>
              </w:rPr>
              <w:t>Процедура хранения производится только после криоконсервации (замораживания).</w:t>
            </w:r>
          </w:p>
          <w:p w:rsidR="00000000" w:rsidRDefault="005B42C0">
            <w:pPr>
              <w:pStyle w:val="pji"/>
            </w:pPr>
            <w:r>
              <w:rPr>
                <w:color w:val="auto"/>
                <w:sz w:val="20"/>
                <w:szCs w:val="20"/>
              </w:rPr>
              <w:t>В последние годы, вследствие роста обращений граждан за получением услуг по криоконсервации половых клеток для возможности их использования</w:t>
            </w:r>
            <w:r>
              <w:rPr>
                <w:color w:val="auto"/>
                <w:sz w:val="20"/>
                <w:szCs w:val="20"/>
              </w:rPr>
              <w:t xml:space="preserve"> в будущем, следует предусмотреть право на криоконсервацию. Учитывая, что Кодексом о здоровье предусмотрено право на хранение половых клеток, необходимо указать и право на криоконсервацию. Криоконсервация является процедурой замораживания в целях:</w:t>
            </w:r>
          </w:p>
          <w:p w:rsidR="00000000" w:rsidRDefault="005B42C0">
            <w:pPr>
              <w:pStyle w:val="pji"/>
            </w:pPr>
            <w:r>
              <w:rPr>
                <w:color w:val="auto"/>
                <w:sz w:val="20"/>
                <w:szCs w:val="20"/>
              </w:rPr>
              <w:t>а) необх</w:t>
            </w:r>
            <w:r>
              <w:rPr>
                <w:color w:val="auto"/>
                <w:sz w:val="20"/>
                <w:szCs w:val="20"/>
              </w:rPr>
              <w:t xml:space="preserve">одимости хранения половых клеток, эмбрионов и/или тканей репродуктивных органов с целью дальнейшего использования при лечении бесплодия с применением программ ВРТ; </w:t>
            </w:r>
          </w:p>
          <w:p w:rsidR="00000000" w:rsidRDefault="005B42C0">
            <w:pPr>
              <w:pStyle w:val="pji"/>
            </w:pPr>
            <w:r>
              <w:rPr>
                <w:color w:val="auto"/>
                <w:sz w:val="20"/>
                <w:szCs w:val="20"/>
              </w:rPr>
              <w:t>б) сохранения фертильности онкологических больных перед химио- и лучевой терапией;</w:t>
            </w:r>
          </w:p>
          <w:p w:rsidR="00000000" w:rsidRDefault="005B42C0">
            <w:pPr>
              <w:pStyle w:val="pji"/>
            </w:pPr>
            <w:r>
              <w:rPr>
                <w:color w:val="auto"/>
                <w:sz w:val="20"/>
                <w:szCs w:val="20"/>
              </w:rPr>
              <w:t>в) хране</w:t>
            </w:r>
            <w:r>
              <w:rPr>
                <w:color w:val="auto"/>
                <w:sz w:val="20"/>
                <w:szCs w:val="20"/>
              </w:rPr>
              <w:t>ния половых клеток, эмбрионов и/или тканей репродуктивных органов по желанию пациента, в том числе в случае «отложенного материнства»;</w:t>
            </w:r>
          </w:p>
          <w:p w:rsidR="00000000" w:rsidRDefault="005B42C0">
            <w:pPr>
              <w:pStyle w:val="pji"/>
            </w:pPr>
            <w:r>
              <w:rPr>
                <w:color w:val="auto"/>
                <w:sz w:val="20"/>
                <w:szCs w:val="20"/>
              </w:rPr>
              <w:t>г) создания банка донорских половых клеток для использования при лечении бесплодия с применением программ ВРТ.</w:t>
            </w:r>
          </w:p>
          <w:p w:rsidR="00000000" w:rsidRDefault="005B42C0">
            <w:pPr>
              <w:pStyle w:val="pji"/>
            </w:pPr>
            <w:r>
              <w:rPr>
                <w:color w:val="auto"/>
                <w:sz w:val="20"/>
                <w:szCs w:val="20"/>
              </w:rPr>
              <w:t>Криоконсер</w:t>
            </w:r>
            <w:r>
              <w:rPr>
                <w:color w:val="auto"/>
                <w:sz w:val="20"/>
                <w:szCs w:val="20"/>
              </w:rPr>
              <w:t xml:space="preserve">вация проводится за счет средств </w:t>
            </w:r>
            <w:r>
              <w:t>пациента</w:t>
            </w:r>
            <w:r>
              <w:rPr>
                <w:color w:val="auto"/>
                <w:sz w:val="20"/>
                <w:szCs w:val="20"/>
              </w:rPr>
              <w:t>.</w:t>
            </w:r>
            <w:r>
              <w:t xml:space="preserve"> В стране функционируют 31 клиник ВРТ, в каждой из них имеется криобанк половых клеток и эмбрионов (без этого невозможно провести программу ЭКО). Порядок хранения регламентируется международным протоколом. Клиника </w:t>
            </w:r>
            <w:r>
              <w:t>несет ответственность за безопасность и соблюдение условий перед пациентами, на основании подписанного договора. Необходим о п</w:t>
            </w:r>
            <w:r>
              <w:rPr>
                <w:color w:val="auto"/>
                <w:sz w:val="20"/>
                <w:szCs w:val="20"/>
              </w:rPr>
              <w:t>редусмотреть криоконсервацию в данной норме, как один из этапов репродуктивного механизма.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5 статьи 81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81. Права и обязанности беременных женщин и матерей в сфере охраны здоровья</w:t>
            </w:r>
          </w:p>
          <w:p w:rsidR="00000000" w:rsidRDefault="005B42C0">
            <w:pPr>
              <w:pStyle w:val="pji"/>
            </w:pPr>
            <w:r>
              <w:rPr>
                <w:color w:val="auto"/>
                <w:sz w:val="20"/>
                <w:szCs w:val="20"/>
              </w:rPr>
              <w:t>…</w:t>
            </w:r>
          </w:p>
          <w:p w:rsidR="00000000" w:rsidRDefault="005B42C0">
            <w:pPr>
              <w:pStyle w:val="pji"/>
            </w:pPr>
            <w:r>
              <w:rPr>
                <w:color w:val="auto"/>
                <w:sz w:val="20"/>
                <w:szCs w:val="20"/>
              </w:rPr>
              <w:t>5. Если женщина планирует беременность при наличии противопоказаний для беременности, то она полностью берет на себя ответственность за все риски дл</w:t>
            </w:r>
            <w:r>
              <w:rPr>
                <w:color w:val="auto"/>
                <w:sz w:val="20"/>
                <w:szCs w:val="20"/>
              </w:rPr>
              <w:t xml:space="preserve">я здоровья самой женщины и плода, последующие во время беременности </w:t>
            </w:r>
            <w:r>
              <w:rPr>
                <w:b/>
                <w:bCs/>
                <w:color w:val="auto"/>
                <w:sz w:val="20"/>
                <w:szCs w:val="20"/>
              </w:rPr>
              <w:t>и до сорока двух календарных дней после родов.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81. Права и обязанности беременных женщин и матерей в сфере охраны здоровья</w:t>
            </w:r>
          </w:p>
          <w:p w:rsidR="00000000" w:rsidRDefault="005B42C0">
            <w:pPr>
              <w:pStyle w:val="pji"/>
            </w:pPr>
            <w:r>
              <w:rPr>
                <w:color w:val="auto"/>
                <w:sz w:val="20"/>
                <w:szCs w:val="20"/>
              </w:rPr>
              <w:t>…</w:t>
            </w:r>
          </w:p>
          <w:p w:rsidR="00000000" w:rsidRDefault="005B42C0">
            <w:pPr>
              <w:pStyle w:val="pji"/>
            </w:pPr>
            <w:r>
              <w:rPr>
                <w:color w:val="auto"/>
                <w:sz w:val="20"/>
                <w:szCs w:val="20"/>
              </w:rPr>
              <w:t>5. Если женщина планирует беременность при наличии прот</w:t>
            </w:r>
            <w:r>
              <w:rPr>
                <w:color w:val="auto"/>
                <w:sz w:val="20"/>
                <w:szCs w:val="20"/>
              </w:rPr>
              <w:t>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после родов.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Поздняя материнская смертность - смерть женщины от непосредственной или косвенн</w:t>
            </w:r>
            <w:r>
              <w:rPr>
                <w:color w:val="auto"/>
                <w:sz w:val="20"/>
                <w:szCs w:val="20"/>
              </w:rPr>
              <w:t>ой акушерской причины после 42 дней, но в течение одного года после родов.</w:t>
            </w:r>
          </w:p>
          <w:p w:rsidR="00000000" w:rsidRDefault="005B42C0">
            <w:pPr>
              <w:pStyle w:val="pji"/>
            </w:pPr>
            <w:r>
              <w:rPr>
                <w:color w:val="auto"/>
                <w:sz w:val="20"/>
                <w:szCs w:val="20"/>
              </w:rPr>
              <w:t>ВОЗ описывает послеродовой период как наиболее критический и, тем не менее, наиболее игнорируемый этап в жизни матери и ребенка; большинство смертей матери и новорожденных происходи</w:t>
            </w:r>
            <w:r>
              <w:rPr>
                <w:color w:val="auto"/>
                <w:sz w:val="20"/>
                <w:szCs w:val="20"/>
              </w:rPr>
              <w:t>т в этот период.</w:t>
            </w:r>
          </w:p>
          <w:p w:rsidR="00000000" w:rsidRDefault="005B42C0">
            <w:pPr>
              <w:pStyle w:val="pji"/>
            </w:pPr>
            <w:r>
              <w:rPr>
                <w:color w:val="auto"/>
                <w:sz w:val="20"/>
                <w:szCs w:val="20"/>
              </w:rPr>
              <w:t>Особое внимание уделяется новой категории МКБ X «поздняя материнская смертность», которая приводит к современному пониманию проблемы и резервов снижения материнских потерь в период с 43 дня до 1 года после родоразрешения.</w:t>
            </w:r>
          </w:p>
          <w:p w:rsidR="00000000" w:rsidRDefault="005B42C0">
            <w:pPr>
              <w:pStyle w:val="pji"/>
            </w:pPr>
            <w:r>
              <w:rPr>
                <w:color w:val="auto"/>
                <w:sz w:val="20"/>
                <w:szCs w:val="20"/>
              </w:rPr>
              <w:t>Если женщина план</w:t>
            </w:r>
            <w:r>
              <w:rPr>
                <w:color w:val="auto"/>
                <w:sz w:val="20"/>
                <w:szCs w:val="20"/>
              </w:rPr>
              <w:t>ирует беременность при наличии противопоказаний для беременности, то она полностью должна взять на себя все риски по своему здоровью и плода, во время беременности и после родов.</w:t>
            </w:r>
          </w:p>
          <w:p w:rsidR="00000000" w:rsidRDefault="005B42C0">
            <w:pPr>
              <w:pStyle w:val="pji"/>
            </w:pPr>
            <w:r>
              <w:rPr>
                <w:color w:val="auto"/>
                <w:sz w:val="20"/>
                <w:szCs w:val="20"/>
              </w:rPr>
              <w:t>23-я сессия Всемирной ассамблеи здравоохранения приняла рекомендацию, в соотв</w:t>
            </w:r>
            <w:r>
              <w:rPr>
                <w:color w:val="auto"/>
                <w:sz w:val="20"/>
                <w:szCs w:val="20"/>
              </w:rPr>
              <w:t xml:space="preserve">етствии с которой страны рассматривают вопрос о включении в свидетельство о смерти пунктов, касающихся текущей беременности состояния здоровья </w:t>
            </w:r>
            <w:r>
              <w:rPr>
                <w:b/>
                <w:bCs/>
                <w:color w:val="auto"/>
                <w:sz w:val="20"/>
                <w:szCs w:val="20"/>
              </w:rPr>
              <w:t>в течения 1 года после ее прекращения,</w:t>
            </w:r>
            <w:r>
              <w:rPr>
                <w:color w:val="auto"/>
                <w:sz w:val="20"/>
                <w:szCs w:val="20"/>
              </w:rPr>
              <w:t xml:space="preserve"> и принять позднюю материнскую смертность. </w:t>
            </w:r>
          </w:p>
          <w:p w:rsidR="00000000" w:rsidRDefault="005B42C0">
            <w:pPr>
              <w:pStyle w:val="pji"/>
            </w:pPr>
            <w:r>
              <w:rPr>
                <w:color w:val="auto"/>
                <w:sz w:val="20"/>
                <w:szCs w:val="20"/>
              </w:rPr>
              <w:t>Женщине необходимо добросовестн</w:t>
            </w:r>
            <w:r>
              <w:rPr>
                <w:color w:val="auto"/>
                <w:sz w:val="20"/>
                <w:szCs w:val="20"/>
              </w:rPr>
              <w:t xml:space="preserve">о относится к своему здоровью и взять на себя риски за свое здоровье во время беременности, до родовом и </w:t>
            </w:r>
            <w:r>
              <w:rPr>
                <w:b/>
                <w:bCs/>
                <w:color w:val="auto"/>
                <w:sz w:val="20"/>
                <w:szCs w:val="20"/>
              </w:rPr>
              <w:t>послеродовом периоде</w:t>
            </w:r>
            <w:r>
              <w:rPr>
                <w:color w:val="auto"/>
                <w:sz w:val="20"/>
                <w:szCs w:val="20"/>
              </w:rPr>
              <w:t>.</w:t>
            </w:r>
          </w:p>
          <w:p w:rsidR="00000000" w:rsidRDefault="005B42C0">
            <w:pPr>
              <w:pStyle w:val="pji"/>
            </w:pPr>
            <w:r>
              <w:rPr>
                <w:color w:val="auto"/>
                <w:sz w:val="20"/>
                <w:szCs w:val="20"/>
              </w:rPr>
              <w:t>Правильное восстановление после родов поможет женщине правильно пройти весь путь «перестройки» организма и даже укрепить свое здо</w:t>
            </w:r>
            <w:r>
              <w:rPr>
                <w:color w:val="auto"/>
                <w:sz w:val="20"/>
                <w:szCs w:val="20"/>
              </w:rPr>
              <w:t xml:space="preserve">ровье. </w:t>
            </w:r>
            <w:r>
              <w:rPr>
                <w:b/>
                <w:bCs/>
                <w:color w:val="auto"/>
                <w:sz w:val="20"/>
                <w:szCs w:val="20"/>
              </w:rPr>
              <w:t>Восстановительный процесс после родов занимает примерно 1 год</w:t>
            </w:r>
            <w:r>
              <w:rPr>
                <w:color w:val="auto"/>
                <w:sz w:val="20"/>
                <w:szCs w:val="20"/>
              </w:rPr>
              <w:t xml:space="preserve"> при естественном родоразрешении и около 3 лет после кесарева сечения в роддоме.</w:t>
            </w:r>
          </w:p>
          <w:p w:rsidR="00000000" w:rsidRDefault="005B42C0">
            <w:pPr>
              <w:pStyle w:val="pji"/>
            </w:pPr>
            <w:r>
              <w:rPr>
                <w:color w:val="auto"/>
                <w:sz w:val="20"/>
                <w:szCs w:val="20"/>
              </w:rPr>
              <w:t>В этой связи, исключить «и до сорока двух календарных дней после родов».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16) </w:t>
            </w:r>
          </w:p>
          <w:p w:rsidR="00000000" w:rsidRDefault="005B42C0">
            <w:pPr>
              <w:pStyle w:val="pji"/>
            </w:pPr>
            <w:r>
              <w:rPr>
                <w:color w:val="auto"/>
                <w:sz w:val="20"/>
                <w:szCs w:val="20"/>
              </w:rPr>
              <w:t>пункта 1 статьи 82</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82. Обязанности индивидуальных предпринимателей и юридических лиц по охране здоровья работников</w:t>
            </w:r>
          </w:p>
          <w:p w:rsidR="00000000" w:rsidRDefault="005B42C0">
            <w:pPr>
              <w:pStyle w:val="pji"/>
            </w:pPr>
            <w:r>
              <w:rPr>
                <w:color w:val="auto"/>
                <w:sz w:val="20"/>
                <w:szCs w:val="20"/>
              </w:rPr>
              <w:t> </w:t>
            </w:r>
          </w:p>
          <w:p w:rsidR="00000000" w:rsidRDefault="005B42C0">
            <w:pPr>
              <w:pStyle w:val="pji"/>
            </w:pPr>
            <w:r>
              <w:rPr>
                <w:color w:val="auto"/>
                <w:sz w:val="20"/>
                <w:szCs w:val="20"/>
              </w:rPr>
              <w:t>1.             Индивидуальные предприниматели и юридические лица в соответствии с осуществляемой ими деятельность</w:t>
            </w:r>
            <w:r>
              <w:rPr>
                <w:color w:val="auto"/>
                <w:sz w:val="20"/>
                <w:szCs w:val="20"/>
              </w:rPr>
              <w:t>ю обязаны:</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82. Обязанности индивидуальных предпринимателей и юридических лиц по охране здоровья работников</w:t>
            </w:r>
          </w:p>
          <w:p w:rsidR="00000000" w:rsidRDefault="005B42C0">
            <w:pPr>
              <w:pStyle w:val="pji"/>
            </w:pPr>
            <w:r>
              <w:rPr>
                <w:color w:val="auto"/>
                <w:sz w:val="20"/>
                <w:szCs w:val="20"/>
              </w:rPr>
              <w:t> </w:t>
            </w:r>
          </w:p>
          <w:p w:rsidR="00000000" w:rsidRDefault="005B42C0">
            <w:pPr>
              <w:pStyle w:val="pji"/>
            </w:pPr>
            <w:r>
              <w:rPr>
                <w:color w:val="auto"/>
                <w:sz w:val="20"/>
                <w:szCs w:val="20"/>
              </w:rPr>
              <w:t>1.             Индивидуальные предприниматели и юридические лица в соответствии с осуществляемой ими деятельностью обязаны:</w:t>
            </w:r>
          </w:p>
          <w:p w:rsidR="00000000" w:rsidRDefault="005B42C0">
            <w:pPr>
              <w:pStyle w:val="pji"/>
            </w:pPr>
            <w:r>
              <w:rPr>
                <w:color w:val="auto"/>
                <w:sz w:val="20"/>
                <w:szCs w:val="20"/>
              </w:rPr>
              <w:t>…</w:t>
            </w:r>
          </w:p>
          <w:p w:rsidR="00000000" w:rsidRDefault="005B42C0">
            <w:pPr>
              <w:pStyle w:val="pji"/>
            </w:pPr>
            <w:r>
              <w:rPr>
                <w:color w:val="auto"/>
                <w:sz w:val="20"/>
                <w:szCs w:val="20"/>
              </w:rPr>
              <w:t xml:space="preserve">16) беспрепятственно отпускать беременных женщин </w:t>
            </w:r>
            <w:r>
              <w:rPr>
                <w:b/>
                <w:bCs/>
                <w:color w:val="auto"/>
                <w:sz w:val="20"/>
                <w:szCs w:val="20"/>
              </w:rPr>
              <w:t xml:space="preserve">для постановки на учет по беременности и </w:t>
            </w:r>
            <w:r>
              <w:rPr>
                <w:color w:val="auto"/>
                <w:sz w:val="20"/>
                <w:szCs w:val="20"/>
              </w:rPr>
              <w:t>прохождения скрининговых исследований в период рабочего времени с сохранением места работы (должности), заработной платы.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Статьи 87 и 126-1 Трудового кодекса РК воз</w:t>
            </w:r>
            <w:r>
              <w:rPr>
                <w:color w:val="auto"/>
                <w:sz w:val="20"/>
                <w:szCs w:val="20"/>
              </w:rPr>
              <w:t>можно внести в ТК РК в целях единообразия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w:t>
            </w:r>
          </w:p>
          <w:p w:rsidR="00000000" w:rsidRDefault="005B42C0">
            <w:pPr>
              <w:pStyle w:val="pji"/>
            </w:pPr>
            <w:r>
              <w:rPr>
                <w:color w:val="auto"/>
                <w:sz w:val="20"/>
                <w:szCs w:val="20"/>
              </w:rPr>
              <w:t xml:space="preserve">статьи 83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83. Права и обязанности кандасов, иностранцев, лиц без гражданства и иных лиц</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w:t>
            </w:r>
            <w:r>
              <w:rPr>
                <w:color w:val="auto"/>
                <w:sz w:val="20"/>
                <w:szCs w:val="20"/>
              </w:rPr>
              <w:t>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Иностранцы и лица без гражданства, выявленные и идентифицированные в кач</w:t>
            </w:r>
            <w:r>
              <w:rPr>
                <w:color w:val="auto"/>
                <w:sz w:val="20"/>
                <w:szCs w:val="20"/>
              </w:rPr>
              <w:t>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83. Права и обязанности кандасов, иностранцев, лиц без гражданства и иных лиц</w:t>
            </w:r>
          </w:p>
          <w:p w:rsidR="00000000" w:rsidRDefault="005B42C0">
            <w:pPr>
              <w:pStyle w:val="pji"/>
            </w:pPr>
            <w:r>
              <w:rPr>
                <w:b/>
                <w:bCs/>
                <w:color w:val="auto"/>
                <w:sz w:val="20"/>
                <w:szCs w:val="20"/>
              </w:rPr>
              <w:t>...</w:t>
            </w:r>
          </w:p>
          <w:p w:rsidR="00000000" w:rsidRDefault="005B42C0">
            <w:pPr>
              <w:pStyle w:val="pji"/>
            </w:pPr>
            <w:r>
              <w:rPr>
                <w:color w:val="auto"/>
                <w:sz w:val="20"/>
                <w:szCs w:val="20"/>
              </w:rPr>
              <w:t>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w:t>
            </w:r>
            <w:r>
              <w:rPr>
                <w:color w:val="auto"/>
                <w:sz w:val="20"/>
                <w:szCs w:val="20"/>
              </w:rPr>
              <w:t xml:space="preserve">дицинской помощи при заболеваниях, представляющих опасность для окружающих </w:t>
            </w:r>
            <w:r>
              <w:rPr>
                <w:b/>
                <w:bCs/>
                <w:color w:val="auto"/>
                <w:sz w:val="20"/>
                <w:szCs w:val="20"/>
              </w:rPr>
              <w:t>и получение  профилактических прививок  по эпидемиологическим показаниям в рамках гарантированного объема бесплатной медицинской помощи</w:t>
            </w:r>
            <w:r>
              <w:rPr>
                <w:color w:val="auto"/>
                <w:sz w:val="20"/>
                <w:szCs w:val="20"/>
              </w:rPr>
              <w:t xml:space="preserve">  </w:t>
            </w:r>
            <w:r>
              <w:rPr>
                <w:color w:val="auto"/>
                <w:sz w:val="20"/>
                <w:szCs w:val="20"/>
              </w:rPr>
              <w:t>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p w:rsidR="00000000" w:rsidRDefault="005B42C0">
            <w:pPr>
              <w:pStyle w:val="pji"/>
            </w:pPr>
            <w:r>
              <w:rPr>
                <w:color w:val="auto"/>
                <w:sz w:val="20"/>
                <w:szCs w:val="20"/>
              </w:rPr>
              <w:t xml:space="preserve">Иностранцы и лица без гражданства, выявленные и идентифицированные </w:t>
            </w:r>
            <w:r>
              <w:rPr>
                <w:color w:val="auto"/>
                <w:sz w:val="20"/>
                <w:szCs w:val="20"/>
              </w:rPr>
              <w:t>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p w:rsidR="00000000" w:rsidRDefault="005B42C0">
            <w:pPr>
              <w:pStyle w:val="pji"/>
            </w:pPr>
            <w:r>
              <w:rPr>
                <w:b/>
                <w:bCs/>
                <w:color w:val="auto"/>
                <w:sz w:val="20"/>
                <w:szCs w:val="20"/>
                <w:bdr w:val="none" w:sz="0" w:space="0" w:color="auto" w:frame="1"/>
              </w:rPr>
              <w:t> </w:t>
            </w:r>
          </w:p>
          <w:p w:rsidR="00000000" w:rsidRDefault="005B42C0">
            <w:pPr>
              <w:pStyle w:val="pji"/>
            </w:pP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В РК проводится вакцинация граждан </w:t>
            </w:r>
            <w:r>
              <w:rPr>
                <w:color w:val="auto"/>
                <w:sz w:val="20"/>
                <w:szCs w:val="20"/>
              </w:rPr>
              <w:t xml:space="preserve">согласно Перечня заболеваний, против которых проводятся обязательные профилактические прививки в рамках гарантированного объема медицинской помощи, утвержденного постановлением Правительства РК от 24 сентября 2020 года № 612 </w:t>
            </w:r>
            <w:r>
              <w:rPr>
                <w:i/>
                <w:iCs/>
                <w:color w:val="auto"/>
                <w:sz w:val="20"/>
                <w:szCs w:val="20"/>
              </w:rPr>
              <w:t>(Об утверждении перечня заболев</w:t>
            </w:r>
            <w:r>
              <w:rPr>
                <w:i/>
                <w:iCs/>
                <w:color w:val="auto"/>
                <w:sz w:val="20"/>
                <w:szCs w:val="20"/>
              </w:rPr>
              <w:t xml:space="preserve">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 </w:t>
            </w:r>
            <w:r>
              <w:rPr>
                <w:color w:val="auto"/>
                <w:sz w:val="20"/>
                <w:szCs w:val="20"/>
              </w:rPr>
              <w:t>(далее - Постановление - 612).</w:t>
            </w:r>
          </w:p>
          <w:p w:rsidR="00000000" w:rsidRDefault="005B42C0">
            <w:pPr>
              <w:pStyle w:val="pji"/>
            </w:pPr>
            <w:r>
              <w:rPr>
                <w:color w:val="auto"/>
                <w:sz w:val="20"/>
                <w:szCs w:val="20"/>
              </w:rPr>
              <w:t>В указанный Пе</w:t>
            </w:r>
            <w:r>
              <w:rPr>
                <w:color w:val="auto"/>
                <w:sz w:val="20"/>
                <w:szCs w:val="20"/>
              </w:rPr>
              <w:t xml:space="preserve">речень включены 20 инфекционных заболеваний, которые могут протекать тяжело и привести к осложнениям, инвалидизации и смерти </w:t>
            </w:r>
            <w:r>
              <w:rPr>
                <w:i/>
                <w:iCs/>
                <w:color w:val="auto"/>
                <w:sz w:val="20"/>
                <w:szCs w:val="20"/>
              </w:rPr>
              <w:t>(к примеру, при дифтерии летальность составляет 30%, поражение сердца - 60%, нервной системы - 75%, при кори - летальность - до 10%</w:t>
            </w:r>
            <w:r>
              <w:rPr>
                <w:i/>
                <w:iCs/>
                <w:color w:val="auto"/>
                <w:sz w:val="20"/>
                <w:szCs w:val="20"/>
              </w:rPr>
              <w:t>, поражение легких - 38%, подострый склерозирующий панэнцефалит - 1 на 2000, при паротите мужское бесплодие - до 10%, при полиомиелите стойкие остаточные параличи у 100% заболевших)</w:t>
            </w:r>
            <w:r>
              <w:rPr>
                <w:color w:val="auto"/>
                <w:sz w:val="20"/>
                <w:szCs w:val="20"/>
              </w:rPr>
              <w:t>.  При этом, занос инфекции и ее дальнейшее распространение на территории с</w:t>
            </w:r>
            <w:r>
              <w:rPr>
                <w:color w:val="auto"/>
                <w:sz w:val="20"/>
                <w:szCs w:val="20"/>
              </w:rPr>
              <w:t>траны может быть с вовлечением не только граждан РК, но и иностранцев и лиц без гражданства, временно пребывающих на территории РК, лиц, ищущих убежище. Это может привести к ухудшению эпидемиологической ситуации по инфекциям, управляемых вакцинацией и реги</w:t>
            </w:r>
            <w:r>
              <w:rPr>
                <w:color w:val="auto"/>
                <w:sz w:val="20"/>
                <w:szCs w:val="20"/>
              </w:rPr>
              <w:t xml:space="preserve">страции вспышек. Так, в текущем году, в РК отмечается вспышка по заболеваемости корью с регистрацией более 3 тысяч случаев заболевания. При этом, вспышка началась с регистрацией кори у лиц, прибывших из других стран </w:t>
            </w:r>
            <w:r>
              <w:rPr>
                <w:i/>
                <w:iCs/>
                <w:color w:val="auto"/>
                <w:sz w:val="20"/>
                <w:szCs w:val="20"/>
              </w:rPr>
              <w:t>(Турции, Египта, Узбекистана, Кыргызстан</w:t>
            </w:r>
            <w:r>
              <w:rPr>
                <w:i/>
                <w:iCs/>
                <w:color w:val="auto"/>
                <w:sz w:val="20"/>
                <w:szCs w:val="20"/>
              </w:rPr>
              <w:t>а и других стран в количесвте 46 чел.).</w:t>
            </w:r>
            <w:r>
              <w:rPr>
                <w:color w:val="auto"/>
                <w:sz w:val="20"/>
                <w:szCs w:val="20"/>
              </w:rPr>
              <w:t xml:space="preserve"> И отсутствие прививочных данных у прибывших и невозможность своевременной вакцинации иностранцев и лиц без гражданства, временно пребывающих на территории РК способствовали дальнейшему распространению инфекции с инфи</w:t>
            </w:r>
            <w:r>
              <w:rPr>
                <w:color w:val="auto"/>
                <w:sz w:val="20"/>
                <w:szCs w:val="20"/>
              </w:rPr>
              <w:t>цированием граждан Республики Казахстан.</w:t>
            </w:r>
          </w:p>
          <w:p w:rsidR="00000000" w:rsidRDefault="005B42C0">
            <w:pPr>
              <w:pStyle w:val="pji"/>
            </w:pPr>
            <w:r>
              <w:rPr>
                <w:color w:val="auto"/>
                <w:sz w:val="20"/>
                <w:szCs w:val="20"/>
              </w:rPr>
              <w:t xml:space="preserve">Кроме того, вакцинация против инфекций согласно вышеуказанному Перечню, не доступна в частных прививочных клиниках </w:t>
            </w:r>
            <w:r>
              <w:rPr>
                <w:i/>
                <w:iCs/>
                <w:color w:val="auto"/>
                <w:sz w:val="20"/>
                <w:szCs w:val="20"/>
              </w:rPr>
              <w:t>(в частных центрах вакцинации предлагаются вакцины против инфекций, не входящих в перечень заболеван</w:t>
            </w:r>
            <w:r>
              <w:rPr>
                <w:i/>
                <w:iCs/>
                <w:color w:val="auto"/>
                <w:sz w:val="20"/>
                <w:szCs w:val="20"/>
              </w:rPr>
              <w:t>ий, утвержденных Постановлением № 612 как менингококковая инфекция, ветряная оспа)</w:t>
            </w:r>
            <w:r>
              <w:rPr>
                <w:color w:val="auto"/>
                <w:sz w:val="20"/>
                <w:szCs w:val="20"/>
              </w:rPr>
              <w:t>.</w:t>
            </w:r>
          </w:p>
          <w:p w:rsidR="00000000" w:rsidRDefault="005B42C0">
            <w:pPr>
              <w:pStyle w:val="pji"/>
            </w:pPr>
            <w:r>
              <w:rPr>
                <w:color w:val="auto"/>
                <w:sz w:val="20"/>
                <w:szCs w:val="20"/>
              </w:rPr>
              <w:t>В этой связи, с целью обеспечения эпидемиологического благополучия в РК и предотвращения заноса и дальнейшего распространения инфекционных заболеваний, против которых прово</w:t>
            </w:r>
            <w:r>
              <w:rPr>
                <w:color w:val="auto"/>
                <w:sz w:val="20"/>
                <w:szCs w:val="20"/>
              </w:rPr>
              <w:t>дятся профилактические прививки, в очагах инфекционных и паразитарных заболеваний необходимо проведение обязательных профилактических прививок иностранцев и лиц без гражданства, временно пребывающих на территории РК, а также лиц, ищущих убежище в рамках га</w:t>
            </w:r>
            <w:r>
              <w:rPr>
                <w:color w:val="auto"/>
                <w:sz w:val="20"/>
                <w:szCs w:val="20"/>
              </w:rPr>
              <w:t xml:space="preserve">рантированного объема бесплатной медицинской помощи. </w:t>
            </w:r>
          </w:p>
          <w:p w:rsidR="00000000" w:rsidRDefault="005B42C0">
            <w:pPr>
              <w:pStyle w:val="pji"/>
            </w:pPr>
            <w:r>
              <w:rPr>
                <w:color w:val="auto"/>
                <w:sz w:val="20"/>
                <w:szCs w:val="20"/>
              </w:rPr>
              <w:t>За последние 3 года количество иностранцев, подлежащих вакцинации по эпидемиологическим показаниям в очагах инфекций составило 75 человек, которые с учетом малого количества могут быть привиты за счет и</w:t>
            </w:r>
            <w:r>
              <w:rPr>
                <w:color w:val="auto"/>
                <w:sz w:val="20"/>
                <w:szCs w:val="20"/>
              </w:rPr>
              <w:t>меющихся объемов вакцин.</w:t>
            </w:r>
          </w:p>
          <w:p w:rsidR="00000000" w:rsidRDefault="005B42C0">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w:t>
            </w:r>
            <w:r>
              <w:rPr>
                <w:color w:val="auto"/>
                <w:sz w:val="20"/>
                <w:szCs w:val="20"/>
              </w:rPr>
              <w:t>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11 статьи 85</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85. Проведение профилактических прививок</w:t>
            </w:r>
          </w:p>
          <w:p w:rsidR="00000000" w:rsidRDefault="005B42C0">
            <w:pPr>
              <w:pStyle w:val="pji"/>
            </w:pPr>
            <w:r>
              <w:rPr>
                <w:color w:val="auto"/>
                <w:sz w:val="20"/>
                <w:szCs w:val="20"/>
              </w:rPr>
              <w:t>…</w:t>
            </w:r>
          </w:p>
          <w:p w:rsidR="00000000" w:rsidRDefault="005B42C0">
            <w:pPr>
              <w:pStyle w:val="pji"/>
            </w:pPr>
            <w:r>
              <w:rPr>
                <w:color w:val="auto"/>
                <w:sz w:val="20"/>
                <w:szCs w:val="20"/>
              </w:rPr>
              <w:t>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p w:rsidR="00000000" w:rsidRDefault="005B42C0">
            <w:pPr>
              <w:pStyle w:val="pji"/>
            </w:pPr>
            <w:r>
              <w:rPr>
                <w:color w:val="auto"/>
                <w:sz w:val="20"/>
                <w:szCs w:val="20"/>
              </w:rPr>
              <w:t xml:space="preserve">    Коллективный иммунитет - косвенная защита непривитых </w:t>
            </w:r>
            <w:r>
              <w:rPr>
                <w:color w:val="auto"/>
                <w:sz w:val="20"/>
                <w:szCs w:val="20"/>
              </w:rPr>
              <w:t>лиц за счет достижения порогового уровня охвата плановыми профилактическими прививками населения против инфекций, предупреждаемых вакцинами.</w:t>
            </w:r>
          </w:p>
          <w:p w:rsidR="00000000" w:rsidRDefault="005B42C0">
            <w:pPr>
              <w:pStyle w:val="pji"/>
            </w:pPr>
            <w:r>
              <w:rPr>
                <w:color w:val="auto"/>
                <w:sz w:val="20"/>
                <w:szCs w:val="20"/>
              </w:rPr>
              <w:t>    Правила допуска в дошкольные организации детей, не получивших плановые профилактические прививки, и пороговый у</w:t>
            </w:r>
            <w:r>
              <w:rPr>
                <w:color w:val="auto"/>
                <w:sz w:val="20"/>
                <w:szCs w:val="20"/>
              </w:rPr>
              <w:t>ровень коллективного иммунитета определяются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85. Проведение профилактических прививок</w:t>
            </w:r>
          </w:p>
          <w:p w:rsidR="00000000" w:rsidRDefault="005B42C0">
            <w:pPr>
              <w:pStyle w:val="pji"/>
            </w:pPr>
            <w:r>
              <w:rPr>
                <w:color w:val="auto"/>
                <w:sz w:val="20"/>
                <w:szCs w:val="20"/>
              </w:rPr>
              <w:t>…</w:t>
            </w:r>
          </w:p>
          <w:p w:rsidR="00000000" w:rsidRDefault="005B42C0">
            <w:pPr>
              <w:pStyle w:val="pji"/>
            </w:pPr>
            <w:r>
              <w:rPr>
                <w:color w:val="auto"/>
                <w:sz w:val="20"/>
                <w:szCs w:val="20"/>
              </w:rPr>
              <w:t>11. Допуск в дошкольные организации детей, не получивших плановые профилактические прививки</w:t>
            </w:r>
            <w:r>
              <w:rPr>
                <w:b/>
                <w:bCs/>
                <w:color w:val="auto"/>
                <w:sz w:val="20"/>
                <w:szCs w:val="20"/>
              </w:rPr>
              <w:t xml:space="preserve"> с связи с постоянными медицинскими противопо</w:t>
            </w:r>
            <w:r>
              <w:rPr>
                <w:b/>
                <w:bCs/>
                <w:color w:val="auto"/>
                <w:sz w:val="20"/>
                <w:szCs w:val="20"/>
              </w:rPr>
              <w:t>казаниями к проведению профилактических прививок</w:t>
            </w:r>
            <w:r>
              <w:rPr>
                <w:color w:val="auto"/>
                <w:sz w:val="20"/>
                <w:szCs w:val="20"/>
              </w:rPr>
              <w:t xml:space="preserve">, осуществляется только при достижении порогового </w:t>
            </w:r>
            <w:r>
              <w:rPr>
                <w:b/>
                <w:bCs/>
                <w:color w:val="auto"/>
                <w:sz w:val="20"/>
                <w:szCs w:val="20"/>
              </w:rPr>
              <w:t xml:space="preserve">девяносто процентного </w:t>
            </w:r>
            <w:r>
              <w:rPr>
                <w:color w:val="auto"/>
                <w:sz w:val="20"/>
                <w:szCs w:val="20"/>
              </w:rPr>
              <w:t>уровня коллективного иммунитета в дошкольной организации.</w:t>
            </w:r>
          </w:p>
          <w:p w:rsidR="00000000" w:rsidRDefault="005B42C0">
            <w:pPr>
              <w:pStyle w:val="pji"/>
            </w:pPr>
            <w:r>
              <w:rPr>
                <w:color w:val="auto"/>
                <w:sz w:val="20"/>
                <w:szCs w:val="20"/>
              </w:rPr>
              <w:t>        Коллективный иммунитет - косвенная защита непривитых лиц за счет дости</w:t>
            </w:r>
            <w:r>
              <w:rPr>
                <w:color w:val="auto"/>
                <w:sz w:val="20"/>
                <w:szCs w:val="20"/>
              </w:rPr>
              <w:t>жения порогового уровня охвата плановыми профилактическими прививками населения против инфекций, предупреждаемых вакцинами.</w:t>
            </w:r>
          </w:p>
          <w:p w:rsidR="00000000" w:rsidRDefault="005B42C0">
            <w:pPr>
              <w:pStyle w:val="pji"/>
            </w:pPr>
            <w:r>
              <w:rPr>
                <w:color w:val="auto"/>
                <w:sz w:val="20"/>
                <w:szCs w:val="20"/>
              </w:rPr>
              <w:t xml:space="preserve">Правила допуска в дошкольные организации детей, не получивших плановые профилактические прививки, и пороговый уровень коллективного </w:t>
            </w:r>
            <w:r>
              <w:rPr>
                <w:color w:val="auto"/>
                <w:sz w:val="20"/>
                <w:szCs w:val="20"/>
              </w:rPr>
              <w:t>иммунитета определяются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Проведенное исследование детским фондом ООН (ЮНИСЕФ) показало, что в республике в медицинских организациях допускается избыточное назначение необоснованных медицинских противопоказаний (ложные медицинские от</w:t>
            </w:r>
            <w:r>
              <w:rPr>
                <w:color w:val="auto"/>
                <w:sz w:val="20"/>
                <w:szCs w:val="20"/>
              </w:rPr>
              <w:t>воды от вакцинации), что является одним из барьеров для получения вакцинации и приводит к увеличению количества детей, не привитых против вакциноуправляемых инфекций. Низкий охват вакцинацией в свою очередь приводит к регистрации и распространению инфекцио</w:t>
            </w:r>
            <w:r>
              <w:rPr>
                <w:color w:val="auto"/>
                <w:sz w:val="20"/>
                <w:szCs w:val="20"/>
              </w:rPr>
              <w:t xml:space="preserve">нных заболеваний, против которых проводится вакцинация. </w:t>
            </w:r>
          </w:p>
          <w:p w:rsidR="00000000" w:rsidRDefault="005B42C0">
            <w:pPr>
              <w:pStyle w:val="pji"/>
            </w:pPr>
            <w:r>
              <w:rPr>
                <w:color w:val="auto"/>
                <w:sz w:val="20"/>
                <w:szCs w:val="20"/>
              </w:rPr>
              <w:t>За 1 квартал 2024 года при проведении анализа работы комиссий по медицинским отводам выявлено, что выставлено 46 625 медицинских отводов, из них временных - 36597, постоянных - 10028, в том числе выя</w:t>
            </w:r>
            <w:r>
              <w:rPr>
                <w:color w:val="auto"/>
                <w:sz w:val="20"/>
                <w:szCs w:val="20"/>
              </w:rPr>
              <w:t xml:space="preserve">влено необоснованных - 8388, из них временных - 7713, постоянных - 675. </w:t>
            </w:r>
          </w:p>
          <w:p w:rsidR="00000000" w:rsidRDefault="005B42C0">
            <w:pPr>
              <w:pStyle w:val="pji"/>
            </w:pPr>
            <w:r>
              <w:rPr>
                <w:color w:val="auto"/>
                <w:sz w:val="20"/>
                <w:szCs w:val="20"/>
              </w:rPr>
              <w:t>С 2023 года в РК зарегистрирована вспышка кори с числом заболевших на 24 апреля 2024 года 53924 случая. При этом, регистрация случаев за счет детей до 14 лет, среди которых зарегистрировано 40703 случая (75%). Из числа детей 83% (33788 сл.) приходится на д</w:t>
            </w:r>
            <w:r>
              <w:rPr>
                <w:color w:val="auto"/>
                <w:sz w:val="20"/>
                <w:szCs w:val="20"/>
              </w:rPr>
              <w:t>етей, которые не получили профилактическую прививку против кори. Причины непривитости в 58,2% (19680) составили дети, отказывающиеся от вакцинации и 15,5% (5560) - дети с медицинскими отводами от вакцинации.</w:t>
            </w:r>
          </w:p>
          <w:p w:rsidR="00000000" w:rsidRDefault="005B42C0">
            <w:pPr>
              <w:pStyle w:val="pji"/>
            </w:pPr>
            <w:r>
              <w:rPr>
                <w:color w:val="auto"/>
                <w:sz w:val="20"/>
                <w:szCs w:val="20"/>
              </w:rPr>
              <w:t>Данная ситуация также указывает на необходимость</w:t>
            </w:r>
            <w:r>
              <w:rPr>
                <w:color w:val="auto"/>
                <w:sz w:val="20"/>
                <w:szCs w:val="20"/>
              </w:rPr>
              <w:t xml:space="preserve"> законодательного закрепления выявления медицинских противопоказаний только при наличии истинных причин.</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12</w:t>
            </w:r>
          </w:p>
          <w:p w:rsidR="00000000" w:rsidRDefault="005B42C0">
            <w:pPr>
              <w:pStyle w:val="pji"/>
            </w:pPr>
            <w:r>
              <w:rPr>
                <w:color w:val="auto"/>
                <w:sz w:val="20"/>
                <w:szCs w:val="20"/>
              </w:rPr>
              <w:t xml:space="preserve">статьи 86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86. Медицинский осмотр</w:t>
            </w:r>
          </w:p>
          <w:p w:rsidR="00000000" w:rsidRDefault="005B42C0">
            <w:pPr>
              <w:pStyle w:val="pji"/>
            </w:pPr>
            <w:r>
              <w:rPr>
                <w:color w:val="auto"/>
                <w:sz w:val="20"/>
                <w:szCs w:val="20"/>
              </w:rPr>
              <w:t>...</w:t>
            </w:r>
          </w:p>
          <w:p w:rsidR="00000000" w:rsidRDefault="005B42C0">
            <w:pPr>
              <w:pStyle w:val="pji"/>
            </w:pPr>
            <w:r>
              <w:rPr>
                <w:color w:val="auto"/>
                <w:sz w:val="20"/>
                <w:szCs w:val="20"/>
              </w:rPr>
              <w:t>12. Своевременность</w:t>
            </w:r>
            <w:r>
              <w:rPr>
                <w:b/>
                <w:bCs/>
                <w:color w:val="auto"/>
                <w:sz w:val="20"/>
                <w:szCs w:val="20"/>
              </w:rPr>
              <w:t xml:space="preserve">, качество проведения и </w:t>
            </w:r>
            <w:r>
              <w:rPr>
                <w:color w:val="auto"/>
                <w:sz w:val="20"/>
                <w:szCs w:val="20"/>
              </w:rPr>
              <w:t xml:space="preserve">прохождения </w:t>
            </w:r>
            <w:r>
              <w:rPr>
                <w:b/>
                <w:bCs/>
                <w:color w:val="auto"/>
                <w:sz w:val="20"/>
                <w:szCs w:val="20"/>
              </w:rPr>
              <w:t>профилактических и</w:t>
            </w:r>
            <w:r>
              <w:rPr>
                <w:color w:val="auto"/>
                <w:sz w:val="20"/>
                <w:szCs w:val="20"/>
              </w:rPr>
              <w:t xml:space="preserve"> обязательных медицинских осмотров контролируются государственным органом в сфере санитарно-эпидемиологического благополучия населения;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86. Медицинский осмотр</w:t>
            </w:r>
          </w:p>
          <w:p w:rsidR="00000000" w:rsidRDefault="005B42C0">
            <w:pPr>
              <w:pStyle w:val="pji"/>
            </w:pPr>
            <w:r>
              <w:rPr>
                <w:color w:val="auto"/>
                <w:sz w:val="20"/>
                <w:szCs w:val="20"/>
              </w:rPr>
              <w:t>...</w:t>
            </w:r>
          </w:p>
          <w:p w:rsidR="00000000" w:rsidRDefault="005B42C0">
            <w:pPr>
              <w:pStyle w:val="pji"/>
            </w:pPr>
            <w:r>
              <w:rPr>
                <w:color w:val="auto"/>
                <w:sz w:val="20"/>
                <w:szCs w:val="20"/>
              </w:rPr>
              <w:t>12.</w:t>
            </w:r>
            <w:r>
              <w:rPr>
                <w:b/>
                <w:bCs/>
                <w:color w:val="auto"/>
                <w:sz w:val="20"/>
                <w:szCs w:val="20"/>
              </w:rPr>
              <w:t xml:space="preserve"> </w:t>
            </w:r>
            <w:r>
              <w:rPr>
                <w:color w:val="auto"/>
                <w:sz w:val="20"/>
                <w:szCs w:val="20"/>
              </w:rPr>
              <w:t>Своевременность</w:t>
            </w:r>
            <w:r>
              <w:rPr>
                <w:b/>
                <w:bCs/>
                <w:color w:val="auto"/>
                <w:sz w:val="20"/>
                <w:szCs w:val="20"/>
              </w:rPr>
              <w:t xml:space="preserve"> и полнота</w:t>
            </w:r>
            <w:r>
              <w:rPr>
                <w:color w:val="auto"/>
                <w:sz w:val="20"/>
                <w:szCs w:val="20"/>
              </w:rPr>
              <w:t xml:space="preserve"> </w:t>
            </w:r>
            <w:r>
              <w:rPr>
                <w:color w:val="auto"/>
                <w:sz w:val="20"/>
                <w:szCs w:val="20"/>
              </w:rPr>
              <w:t>прохождения обязательных медицинских осмотров контролируются государственным органом в сфере санитарно-эпидемиологического благополучия населения;</w:t>
            </w:r>
          </w:p>
          <w:p w:rsidR="00000000" w:rsidRDefault="005B42C0">
            <w:pPr>
              <w:pStyle w:val="pji"/>
            </w:pPr>
            <w:r>
              <w:rPr>
                <w:color w:val="auto"/>
                <w:sz w:val="20"/>
                <w:szCs w:val="20"/>
              </w:rPr>
              <w:t> </w:t>
            </w:r>
          </w:p>
          <w:p w:rsidR="00000000" w:rsidRDefault="005B42C0">
            <w:pPr>
              <w:pStyle w:val="pji"/>
            </w:pP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подпунктом 3) статьи 8 Кодекса о здоровье, осуществление государственного контроля в сф</w:t>
            </w:r>
            <w:r>
              <w:rPr>
                <w:color w:val="auto"/>
                <w:sz w:val="20"/>
                <w:szCs w:val="20"/>
              </w:rPr>
              <w:t>ере оказания медицинских услуг (помощи) относится к компетенции государственного органа в сфере оказания медицинских услуг (помощи).</w:t>
            </w:r>
          </w:p>
          <w:p w:rsidR="00000000" w:rsidRDefault="005B42C0">
            <w:pPr>
              <w:pStyle w:val="pji"/>
            </w:pPr>
            <w:r>
              <w:rPr>
                <w:color w:val="auto"/>
                <w:sz w:val="20"/>
                <w:szCs w:val="20"/>
              </w:rPr>
              <w:t xml:space="preserve">Государственный орган в сфере санитарно-эпидемиологического благополучия населения согласно подпункту 19) статьи 9 Кодекса </w:t>
            </w:r>
            <w:r>
              <w:rPr>
                <w:color w:val="auto"/>
                <w:sz w:val="20"/>
                <w:szCs w:val="20"/>
              </w:rPr>
              <w:t xml:space="preserve">о здоровье, осуществляет эпидемиологический контроль за </w:t>
            </w:r>
            <w:r>
              <w:rPr>
                <w:b/>
                <w:bCs/>
                <w:color w:val="auto"/>
                <w:sz w:val="20"/>
                <w:szCs w:val="20"/>
              </w:rPr>
              <w:t>проведением</w:t>
            </w:r>
            <w:r>
              <w:rPr>
                <w:color w:val="auto"/>
                <w:sz w:val="20"/>
                <w:szCs w:val="20"/>
              </w:rPr>
              <w:t xml:space="preserve"> профилактических прививок населению, т.е. за полнотой. Вопрос качество проведения проифлактических прививок к компетенции не относится.</w:t>
            </w:r>
          </w:p>
          <w:p w:rsidR="00000000" w:rsidRDefault="005B42C0">
            <w:pPr>
              <w:pStyle w:val="pji"/>
            </w:pPr>
            <w:r>
              <w:rPr>
                <w:color w:val="auto"/>
                <w:sz w:val="20"/>
                <w:szCs w:val="20"/>
              </w:rPr>
              <w:t>Также предусмотрено проектом Закона Республики Казах</w:t>
            </w:r>
            <w:r>
              <w:rPr>
                <w:color w:val="auto"/>
                <w:sz w:val="20"/>
                <w:szCs w:val="20"/>
              </w:rPr>
              <w:t>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5</w:t>
            </w:r>
          </w:p>
          <w:p w:rsidR="00000000" w:rsidRDefault="005B42C0">
            <w:pPr>
              <w:pStyle w:val="pji"/>
            </w:pPr>
            <w:r>
              <w:t>статья 91</w:t>
            </w:r>
          </w:p>
          <w:p w:rsidR="00000000" w:rsidRDefault="005B42C0">
            <w:pPr>
              <w:pStyle w:val="pc"/>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91. Дошкольная и школьная медицина</w:t>
            </w:r>
          </w:p>
          <w:p w:rsidR="00000000" w:rsidRDefault="005B42C0">
            <w:pPr>
              <w:pStyle w:val="pji"/>
            </w:pPr>
            <w:r>
              <w:t>...</w:t>
            </w:r>
          </w:p>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91. Дошкольная и школьная медицина</w:t>
            </w:r>
          </w:p>
          <w:p w:rsidR="00000000" w:rsidRDefault="005B42C0">
            <w:pPr>
              <w:pStyle w:val="pji"/>
            </w:pPr>
            <w:r>
              <w:t>...</w:t>
            </w:r>
          </w:p>
          <w:p w:rsidR="00000000" w:rsidRDefault="005B42C0">
            <w:pPr>
              <w:pStyle w:val="pji"/>
            </w:pPr>
            <w:r>
              <w:rPr>
                <w:b/>
                <w:bCs/>
              </w:rPr>
              <w:t>5. Порядок оказания медицинской помощи обучающихся и воспитанников организаций образования утверждается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Согласно подпункта 13-1) пункта 2 статьи 6 Закона РК «Об образовании», местный исполнительный орган области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w:t>
            </w:r>
            <w:r>
              <w:t>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000000" w:rsidRDefault="005B42C0">
            <w:pPr>
              <w:pStyle w:val="pji"/>
            </w:pPr>
            <w:r>
              <w:t>Однако на сегодня отсутствует порядок организации медицинского обс</w:t>
            </w:r>
            <w:r>
              <w:t xml:space="preserve">луживания дошкольных организаций. </w:t>
            </w:r>
          </w:p>
          <w:p w:rsidR="00000000" w:rsidRDefault="005B42C0">
            <w:pPr>
              <w:pStyle w:val="pji"/>
            </w:pPr>
            <w:r>
              <w:t>Вместе с тем, статьей 91 Кодекса определены  мероприятия,</w:t>
            </w:r>
          </w:p>
          <w:p w:rsidR="00000000" w:rsidRDefault="005B42C0">
            <w:pPr>
              <w:pStyle w:val="pji"/>
            </w:pPr>
            <w:r>
              <w:t>направленные на охрану здоровья и динамическое наблюдение за состоянием здоровья воспитанников и школьников.</w:t>
            </w:r>
          </w:p>
          <w:p w:rsidR="00000000" w:rsidRDefault="005B42C0">
            <w:pPr>
              <w:pStyle w:val="pji"/>
            </w:pPr>
            <w:r>
              <w:t>Однако, в связи с отсутствием компетенции на утвержден</w:t>
            </w:r>
            <w:r>
              <w:t xml:space="preserve">ии порядка оказания медицинской помощи нет возможности утвердить Правила оказания медицинской помощи для детей, обучаемых в дошкольных организациях.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259.                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4 статьи 94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94. Государственное санитарно-эпидемиологическое нормирование</w:t>
            </w:r>
          </w:p>
          <w:p w:rsidR="00000000" w:rsidRDefault="005B42C0">
            <w:pPr>
              <w:pStyle w:val="pji"/>
            </w:pPr>
            <w:r>
              <w:rPr>
                <w:color w:val="auto"/>
                <w:sz w:val="20"/>
                <w:szCs w:val="20"/>
              </w:rPr>
              <w:t>…</w:t>
            </w:r>
          </w:p>
          <w:p w:rsidR="00000000" w:rsidRDefault="005B42C0">
            <w:pPr>
              <w:pStyle w:val="pji"/>
            </w:pPr>
            <w:r>
              <w:rPr>
                <w:color w:val="auto"/>
                <w:sz w:val="20"/>
                <w:szCs w:val="20"/>
              </w:rPr>
              <w:t>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w:t>
            </w:r>
            <w:r>
              <w:rPr>
                <w:color w:val="auto"/>
                <w:sz w:val="20"/>
                <w:szCs w:val="20"/>
              </w:rPr>
              <w:t>ные санитарно-эпидемиологические и гигиенические требования к товарам Евразийского экономического союза.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94. Государственное санитарно-эпидемиологическое нормирование</w:t>
            </w:r>
          </w:p>
          <w:p w:rsidR="00000000" w:rsidRDefault="005B42C0">
            <w:pPr>
              <w:pStyle w:val="pji"/>
            </w:pPr>
            <w:r>
              <w:rPr>
                <w:color w:val="auto"/>
                <w:sz w:val="20"/>
                <w:szCs w:val="20"/>
              </w:rPr>
              <w:t>…</w:t>
            </w:r>
          </w:p>
          <w:p w:rsidR="00000000" w:rsidRDefault="005B42C0">
            <w:pPr>
              <w:pStyle w:val="pji"/>
            </w:pPr>
            <w:r>
              <w:rPr>
                <w:color w:val="auto"/>
                <w:sz w:val="20"/>
                <w:szCs w:val="20"/>
              </w:rPr>
              <w:t>4. К нормативным правовым актам в сфере санитарно-эпидемиологического благополу</w:t>
            </w:r>
            <w:r>
              <w:rPr>
                <w:color w:val="auto"/>
                <w:sz w:val="20"/>
                <w:szCs w:val="20"/>
              </w:rPr>
              <w:t xml:space="preserve">чия населения относятся санитарные правила, гигиенические нормативы, правила, технические регламенты, единые санитарно-эпидемиологические и гигиенические требования к товарам и другие нормативные правовые акты Евразийского экономического союза, </w:t>
            </w:r>
            <w:r>
              <w:rPr>
                <w:b/>
                <w:bCs/>
                <w:color w:val="auto"/>
                <w:sz w:val="20"/>
                <w:szCs w:val="20"/>
              </w:rPr>
              <w:t>нормативные</w:t>
            </w:r>
            <w:r>
              <w:rPr>
                <w:b/>
                <w:bCs/>
                <w:color w:val="auto"/>
                <w:sz w:val="20"/>
                <w:szCs w:val="20"/>
              </w:rPr>
              <w:t xml:space="preserve"> правовые постановления главных государственных санитарных врачей.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наделения постановления об ограничительных мероприятиях, в том числе карантина Главного государственного санитарного врача Республики Казахстан, главного государственного санитарно</w:t>
            </w:r>
            <w:r>
              <w:t>го врача соответствующей административно-территориальной единицы (на транспорте) статусом нормативного правового акта.</w:t>
            </w:r>
          </w:p>
          <w:p w:rsidR="00000000" w:rsidRDefault="005B42C0">
            <w:pPr>
              <w:pStyle w:val="pji"/>
            </w:pPr>
            <w:r>
              <w:t xml:space="preserve"> Пунктом 1 статьи 39 Конституции РК предусмотрено: права и свободы человека и гражданина могут быть ограничены </w:t>
            </w:r>
            <w:r>
              <w:rPr>
                <w:b/>
                <w:bCs/>
              </w:rPr>
              <w:t>только законами и лишь в т</w:t>
            </w:r>
            <w:r>
              <w:rPr>
                <w:b/>
                <w:bCs/>
              </w:rPr>
              <w:t>ой мере, в какой это необходимо</w:t>
            </w:r>
            <w:r>
              <w:t xml:space="preserve"> в целях защиты конституционного строя, охраны общественного порядка, прав и свобод человека, здоровья и нравственности населения.</w:t>
            </w:r>
          </w:p>
          <w:p w:rsidR="00000000" w:rsidRDefault="005B42C0">
            <w:pPr>
              <w:pStyle w:val="pji"/>
            </w:pPr>
            <w:r>
              <w:t xml:space="preserve">Указанные постановления содержат норму права - общеобязательное правило поведения постоянного </w:t>
            </w:r>
            <w:r>
              <w:t xml:space="preserve">или временного характера, рассчитанное на многократное применение, распространяющееся на </w:t>
            </w:r>
            <w:r>
              <w:rPr>
                <w:b/>
                <w:bCs/>
              </w:rPr>
              <w:t>индивидуально неопределенный круг лиц</w:t>
            </w:r>
            <w:r>
              <w:t xml:space="preserve"> в рамках регулируемых общественных отношений.</w:t>
            </w:r>
          </w:p>
          <w:p w:rsidR="00000000" w:rsidRDefault="005B42C0">
            <w:pPr>
              <w:pStyle w:val="pji"/>
            </w:pPr>
            <w:r>
              <w:t>В период с 2021 по 2023 год во время введения ограничительных мероприятий против ко</w:t>
            </w:r>
            <w:r>
              <w:t xml:space="preserve">ронавирусной инфекциии гражданами страны было подано более 1000 исков о признании постановлений незаконными, не соответствующими Конституции РК и действующему законодательству. В связи с чем, постановления, распространяющиеся на территории всей республики </w:t>
            </w:r>
            <w:r>
              <w:t>или на соответствующей административно-территориальной единице предлагается наделить статусом НПА с освобождением процедур размещения для публичного обсуждения, согласования и пр. ввиду необходимости оперативного принятия мер.</w:t>
            </w:r>
          </w:p>
          <w:p w:rsidR="00000000" w:rsidRDefault="005B42C0">
            <w:pPr>
              <w:pStyle w:val="pji"/>
            </w:pPr>
            <w:r>
              <w:t>Постановления, выносимые в от</w:t>
            </w:r>
            <w:r>
              <w:t>ношении объектов, останутся в статусе административного акта в соответствии с требованиями АППК РК, так как подпадают под понятие адм акта и распространяются на определенных адресатов.</w:t>
            </w:r>
          </w:p>
          <w:p w:rsidR="00000000" w:rsidRDefault="005B42C0">
            <w:pPr>
              <w:pStyle w:val="pji"/>
            </w:pPr>
            <w:r>
              <w:rPr>
                <w:b/>
                <w:bCs/>
              </w:rPr>
              <w:t>Мировая практика.</w:t>
            </w:r>
            <w:r>
              <w:t xml:space="preserve"> Главные государственные санитарные врачи (ГГСВ) играю</w:t>
            </w:r>
            <w:r>
              <w:t xml:space="preserve">т ключевую роль в обеспечении санитарно-эпидемиологического благополучия населения. Их полномочия варьируются от в зависимости от национального законодательства, что напрямую влияет на правовой статус их постановлений. </w:t>
            </w:r>
          </w:p>
          <w:p w:rsidR="00000000" w:rsidRDefault="005B42C0">
            <w:pPr>
              <w:pStyle w:val="pji"/>
            </w:pPr>
            <w:r>
              <w:rPr>
                <w:b/>
                <w:bCs/>
              </w:rPr>
              <w:t>Россия.</w:t>
            </w:r>
            <w:r>
              <w:t xml:space="preserve"> В России ГГСВ имеет право из</w:t>
            </w:r>
            <w:r>
              <w:t>давать постановления на основании Федерального закона «О санитарно-эпидемиологическом благополучии населения». Эти постановления имеют обязательную силу и используются для введения ограничительных мер, включая карантин. Например, в 2020 году во время панде</w:t>
            </w:r>
            <w:r>
              <w:t xml:space="preserve">мии COVID-19 ГГСВ издал ряд постановлений, касающихся ограничений на проведение массовых мероприятий и введения карантина. </w:t>
            </w:r>
          </w:p>
          <w:p w:rsidR="00000000" w:rsidRDefault="005B42C0">
            <w:pPr>
              <w:pStyle w:val="pji"/>
            </w:pPr>
            <w:r>
              <w:rPr>
                <w:b/>
                <w:bCs/>
              </w:rPr>
              <w:t>США</w:t>
            </w:r>
            <w:r>
              <w:t>. В США полномочия по введению ограничительных мер распределены между федеральными и государственными органами. Главные санитарные врачи штатов могут издавать свои постановления, которые имеют силу закона на уровне штата. К примеру, в Калифорнии ГГСВ вводи</w:t>
            </w:r>
            <w:r>
              <w:t xml:space="preserve">л строгие ограничения, включая масочный режим и локдауны.  </w:t>
            </w:r>
            <w:r>
              <w:rPr>
                <w:b/>
                <w:bCs/>
              </w:rPr>
              <w:t>Германия.</w:t>
            </w:r>
            <w:r>
              <w:t xml:space="preserve"> В Германии правовой статус постановлений санитарных врачей имеют обязательную силу. Примером является введение локдаунов и ограничений в связи с пандемией COVID-19, которые варьировались </w:t>
            </w:r>
            <w:r>
              <w:t xml:space="preserve">в зависимости от уровня заболеваемости. </w:t>
            </w:r>
          </w:p>
          <w:p w:rsidR="00000000" w:rsidRDefault="005B42C0">
            <w:pPr>
              <w:pStyle w:val="pji"/>
            </w:pPr>
            <w:r>
              <w:rPr>
                <w:b/>
                <w:bCs/>
              </w:rPr>
              <w:t>Италия.</w:t>
            </w:r>
            <w:r>
              <w:t xml:space="preserve"> В Италии постановления санитарных врачей также имеют высокий правовой статус и обязательны к исполнению. В условиях пандемии ГГСВ был издан ряд указов о введении карантина и ограничительных мер, которые были</w:t>
            </w:r>
            <w:r>
              <w:t xml:space="preserve"> отражены в правительственных документах. </w:t>
            </w:r>
          </w:p>
          <w:p w:rsidR="00000000" w:rsidRDefault="005B42C0">
            <w:pPr>
              <w:pStyle w:val="pji"/>
            </w:pPr>
            <w:r>
              <w:rPr>
                <w:color w:val="auto"/>
                <w:sz w:val="20"/>
                <w:szCs w:val="20"/>
              </w:rPr>
              <w:t xml:space="preserve">Таким образом, постановления главных государственных санитарных врачей имеют значительный правовой статус и обязательны к исполнению в большинстве стран, особенно в условиях эпидемии и пандемии.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260.  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31) пункта 1 статьи 95</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95. Санитарно-эпидемиологические требования</w:t>
            </w:r>
          </w:p>
          <w:p w:rsidR="00000000" w:rsidRDefault="005B42C0">
            <w:pPr>
              <w:pStyle w:val="pji"/>
            </w:pPr>
            <w:r>
              <w:rPr>
                <w:color w:val="auto"/>
                <w:sz w:val="20"/>
                <w:szCs w:val="20"/>
              </w:rPr>
              <w:t> </w:t>
            </w:r>
          </w:p>
          <w:p w:rsidR="00000000" w:rsidRDefault="005B42C0">
            <w:pPr>
              <w:pStyle w:val="pji"/>
            </w:pPr>
            <w:r>
              <w:rPr>
                <w:color w:val="auto"/>
                <w:sz w:val="20"/>
                <w:szCs w:val="20"/>
              </w:rPr>
              <w:t>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95. Санита</w:t>
            </w:r>
            <w:r>
              <w:rPr>
                <w:color w:val="auto"/>
                <w:sz w:val="20"/>
                <w:szCs w:val="20"/>
              </w:rPr>
              <w:t>рно-эпидемиологические требования</w:t>
            </w:r>
          </w:p>
          <w:p w:rsidR="00000000" w:rsidRDefault="005B42C0">
            <w:pPr>
              <w:pStyle w:val="pji"/>
            </w:pPr>
            <w:r>
              <w:rPr>
                <w:color w:val="auto"/>
                <w:sz w:val="20"/>
                <w:szCs w:val="20"/>
              </w:rPr>
              <w:t> </w:t>
            </w:r>
          </w:p>
          <w:p w:rsidR="00000000" w:rsidRDefault="005B42C0">
            <w:pPr>
              <w:pStyle w:val="pji"/>
            </w:pPr>
            <w:r>
              <w:rPr>
                <w:color w:val="auto"/>
                <w:sz w:val="20"/>
                <w:szCs w:val="20"/>
              </w:rPr>
              <w:t>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r>
              <w:rPr>
                <w:color w:val="auto"/>
                <w:sz w:val="20"/>
                <w:szCs w:val="20"/>
              </w:rPr>
              <w:t>:</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31) гигиеническим критериям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Согласно пункту 4 статьи 94 Кодекса РК «О здоровье народа и системе здравоохранения» санитарные правила относятся к нормативным правовым актам в сфере санитарно-эпидемиологического благополучия населения (далее - НПА).</w:t>
            </w:r>
          </w:p>
          <w:p w:rsidR="00000000" w:rsidRDefault="005B42C0">
            <w:pPr>
              <w:pStyle w:val="pji"/>
            </w:pPr>
            <w:r>
              <w:rPr>
                <w:color w:val="auto"/>
                <w:sz w:val="20"/>
                <w:szCs w:val="20"/>
              </w:rPr>
              <w:t>При этом, действующие Методические ре</w:t>
            </w:r>
            <w:r>
              <w:rPr>
                <w:color w:val="auto"/>
                <w:sz w:val="20"/>
                <w:szCs w:val="20"/>
              </w:rPr>
              <w:t>комендации «Гигиенические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 утвержденные приказом Председателя Комитета санитарно-эпидемиологичес</w:t>
            </w:r>
            <w:r>
              <w:rPr>
                <w:color w:val="auto"/>
                <w:sz w:val="20"/>
                <w:szCs w:val="20"/>
              </w:rPr>
              <w:t>кого контроля МЗ РК от 31 декабря 2020 года № 24 не является НПА, следовательно, в правоприминительной практике не обеспечены права и законные интересы работников.</w:t>
            </w:r>
          </w:p>
          <w:p w:rsidR="00000000" w:rsidRDefault="005B42C0">
            <w:pPr>
              <w:pStyle w:val="pji"/>
            </w:pPr>
            <w:r>
              <w:rPr>
                <w:color w:val="auto"/>
                <w:sz w:val="20"/>
                <w:szCs w:val="20"/>
              </w:rPr>
              <w:t xml:space="preserve">Согласно подпунктам 9), 13) и 27) пункта 1 статьи 95 Санитарные правила содержат требования </w:t>
            </w:r>
            <w:r>
              <w:rPr>
                <w:color w:val="auto"/>
                <w:sz w:val="20"/>
                <w:szCs w:val="20"/>
              </w:rPr>
              <w:t>к условиям работы с источниками физических факторов, оказывающих воздействие на человека, условиям труда, отдыха, питания, водоснабжения и медицинского обслуживания различных групп населения, а также оптимальным уровням шума на рабочих местах, допустимым у</w:t>
            </w:r>
            <w:r>
              <w:rPr>
                <w:color w:val="auto"/>
                <w:sz w:val="20"/>
                <w:szCs w:val="20"/>
              </w:rPr>
              <w:t>ровням шума в помещениях жилых, общественных зданий и на территории жилой застройки.</w:t>
            </w:r>
          </w:p>
          <w:p w:rsidR="00000000" w:rsidRDefault="005B42C0">
            <w:pPr>
              <w:pStyle w:val="pji"/>
            </w:pPr>
            <w:r>
              <w:rPr>
                <w:color w:val="auto"/>
                <w:sz w:val="20"/>
                <w:szCs w:val="20"/>
              </w:rPr>
              <w:t>Для профилактики профессиональных заболеваний и отравлений, а также расследования случаев профессиональных заболеваний и (или) отравлений, согласно нормам статей 106 и 108</w:t>
            </w:r>
            <w:r>
              <w:rPr>
                <w:color w:val="auto"/>
                <w:sz w:val="20"/>
                <w:szCs w:val="20"/>
              </w:rPr>
              <w:t xml:space="preserve"> Кодекса «О здоровье народа и системе здравоохранения» необходимы санитарно-эпидемиологические требования учитывающие все факторы возникновения заболевания,  включая вредные и опасные факторы условий труда, а также тяжесть и напряженность трудового процесс</w:t>
            </w:r>
            <w:r>
              <w:rPr>
                <w:color w:val="auto"/>
                <w:sz w:val="20"/>
                <w:szCs w:val="20"/>
              </w:rPr>
              <w:t>а.</w:t>
            </w:r>
          </w:p>
          <w:p w:rsidR="00000000" w:rsidRDefault="005B42C0">
            <w:pPr>
              <w:pStyle w:val="pji"/>
            </w:pPr>
            <w:r>
              <w:rPr>
                <w:color w:val="auto"/>
                <w:sz w:val="20"/>
                <w:szCs w:val="20"/>
              </w:rPr>
              <w:t>Предлагаемые санитарно-эпидемиологические требования соответствуют принципам законодательства и гарантиям государства, предусмотренными статьями 5 и 76 Кодекса «О здоровье народа и системе здравоохранения».</w:t>
            </w:r>
          </w:p>
          <w:p w:rsidR="00000000" w:rsidRDefault="005B42C0">
            <w:pPr>
              <w:pStyle w:val="pji"/>
            </w:pPr>
            <w:r>
              <w:rPr>
                <w:color w:val="auto"/>
                <w:sz w:val="20"/>
                <w:szCs w:val="20"/>
              </w:rPr>
              <w:t>Также предусмотрено проектом Закона Республики</w:t>
            </w:r>
            <w:r>
              <w:rPr>
                <w:color w:val="auto"/>
                <w:sz w:val="20"/>
                <w:szCs w:val="20"/>
              </w:rPr>
              <w:t xml:space="preserve">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2-1 </w:t>
            </w:r>
          </w:p>
          <w:p w:rsidR="00000000" w:rsidRDefault="005B42C0">
            <w:pPr>
              <w:pStyle w:val="pji"/>
            </w:pPr>
            <w:r>
              <w:rPr>
                <w:color w:val="auto"/>
                <w:sz w:val="20"/>
                <w:szCs w:val="20"/>
              </w:rPr>
              <w:t>статьи 102</w:t>
            </w:r>
          </w:p>
          <w:p w:rsidR="00000000" w:rsidRDefault="005B42C0">
            <w:pPr>
              <w:pStyle w:val="pji"/>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102. Санитарно-противоэпидемические, санитарно-профилактические мероприятия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rStyle w:val="s1"/>
                <w:b w:val="0"/>
                <w:bCs w:val="0"/>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102. Санитарно-противоэпидемические, санитарно-профилактические мероприятия</w:t>
            </w:r>
          </w:p>
          <w:p w:rsidR="00000000" w:rsidRDefault="005B42C0">
            <w:pPr>
              <w:pStyle w:val="pji"/>
            </w:pPr>
            <w:r>
              <w:rPr>
                <w:color w:val="auto"/>
                <w:sz w:val="20"/>
                <w:szCs w:val="20"/>
              </w:rPr>
              <w:t>…</w:t>
            </w:r>
          </w:p>
          <w:p w:rsidR="00000000" w:rsidRDefault="005B42C0">
            <w:pPr>
              <w:pStyle w:val="pji"/>
            </w:pPr>
            <w:r>
              <w:rPr>
                <w:b/>
                <w:bCs/>
                <w:color w:val="auto"/>
                <w:sz w:val="20"/>
                <w:szCs w:val="20"/>
              </w:rPr>
              <w:t>2-1. В случае угрозы возникновения распространения эпид</w:t>
            </w:r>
            <w:r>
              <w:rPr>
                <w:b/>
                <w:bCs/>
                <w:color w:val="auto"/>
                <w:sz w:val="20"/>
                <w:szCs w:val="20"/>
              </w:rPr>
              <w:t>емии, инфекционных, паразитарных заболеваний, отравлений постановлением главного государственного санитарного врача для целевой группы определяются обязательные для исполнения санитарно-противоэпидемические, санитарно-профилактические мероприятия без посещ</w:t>
            </w:r>
            <w:r>
              <w:rPr>
                <w:b/>
                <w:bCs/>
                <w:color w:val="auto"/>
                <w:sz w:val="20"/>
                <w:szCs w:val="20"/>
              </w:rPr>
              <w:t xml:space="preserve">ения субъекта (объекта) контроля и надзора. </w:t>
            </w:r>
          </w:p>
          <w:p w:rsidR="00000000" w:rsidRDefault="005B42C0">
            <w:pPr>
              <w:pStyle w:val="pji"/>
            </w:pPr>
            <w:r>
              <w:rPr>
                <w:b/>
                <w:bCs/>
                <w:color w:val="auto"/>
                <w:sz w:val="20"/>
                <w:szCs w:val="20"/>
              </w:rPr>
              <w:t>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 в установленном порядке и сроки.</w:t>
            </w:r>
          </w:p>
          <w:p w:rsidR="00000000" w:rsidRDefault="005B42C0">
            <w:pPr>
              <w:pStyle w:val="pji"/>
            </w:pPr>
            <w:r>
              <w:rPr>
                <w:b/>
                <w:bCs/>
                <w:color w:val="auto"/>
                <w:sz w:val="20"/>
                <w:szCs w:val="20"/>
              </w:rPr>
              <w:t xml:space="preserve">Проверка исполнения </w:t>
            </w:r>
            <w:r>
              <w:rPr>
                <w:b/>
                <w:bCs/>
                <w:color w:val="auto"/>
                <w:sz w:val="20"/>
                <w:szCs w:val="20"/>
              </w:rPr>
              <w:t>постановления главного государственного санитарного врача субъектом особого контроля осуществляется в порядке, предусмотренном параграфом 2-1 настоящего Кодекса;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Необходимость данной нормы связана с обеспечением безопасности детей </w:t>
            </w:r>
          </w:p>
          <w:p w:rsidR="00000000" w:rsidRDefault="005B42C0">
            <w:pPr>
              <w:pStyle w:val="pji"/>
            </w:pPr>
            <w:r>
              <w:rPr>
                <w:color w:val="auto"/>
                <w:sz w:val="20"/>
                <w:szCs w:val="20"/>
              </w:rPr>
              <w:t>В настоящее время, орга</w:t>
            </w:r>
            <w:r>
              <w:rPr>
                <w:color w:val="auto"/>
                <w:sz w:val="20"/>
                <w:szCs w:val="20"/>
              </w:rPr>
              <w:t xml:space="preserve">ны санэпидслужбы не имеют возможности проводить проверку объектов образования и воспитания перед открытием летнего оздоровительного сезона, перед началом нового учебного года, также при возникновении групповых заболеваний, связанных с объектами контроля и </w:t>
            </w:r>
            <w:r>
              <w:rPr>
                <w:color w:val="auto"/>
                <w:sz w:val="20"/>
                <w:szCs w:val="20"/>
              </w:rPr>
              <w:t>надзора.</w:t>
            </w:r>
          </w:p>
          <w:p w:rsidR="00000000" w:rsidRDefault="005B42C0">
            <w:pPr>
              <w:pStyle w:val="pji"/>
            </w:pPr>
            <w:r>
              <w:rPr>
                <w:color w:val="auto"/>
                <w:sz w:val="20"/>
                <w:szCs w:val="20"/>
              </w:rPr>
              <w:t>Такое положение приводит к рискам создания неблагоприятных условий для детей и чревато пищевыми отравлениями. (массовая угроза здоровью детей).</w:t>
            </w:r>
          </w:p>
          <w:p w:rsidR="00000000" w:rsidRDefault="005B42C0">
            <w:pPr>
              <w:pStyle w:val="pji"/>
            </w:pPr>
            <w:r>
              <w:rPr>
                <w:color w:val="auto"/>
                <w:sz w:val="20"/>
                <w:szCs w:val="20"/>
              </w:rPr>
              <w:t>Так, за последние 10 лет (2014-2023) было зарегистрировано 40 случаев групповых пищевых отравлений на о</w:t>
            </w:r>
            <w:r>
              <w:rPr>
                <w:color w:val="auto"/>
                <w:sz w:val="20"/>
                <w:szCs w:val="20"/>
              </w:rPr>
              <w:t>бъектах образования и воспитания с числом пострадавших более тысячи (1 231) детей, связанные с нарушениями условий хранения и сроков годности продукции; несоблюдением персоналом технологии приготовления пищи, дез. режима и правил личной гигиены, сроков про</w:t>
            </w:r>
            <w:r>
              <w:rPr>
                <w:color w:val="auto"/>
                <w:sz w:val="20"/>
                <w:szCs w:val="20"/>
              </w:rPr>
              <w:t>хождения медосмотра; отсутствие контроля за качеством сырья и готовой пищи, использование продукции без документов безопасности, нарушения.</w:t>
            </w:r>
          </w:p>
          <w:p w:rsidR="00000000" w:rsidRDefault="005B42C0">
            <w:pPr>
              <w:pStyle w:val="pji"/>
            </w:pPr>
            <w:r>
              <w:rPr>
                <w:color w:val="auto"/>
                <w:sz w:val="20"/>
                <w:szCs w:val="20"/>
              </w:rPr>
              <w:t>В текущем году уже зарегистрировано групповое инфекционное заболевание в Акмолинской области среди детей, отдыхавших в лагере «Эдельвейс Боровое», с количеством пострадавших 51 человек, среди участников областного слета туристских экспедиционных отрядов «М</w:t>
            </w:r>
            <w:r>
              <w:rPr>
                <w:color w:val="auto"/>
                <w:sz w:val="20"/>
                <w:szCs w:val="20"/>
              </w:rPr>
              <w:t>енің Отаным», пострадали 8 человек. среди подростков-спортсменов тренировочного сбора по каратэ среди юниоров, пострадали 5 человек, в Мангыстауской области среди учащихся КГУ «Общеобразовательная школа №8», пострадали 460 человек, в г. Алматы среди учащих</w:t>
            </w:r>
            <w:r>
              <w:rPr>
                <w:color w:val="auto"/>
                <w:sz w:val="20"/>
                <w:szCs w:val="20"/>
              </w:rPr>
              <w:t>ся физико-математической школы «Tamos Education», пострадали 7 человек.</w:t>
            </w:r>
          </w:p>
          <w:p w:rsidR="00000000" w:rsidRDefault="005B42C0">
            <w:pPr>
              <w:pStyle w:val="pji"/>
            </w:pPr>
            <w:r>
              <w:rPr>
                <w:color w:val="auto"/>
                <w:sz w:val="20"/>
                <w:szCs w:val="20"/>
              </w:rPr>
              <w:t>В прошлом летнем сезоне произошло резонансные события с летними оздоровительными организациями, связанные с размещением и функционированием детских оздоровительных лагерей с грубыми на</w:t>
            </w:r>
            <w:r>
              <w:rPr>
                <w:color w:val="auto"/>
                <w:sz w:val="20"/>
                <w:szCs w:val="20"/>
              </w:rPr>
              <w:t>рушениями санитарно-эпидемиологических требований, в том числе размещение лагеря на территории сауны для взрослых.</w:t>
            </w:r>
          </w:p>
          <w:p w:rsidR="00000000" w:rsidRDefault="005B42C0">
            <w:pPr>
              <w:pStyle w:val="pji"/>
            </w:pPr>
            <w:r>
              <w:t>Международный опыт: В РФ проводятся выборочные профилактические рейды перед началом нового учебного года на предмет соблюдения Санитарных нор</w:t>
            </w:r>
            <w:r>
              <w:t>м с целью профилактики инфекционных заболеваний, чрезвычайных ситуаций или других аспектов, важных для образовательных организаций. По итогам таких профилактических визитов учебные заведения получают рекомендации.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3 с</w:t>
            </w:r>
            <w:r>
              <w:rPr>
                <w:color w:val="auto"/>
                <w:sz w:val="20"/>
                <w:szCs w:val="20"/>
              </w:rPr>
              <w:t xml:space="preserve">татьи 104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p w:rsidR="00000000" w:rsidRDefault="005B42C0">
            <w:pPr>
              <w:pStyle w:val="pji"/>
            </w:pPr>
            <w:r>
              <w:rPr>
                <w:b/>
                <w:bCs/>
                <w:color w:val="auto"/>
                <w:sz w:val="20"/>
                <w:szCs w:val="20"/>
              </w:rPr>
              <w:t>…</w:t>
            </w:r>
          </w:p>
          <w:p w:rsidR="00000000" w:rsidRDefault="005B42C0">
            <w:pPr>
              <w:pStyle w:val="pji"/>
            </w:pPr>
            <w:r>
              <w:rPr>
                <w:color w:val="auto"/>
                <w:sz w:val="20"/>
                <w:szCs w:val="20"/>
              </w:rPr>
              <w:t>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w:t>
            </w:r>
            <w:r>
              <w:rPr>
                <w:color w:val="auto"/>
                <w:sz w:val="20"/>
                <w:szCs w:val="20"/>
              </w:rPr>
              <w:t>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p w:rsidR="00000000" w:rsidRDefault="005B42C0">
            <w:pPr>
              <w:pStyle w:val="pji"/>
            </w:pPr>
            <w:r>
              <w:rPr>
                <w:color w:val="auto"/>
                <w:sz w:val="20"/>
                <w:szCs w:val="20"/>
              </w:rPr>
              <w:t>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104. Условия введения ограничительных мероприятий, в том числе карантина, в случае угрозы</w:t>
            </w:r>
            <w:r>
              <w:rPr>
                <w:color w:val="auto"/>
                <w:sz w:val="20"/>
                <w:szCs w:val="20"/>
              </w:rPr>
              <w:t xml:space="preserve"> возникновения эпидемий, инфекционных заболеваний</w:t>
            </w:r>
          </w:p>
          <w:p w:rsidR="00000000" w:rsidRDefault="005B42C0">
            <w:pPr>
              <w:pStyle w:val="pji"/>
            </w:pPr>
            <w:r>
              <w:rPr>
                <w:b/>
                <w:bCs/>
                <w:color w:val="auto"/>
                <w:sz w:val="20"/>
                <w:szCs w:val="20"/>
              </w:rPr>
              <w:t>…</w:t>
            </w:r>
          </w:p>
          <w:p w:rsidR="00000000" w:rsidRDefault="005B42C0">
            <w:pPr>
              <w:pStyle w:val="pji"/>
            </w:pPr>
            <w:r>
              <w:rPr>
                <w:b/>
                <w:bCs/>
                <w:color w:val="auto"/>
                <w:sz w:val="20"/>
                <w:szCs w:val="20"/>
              </w:rPr>
              <w:t>3.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w:t>
            </w:r>
            <w:r>
              <w:rPr>
                <w:b/>
                <w:bCs/>
                <w:color w:val="auto"/>
                <w:sz w:val="20"/>
                <w:szCs w:val="20"/>
              </w:rPr>
              <w:t xml:space="preserve"> территории Республики Казахстан, а также на соответствующих административно-территориальных единицах вводятся (отменяются) нормативным правовым постановлением Главного государственного санитарного врача Республики Казахстан или главного государственного с</w:t>
            </w:r>
            <w:r>
              <w:rPr>
                <w:b/>
                <w:bCs/>
                <w:color w:val="auto"/>
                <w:sz w:val="20"/>
                <w:szCs w:val="20"/>
              </w:rPr>
              <w:t>анитарного врача соответствующей административно-территориальной единицы (на транспорте).</w:t>
            </w:r>
          </w:p>
          <w:p w:rsidR="00000000" w:rsidRDefault="005B42C0">
            <w:pPr>
              <w:pStyle w:val="pji"/>
            </w:pPr>
            <w:r>
              <w:rPr>
                <w:b/>
                <w:bCs/>
                <w:color w:val="auto"/>
                <w:sz w:val="20"/>
                <w:szCs w:val="20"/>
              </w:rPr>
              <w:t> </w:t>
            </w:r>
          </w:p>
          <w:p w:rsidR="00000000" w:rsidRDefault="005B42C0">
            <w:pPr>
              <w:pStyle w:val="pji"/>
            </w:pPr>
            <w:r>
              <w:rPr>
                <w:b/>
                <w:bCs/>
                <w:color w:val="auto"/>
                <w:sz w:val="20"/>
                <w:szCs w:val="20"/>
              </w:rPr>
              <w:t>Ограничительные мероприятия, в том числе карантин на объектах, а также на ведомственных объектах иных государственных органов вводятся (отменяются) постановлением г</w:t>
            </w:r>
            <w:r>
              <w:rPr>
                <w:b/>
                <w:bCs/>
                <w:color w:val="auto"/>
                <w:sz w:val="20"/>
                <w:szCs w:val="20"/>
              </w:rPr>
              <w:t>лавного государственного санитарного врача соответствующей административно-территориальной единицы (на транспорте) и структурных подразделений иных государственных органов, осуществляющих деятельность в сфере санитарно-эпидемиологического благополучия насе</w:t>
            </w:r>
            <w:r>
              <w:rPr>
                <w:b/>
                <w:bCs/>
                <w:color w:val="auto"/>
                <w:sz w:val="20"/>
                <w:szCs w:val="20"/>
              </w:rPr>
              <w:t>ления соответственно.</w:t>
            </w:r>
          </w:p>
          <w:p w:rsidR="00000000" w:rsidRDefault="005B42C0">
            <w:pPr>
              <w:pStyle w:val="pji"/>
            </w:pPr>
            <w:r>
              <w:rPr>
                <w:b/>
                <w:bCs/>
                <w:color w:val="auto"/>
                <w:sz w:val="20"/>
                <w:szCs w:val="20"/>
              </w:rPr>
              <w:t>Нормативное правовое постановление и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Правовые постановления главных госуда</w:t>
            </w:r>
            <w:r>
              <w:rPr>
                <w:b/>
                <w:bCs/>
              </w:rPr>
              <w:t>рственных санитарных врачей.</w:t>
            </w:r>
          </w:p>
          <w:p w:rsidR="00000000" w:rsidRDefault="005B42C0">
            <w:pPr>
              <w:pStyle w:val="pji"/>
            </w:pPr>
            <w:r>
              <w:t>В целях наделения постановления об ограничительных мероприятиях, в том числе карантина Главного государственного санитарного врача Республики Казахстан, главного государственного санитарного врача соответствующей административн</w:t>
            </w:r>
            <w:r>
              <w:t>о-территориальной единицы (на транспорте) статусом нормативного правового акта.</w:t>
            </w:r>
          </w:p>
          <w:p w:rsidR="00000000" w:rsidRDefault="005B42C0">
            <w:pPr>
              <w:pStyle w:val="pji"/>
            </w:pPr>
            <w:r>
              <w:t xml:space="preserve"> Пунктом 1 статьи 39 Конституции РК предусмотрено: права и свободы человека и гражданина могут быть ограничены </w:t>
            </w:r>
            <w:r>
              <w:rPr>
                <w:b/>
                <w:bCs/>
              </w:rPr>
              <w:t>только законами и лишь в той мере, в какой это необходимо</w:t>
            </w:r>
            <w:r>
              <w:t xml:space="preserve"> в целях</w:t>
            </w:r>
            <w:r>
              <w:t xml:space="preserve"> защиты конституционного строя, охраны общественного порядка, прав и свобод человека, здоровья и нравственности населения.</w:t>
            </w:r>
          </w:p>
          <w:p w:rsidR="00000000" w:rsidRDefault="005B42C0">
            <w:pPr>
              <w:pStyle w:val="pji"/>
            </w:pPr>
            <w:r>
              <w:t xml:space="preserve">Указанные постановления содержат норму права - общеобязательное правило поведения постоянного или временного характера, рассчитанное </w:t>
            </w:r>
            <w:r>
              <w:t xml:space="preserve">на многократное применение, распространяющееся на </w:t>
            </w:r>
            <w:r>
              <w:rPr>
                <w:b/>
                <w:bCs/>
              </w:rPr>
              <w:t>индивидуально неопределенный круг лиц</w:t>
            </w:r>
            <w:r>
              <w:t xml:space="preserve"> в рамках регулируемых общественных отношений.</w:t>
            </w:r>
          </w:p>
          <w:p w:rsidR="00000000" w:rsidRDefault="005B42C0">
            <w:pPr>
              <w:pStyle w:val="pji"/>
            </w:pPr>
            <w:r>
              <w:t>В период с 2021 по 2023 год во время введения ограничительных мероприятий против коронавирусной инфекциии гражданами стран</w:t>
            </w:r>
            <w:r>
              <w:t>ы было подано более 1000 исков о признании постановлений незаконными, не соответствующими Конституции РК и действующему законодательству. В связи с чем, постановления, распространяющиеся на территории всей республики или на соответствующей административно-</w:t>
            </w:r>
            <w:r>
              <w:t>территориальной единице предлагается наделить статусом НПА с освобождением процедур размещения для публичного обсуждения, согласования и пр. ввиду необходимости оперативного принятия мер.</w:t>
            </w:r>
          </w:p>
          <w:p w:rsidR="00000000" w:rsidRDefault="005B42C0">
            <w:pPr>
              <w:pStyle w:val="pji"/>
            </w:pPr>
            <w:r>
              <w:t>Постановления, выносимые в отношении объектов, останутся в статусе а</w:t>
            </w:r>
            <w:r>
              <w:t>дминистративного акта в соответствии с требованиями АППК РК, так как подпадают под понятие адм акта и распространяются на определенных адресатов.</w:t>
            </w:r>
          </w:p>
          <w:p w:rsidR="00000000" w:rsidRDefault="005B42C0">
            <w:pPr>
              <w:pStyle w:val="pji"/>
            </w:pPr>
            <w:r>
              <w:t> </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10)</w:t>
            </w:r>
          </w:p>
          <w:p w:rsidR="00000000" w:rsidRDefault="005B42C0">
            <w:pPr>
              <w:pStyle w:val="pji"/>
            </w:pPr>
            <w:r>
              <w:rPr>
                <w:color w:val="auto"/>
                <w:sz w:val="20"/>
                <w:szCs w:val="20"/>
              </w:rPr>
              <w:t>пункта 7</w:t>
            </w:r>
          </w:p>
          <w:p w:rsidR="00000000" w:rsidRDefault="005B42C0">
            <w:pPr>
              <w:pStyle w:val="pji"/>
            </w:pPr>
            <w:r>
              <w:rPr>
                <w:color w:val="auto"/>
                <w:sz w:val="20"/>
                <w:szCs w:val="20"/>
              </w:rPr>
              <w:t>статьи 104</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p w:rsidR="00000000" w:rsidRDefault="005B42C0">
            <w:pPr>
              <w:pStyle w:val="pji"/>
            </w:pPr>
            <w:r>
              <w:rPr>
                <w:color w:val="auto"/>
                <w:sz w:val="20"/>
                <w:szCs w:val="20"/>
              </w:rPr>
              <w:t>…</w:t>
            </w:r>
          </w:p>
          <w:p w:rsidR="00000000" w:rsidRDefault="005B42C0">
            <w:pPr>
              <w:pStyle w:val="pji"/>
            </w:pPr>
            <w:r>
              <w:rPr>
                <w:color w:val="auto"/>
                <w:sz w:val="20"/>
                <w:szCs w:val="20"/>
              </w:rPr>
              <w:t>7. Ограничительные мероприятия, в том числе карантин, включают:</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104. Условия введени</w:t>
            </w:r>
            <w:r>
              <w:rPr>
                <w:color w:val="auto"/>
                <w:sz w:val="20"/>
                <w:szCs w:val="20"/>
              </w:rPr>
              <w:t>я ограничительных мероприятий, в том числе карантина, в случае угрозы возникновения эпидемий, инфекционных заболеваний</w:t>
            </w:r>
          </w:p>
          <w:p w:rsidR="00000000" w:rsidRDefault="005B42C0">
            <w:pPr>
              <w:pStyle w:val="pji"/>
            </w:pPr>
            <w:r>
              <w:rPr>
                <w:color w:val="auto"/>
                <w:sz w:val="20"/>
                <w:szCs w:val="20"/>
              </w:rPr>
              <w:t> </w:t>
            </w:r>
          </w:p>
          <w:p w:rsidR="00000000" w:rsidRDefault="005B42C0">
            <w:pPr>
              <w:pStyle w:val="pji"/>
            </w:pPr>
            <w:r>
              <w:rPr>
                <w:color w:val="auto"/>
                <w:sz w:val="20"/>
                <w:szCs w:val="20"/>
              </w:rPr>
              <w:t>7. Ограничительные мероприятия, в том числе карантин, включают:</w:t>
            </w:r>
          </w:p>
          <w:p w:rsidR="00000000" w:rsidRDefault="005B42C0">
            <w:pPr>
              <w:pStyle w:val="pji"/>
            </w:pPr>
            <w:r>
              <w:rPr>
                <w:color w:val="auto"/>
                <w:sz w:val="20"/>
                <w:szCs w:val="20"/>
              </w:rPr>
              <w:t>...</w:t>
            </w:r>
          </w:p>
          <w:p w:rsidR="00000000" w:rsidRDefault="005B42C0">
            <w:pPr>
              <w:pStyle w:val="pji"/>
            </w:pPr>
            <w:r>
              <w:rPr>
                <w:b/>
                <w:bCs/>
                <w:color w:val="auto"/>
                <w:sz w:val="20"/>
                <w:szCs w:val="20"/>
              </w:rPr>
              <w:t>10) санитарно-профилактические, санитарно-противоэпидемические меро</w:t>
            </w:r>
            <w:r>
              <w:rPr>
                <w:b/>
                <w:bCs/>
                <w:color w:val="auto"/>
                <w:sz w:val="20"/>
                <w:szCs w:val="20"/>
              </w:rPr>
              <w:t>приятия.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Правовые постановления главных государственных санитарных врачей.</w:t>
            </w:r>
          </w:p>
          <w:p w:rsidR="00000000" w:rsidRDefault="005B42C0">
            <w:pPr>
              <w:pStyle w:val="pji"/>
            </w:pPr>
            <w:r>
              <w:t>Пункт 7 статьи 104 содержит исчерпывающий перечень видов ограничительных мероприятий</w:t>
            </w:r>
          </w:p>
          <w:p w:rsidR="00000000" w:rsidRDefault="005B42C0">
            <w:pPr>
              <w:pStyle w:val="pji"/>
            </w:pPr>
            <w:r>
              <w:t> </w:t>
            </w:r>
            <w:r>
              <w:t>При возникновении эпидемии (пандемии) невозможно заранее предсказать ее особенности, контагиозность, пути передачи, летальность и другие эпидемически значимые факторы распространения. В связи с чем, невозможно заранее определить конкретный вид ограничитель</w:t>
            </w:r>
            <w:r>
              <w:t xml:space="preserve">ных мероприятий, который будет необходим при возникновнеии опасной для здоровья и жизни граждан ситуации (например, для борьбы с коронавирусной инфекцией было внедрено приложение «Ашык», которое не предусмотрено законом). </w:t>
            </w:r>
          </w:p>
          <w:p w:rsidR="00000000" w:rsidRDefault="005B42C0">
            <w:pPr>
              <w:pStyle w:val="pji"/>
            </w:pPr>
            <w:r>
              <w:t xml:space="preserve">В соответствии с подпунктом 227) </w:t>
            </w:r>
            <w:r>
              <w:t xml:space="preserve">пункта 1 статьи 1 Кодекса РК «О здоровье народа и системе здравоохранения», санитарно-профилактические мероприятия - </w:t>
            </w:r>
            <w:r>
              <w:rPr>
                <w:b/>
                <w:bCs/>
              </w:rPr>
              <w:t>организационные,</w:t>
            </w:r>
            <w:r>
              <w:t xml:space="preserve"> административные, инженерно-технические, медико-санитарные, профилактические </w:t>
            </w:r>
            <w:r>
              <w:rPr>
                <w:b/>
                <w:bCs/>
              </w:rPr>
              <w:t>и иные меры</w:t>
            </w:r>
            <w:r>
              <w:t>, направленные на оценку риска, вр</w:t>
            </w:r>
            <w:r>
              <w:t>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p w:rsidR="00000000" w:rsidRDefault="005B42C0">
            <w:pPr>
              <w:pStyle w:val="pji"/>
            </w:pPr>
            <w:r>
              <w:t>В связи с чем, одним из видом огран</w:t>
            </w:r>
            <w:r>
              <w:t>ичительных мероприятий предлагается включить санитарнло-профилактические мероприятия.</w:t>
            </w:r>
          </w:p>
          <w:p w:rsidR="00000000" w:rsidRDefault="005B42C0">
            <w:pPr>
              <w:pStyle w:val="pji"/>
            </w:pPr>
            <w: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w:t>
            </w:r>
            <w:r>
              <w:t>злишней (чрезмерной) законодательной регламентации норм в области здравоохранения»</w:t>
            </w:r>
          </w:p>
          <w:p w:rsidR="00000000" w:rsidRDefault="005B42C0">
            <w:pPr>
              <w:pStyle w:val="pji"/>
            </w:pPr>
            <w:r>
              <w:rPr>
                <w:b/>
                <w:bCs/>
              </w:rPr>
              <w:t>Мировая практика.</w:t>
            </w:r>
            <w:r>
              <w:t xml:space="preserve"> Международный опыт и практика введения ограничительных мер, включая карантин, путем проведения санитарно-профилактических и санитарно-противоэпидемических </w:t>
            </w:r>
            <w:r>
              <w:t xml:space="preserve">мероприятий играют важную роль в обеспечении санитарно-эпидемиологического благополучия населения. Многие страны в мире используют различные меры для предотвращения распространения инфекционных заболеваний и обеспечение контроля над эпидемиями. Среди этих </w:t>
            </w:r>
            <w:r>
              <w:t>мер могут быть карантин, изоляция, карантин для контактных лиц, ограничение передвижения, обязательная вакцинация и другие санитарно-профилактические действия. К примеру, Китай в начале пандемии COVID-19 ввел строгие карантинные меры в провинции Хубэй, что</w:t>
            </w:r>
            <w:r>
              <w:t xml:space="preserve"> помогло сдержать распространение вируса и уменьшить количество зараженных. Кроме того, многие страны ввели обязательные карантинные меры для приезжающих из регионов с высоким уровнем заболеваемости, чтобы предотвратить проникновение инфекции. </w:t>
            </w:r>
          </w:p>
          <w:p w:rsidR="00000000" w:rsidRDefault="005B42C0">
            <w:pPr>
              <w:pStyle w:val="pji"/>
            </w:pPr>
            <w:r>
              <w:rPr>
                <w:color w:val="auto"/>
                <w:sz w:val="20"/>
                <w:szCs w:val="20"/>
              </w:rPr>
              <w:t>Таким образ</w:t>
            </w:r>
            <w:r>
              <w:rPr>
                <w:color w:val="auto"/>
                <w:sz w:val="20"/>
                <w:szCs w:val="20"/>
              </w:rPr>
              <w:t xml:space="preserve">ом, санитарно-профилактические и санитарно-противоэпидемические мероприятия, в том числе карантин являются одним из важных элементов международной практики борьбы с инфекционными заболеваниями и обеспечения общественного здоровья. Они направлены на защиту </w:t>
            </w:r>
            <w:r>
              <w:rPr>
                <w:color w:val="auto"/>
                <w:sz w:val="20"/>
                <w:szCs w:val="20"/>
              </w:rPr>
              <w:t>населения от угрозы эпидемии (пандемии) и играют важную роль в сохранении здоровья и жизни населения.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 статьи 105</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105. Регистрация случаев инфекционных, паразитарных заболеваний и (или) отравлений, неблагоприятных проявлений после иммунизации</w:t>
            </w:r>
          </w:p>
          <w:p w:rsidR="00000000" w:rsidRDefault="005B42C0">
            <w:pPr>
              <w:pStyle w:val="pji"/>
            </w:pPr>
            <w:r>
              <w:rPr>
                <w:color w:val="auto"/>
                <w:sz w:val="20"/>
                <w:szCs w:val="20"/>
              </w:rPr>
              <w:t> </w:t>
            </w:r>
          </w:p>
          <w:p w:rsidR="00000000" w:rsidRDefault="005B42C0">
            <w:pPr>
              <w:pStyle w:val="pji"/>
            </w:pPr>
            <w:r>
              <w:rPr>
                <w:color w:val="auto"/>
                <w:sz w:val="20"/>
                <w:szCs w:val="20"/>
              </w:rPr>
              <w:t>1. Все случаи инфекционных и паразитарных заболеваний и (или) отравлений, неблагоприятных проявлений после иммунизации</w:t>
            </w:r>
            <w:r>
              <w:rPr>
                <w:color w:val="auto"/>
                <w:sz w:val="20"/>
                <w:szCs w:val="20"/>
              </w:rPr>
              <w:t xml:space="preserve"> подлежат регистрации субъектами здравоохранения по месту </w:t>
            </w:r>
            <w:r>
              <w:rPr>
                <w:b/>
                <w:bCs/>
                <w:color w:val="auto"/>
                <w:sz w:val="20"/>
                <w:szCs w:val="20"/>
              </w:rPr>
              <w:t>их выявления, государственному учету и ведению отчетности государственными органами и организациями санитарно-эпидемиологической службы.</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rStyle w:val="s1"/>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105. Регистрация случаев инфекционны</w:t>
            </w:r>
            <w:r>
              <w:rPr>
                <w:color w:val="auto"/>
                <w:sz w:val="20"/>
                <w:szCs w:val="20"/>
              </w:rPr>
              <w:t>х, паразитарных заболеваний и (или) отравлений, неблагоприятных проявлений после иммунизации</w:t>
            </w:r>
          </w:p>
          <w:p w:rsidR="00000000" w:rsidRDefault="005B42C0">
            <w:pPr>
              <w:pStyle w:val="pji"/>
            </w:pPr>
            <w:r>
              <w:rPr>
                <w:color w:val="auto"/>
                <w:sz w:val="20"/>
                <w:szCs w:val="20"/>
              </w:rPr>
              <w:t> </w:t>
            </w:r>
          </w:p>
          <w:p w:rsidR="00000000" w:rsidRDefault="005B42C0">
            <w:pPr>
              <w:pStyle w:val="pji"/>
            </w:pPr>
            <w:r>
              <w:rPr>
                <w:color w:val="auto"/>
                <w:sz w:val="20"/>
                <w:szCs w:val="20"/>
              </w:rPr>
              <w:t>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w:t>
            </w:r>
            <w:r>
              <w:rPr>
                <w:color w:val="auto"/>
                <w:sz w:val="20"/>
                <w:szCs w:val="20"/>
              </w:rPr>
              <w:t>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p w:rsidR="00000000" w:rsidRDefault="005B42C0">
            <w:pPr>
              <w:pStyle w:val="pji"/>
            </w:pPr>
            <w:r>
              <w:rPr>
                <w:b/>
                <w:bCs/>
                <w:color w:val="auto"/>
                <w:sz w:val="20"/>
                <w:szCs w:val="20"/>
              </w:rPr>
              <w:t>Инфекционный контроль в медицинских организациях включает эпидемиологическое слежение внутри мед</w:t>
            </w:r>
            <w:r>
              <w:rPr>
                <w:b/>
                <w:bCs/>
                <w:color w:val="auto"/>
                <w:sz w:val="20"/>
                <w:szCs w:val="20"/>
              </w:rPr>
              <w:t>ицинских организаций, эпидемиологический анализ результатов слежения, эпидемиологическую диагностику для выработки эффективных мер в целях повышения качества медицинской помощи пациентам.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Система инфекционного контроля включает в себя: эпидемиологическое </w:t>
            </w:r>
            <w:r>
              <w:rPr>
                <w:color w:val="auto"/>
                <w:sz w:val="20"/>
                <w:szCs w:val="20"/>
              </w:rPr>
              <w:t xml:space="preserve">слежение внутри медицинских организаций; эпидемиологический анализ результатов слежения; эпидемиологическую диагностику для эффективных мер для повышения качества медицинской помощи пациентам. </w:t>
            </w:r>
          </w:p>
          <w:p w:rsidR="00000000" w:rsidRDefault="005B42C0">
            <w:pPr>
              <w:pStyle w:val="pji"/>
            </w:pPr>
            <w:r>
              <w:rPr>
                <w:color w:val="auto"/>
                <w:sz w:val="20"/>
                <w:szCs w:val="20"/>
              </w:rPr>
              <w:t>Исключения разного толкования в практике, также</w:t>
            </w:r>
            <w:r>
              <w:rPr>
                <w:b/>
                <w:bCs/>
                <w:color w:val="auto"/>
                <w:sz w:val="20"/>
                <w:szCs w:val="20"/>
              </w:rPr>
              <w:t xml:space="preserve"> </w:t>
            </w:r>
            <w:r>
              <w:rPr>
                <w:color w:val="auto"/>
                <w:sz w:val="20"/>
                <w:szCs w:val="20"/>
              </w:rPr>
              <w:t>совершенствова</w:t>
            </w:r>
            <w:r>
              <w:rPr>
                <w:color w:val="auto"/>
                <w:sz w:val="20"/>
                <w:szCs w:val="20"/>
              </w:rPr>
              <w:t>ние политики в области профилактики инфекции и инфекционного контроля в РК в соответствии с международными подходами, что крайне важно для вхождения в международное сообщество профессионалов в области ПИИК в условиях глобализации. Эпидемиологический надзор</w:t>
            </w:r>
            <w:r>
              <w:rPr>
                <w:color w:val="auto"/>
                <w:sz w:val="20"/>
                <w:szCs w:val="20"/>
              </w:rPr>
              <w:t xml:space="preserve"> за ИСМП является ключевым компонентом профилактики инфекций и инфекционного контроля (ПИИК). Пандемия COVID-19 продемонстрировала фундаментальную роль ПИИК в предотвращении   сдерживания вспышки, обеспечивая безопасность пациентов и медицинских работников</w:t>
            </w:r>
            <w:r>
              <w:rPr>
                <w:color w:val="auto"/>
                <w:sz w:val="20"/>
                <w:szCs w:val="20"/>
              </w:rPr>
              <w:t>, а также предоставления базовых услуг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4 статьи 105</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105. Регистрация случаев инфекционных, паразитарных заболеваний и (или) отравлений, неблагоприятных проявлений после иммунизации</w:t>
            </w:r>
          </w:p>
          <w:p w:rsidR="00000000" w:rsidRDefault="005B42C0">
            <w:pPr>
              <w:pStyle w:val="pji"/>
            </w:pPr>
            <w:r>
              <w:rPr>
                <w:color w:val="auto"/>
                <w:sz w:val="20"/>
                <w:szCs w:val="20"/>
              </w:rPr>
              <w:t>…</w:t>
            </w:r>
          </w:p>
          <w:p w:rsidR="00000000" w:rsidRDefault="005B42C0">
            <w:pPr>
              <w:pStyle w:val="pji"/>
            </w:pPr>
            <w:r>
              <w:rPr>
                <w:rStyle w:val="s1"/>
                <w:b w:val="0"/>
                <w:bCs w:val="0"/>
                <w:color w:val="auto"/>
                <w:sz w:val="20"/>
                <w:szCs w:val="20"/>
              </w:rPr>
              <w:t>4. Расследование случаев заражения ВИЧ-инфекцией</w:t>
            </w:r>
            <w:r>
              <w:rPr>
                <w:rStyle w:val="s1"/>
                <w:color w:val="auto"/>
                <w:sz w:val="20"/>
                <w:szCs w:val="20"/>
              </w:rPr>
              <w:t xml:space="preserve"> среди населения </w:t>
            </w:r>
            <w:r>
              <w:rPr>
                <w:rStyle w:val="s1"/>
                <w:b w:val="0"/>
                <w:bCs w:val="0"/>
                <w:color w:val="auto"/>
                <w:sz w:val="20"/>
                <w:szCs w:val="20"/>
              </w:rPr>
              <w:t>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105. Регистрация слу</w:t>
            </w:r>
            <w:r>
              <w:rPr>
                <w:color w:val="auto"/>
                <w:sz w:val="20"/>
                <w:szCs w:val="20"/>
              </w:rPr>
              <w:t>чаев инфекционных, паразитарных заболеваний и (или) отравлений, неблагоприятных проявлений после иммунизации</w:t>
            </w:r>
          </w:p>
          <w:p w:rsidR="00000000" w:rsidRDefault="005B42C0">
            <w:pPr>
              <w:pStyle w:val="pji"/>
            </w:pPr>
            <w:r>
              <w:rPr>
                <w:color w:val="auto"/>
                <w:sz w:val="20"/>
                <w:szCs w:val="20"/>
              </w:rPr>
              <w:t>…</w:t>
            </w:r>
          </w:p>
          <w:p w:rsidR="00000000" w:rsidRDefault="005B42C0">
            <w:pPr>
              <w:pStyle w:val="pji"/>
            </w:pPr>
            <w:r>
              <w:rPr>
                <w:rStyle w:val="s1"/>
                <w:color w:val="auto"/>
                <w:sz w:val="20"/>
                <w:szCs w:val="20"/>
              </w:rPr>
              <w:t>4. Расследование случаев заражения ВИЧ-инфекцией с проведением индексного тестирования партнеров</w:t>
            </w:r>
            <w:r>
              <w:rPr>
                <w:color w:val="auto"/>
                <w:sz w:val="20"/>
                <w:szCs w:val="20"/>
              </w:rPr>
              <w:t xml:space="preserve"> </w:t>
            </w:r>
            <w:r>
              <w:rPr>
                <w:rStyle w:val="s1"/>
                <w:sz w:val="20"/>
                <w:szCs w:val="20"/>
              </w:rPr>
              <w:t>людей, живущих с ВИЧ согласно утвержденному алго</w:t>
            </w:r>
            <w:r>
              <w:rPr>
                <w:rStyle w:val="s1"/>
                <w:sz w:val="20"/>
                <w:szCs w:val="20"/>
              </w:rPr>
              <w:t>ритму и самотестирования людей, уклоняющихся от посещения медицинских организаций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Добавить п</w:t>
            </w:r>
            <w:r>
              <w:t>роведение индексного тестирования партнеров ЛЖВ в соответствие с рекомендациями ВОЗ, 2019 года.</w:t>
            </w:r>
          </w:p>
          <w:p w:rsidR="00000000" w:rsidRDefault="005B42C0">
            <w:pPr>
              <w:pStyle w:val="pji"/>
            </w:pPr>
            <w:r>
              <w:t>Индексное тестирование (index testing) -обозначается как «тестирование по индексному случаю ВИЧ», «индексному пациенту» или «индексному партнеру» (index case, i</w:t>
            </w:r>
            <w:r>
              <w:t xml:space="preserve">ndex patient or index partner HIV testing) - целенаправленный подход к тестированию на ВИЧ, при котором данные услуги предлагают членам домохозяйства и семьи (включая детей) человека, у которого выявлена ВИЧ-инфекция.  </w:t>
            </w:r>
          </w:p>
          <w:p w:rsidR="00000000" w:rsidRDefault="005B42C0">
            <w:pPr>
              <w:pStyle w:val="pji"/>
            </w:pPr>
            <w:r>
              <w:rPr>
                <w:color w:val="auto"/>
                <w:sz w:val="20"/>
                <w:szCs w:val="20"/>
              </w:rPr>
              <w:t>Оставить этот подпункт без изменения</w:t>
            </w:r>
            <w:r>
              <w:rPr>
                <w:color w:val="auto"/>
                <w:sz w:val="20"/>
                <w:szCs w:val="20"/>
              </w:rPr>
              <w:t xml:space="preserve"> с старой редакции, по рекомендации юристов Министерства юстиции и использовать в подзаконных актах.</w:t>
            </w:r>
          </w:p>
          <w:p w:rsidR="00000000" w:rsidRDefault="005B42C0">
            <w:pPr>
              <w:pStyle w:val="pji"/>
            </w:pPr>
            <w:r>
              <w:rPr>
                <w:color w:val="auto"/>
                <w:sz w:val="20"/>
                <w:szCs w:val="20"/>
              </w:rPr>
              <w:t> </w:t>
            </w:r>
          </w:p>
          <w:p w:rsidR="00000000" w:rsidRDefault="005B42C0">
            <w:pPr>
              <w:pStyle w:val="pji"/>
            </w:pPr>
            <w:r>
              <w:rPr>
                <w:color w:val="auto"/>
                <w:sz w:val="20"/>
                <w:szCs w:val="20"/>
              </w:rPr>
              <w:t>Рекомендовано было понятия «индексное тестирование, самотестирование, сортировочное тестирование использовать в подзаконных НПА (приказах)</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w:t>
            </w:r>
          </w:p>
          <w:p w:rsidR="00000000" w:rsidRDefault="005B42C0">
            <w:pPr>
              <w:pStyle w:val="pji"/>
            </w:pPr>
            <w:r>
              <w:rPr>
                <w:color w:val="auto"/>
                <w:sz w:val="20"/>
                <w:szCs w:val="20"/>
              </w:rPr>
              <w:t>статьи 106</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106. Регистрация случаев профессиональных заболеваний и (или) отравлений</w:t>
            </w:r>
          </w:p>
          <w:p w:rsidR="00000000" w:rsidRDefault="005B42C0">
            <w:pPr>
              <w:pStyle w:val="pji"/>
            </w:pPr>
            <w:r>
              <w:rPr>
                <w:color w:val="auto"/>
                <w:sz w:val="20"/>
                <w:szCs w:val="20"/>
              </w:rPr>
              <w:t> </w:t>
            </w:r>
          </w:p>
          <w:p w:rsidR="00000000" w:rsidRDefault="005B42C0">
            <w:pPr>
              <w:pStyle w:val="pji"/>
            </w:pPr>
            <w:r>
              <w:rPr>
                <w:color w:val="auto"/>
                <w:sz w:val="20"/>
                <w:szCs w:val="20"/>
              </w:rPr>
              <w:t>1. Все случаи профессиональных заболеваний и (или) отравлений, в том числе подозрений на профессиональные заболевания и (и</w:t>
            </w:r>
            <w:r>
              <w:rPr>
                <w:color w:val="auto"/>
                <w:sz w:val="20"/>
                <w:szCs w:val="20"/>
              </w:rPr>
              <w:t>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w:t>
            </w:r>
            <w:r>
              <w:rPr>
                <w:color w:val="auto"/>
                <w:sz w:val="20"/>
                <w:szCs w:val="20"/>
              </w:rPr>
              <w:t xml:space="preserve">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w:t>
            </w:r>
            <w:r>
              <w:rPr>
                <w:color w:val="auto"/>
                <w:sz w:val="20"/>
                <w:szCs w:val="20"/>
              </w:rPr>
              <w:t>органом;</w:t>
            </w:r>
          </w:p>
          <w:p w:rsidR="00000000" w:rsidRDefault="005B42C0">
            <w:pPr>
              <w:pStyle w:val="pji"/>
            </w:pPr>
            <w:r>
              <w:rPr>
                <w:color w:val="auto"/>
                <w:sz w:val="20"/>
                <w:szCs w:val="20"/>
              </w:rPr>
              <w:t>…</w:t>
            </w:r>
          </w:p>
          <w:p w:rsidR="00000000" w:rsidRDefault="005B42C0">
            <w:pPr>
              <w:pStyle w:val="pji"/>
            </w:pPr>
            <w:r>
              <w:rPr>
                <w:color w:val="auto"/>
                <w:sz w:val="20"/>
                <w:szCs w:val="20"/>
              </w:rPr>
              <w:t>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w:t>
            </w:r>
            <w:r>
              <w:rPr>
                <w:color w:val="auto"/>
                <w:sz w:val="20"/>
                <w:szCs w:val="20"/>
              </w:rPr>
              <w:t>ативе в интересах работодателя, в том числе после прекращения трудовых отношений с работодателем, подлежат расследованию;</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106. Регистрация случаев профессиональных заболеваний и (или) отравлений</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w:t>
            </w:r>
            <w:r>
              <w:rPr>
                <w:b/>
                <w:bCs/>
                <w:color w:val="auto"/>
                <w:sz w:val="20"/>
                <w:szCs w:val="20"/>
              </w:rPr>
              <w:t>и (или) опасных</w:t>
            </w:r>
            <w:r>
              <w:rPr>
                <w:color w:val="auto"/>
                <w:sz w:val="20"/>
                <w:szCs w:val="20"/>
              </w:rPr>
              <w:t xml:space="preserve"> производственных факторов в связи с выполнением работн</w:t>
            </w:r>
            <w:r>
              <w:rPr>
                <w:color w:val="auto"/>
                <w:sz w:val="20"/>
                <w:szCs w:val="20"/>
              </w:rPr>
              <w:t>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регистрации субъектами здравоохранения, оказывающими специализиро</w:t>
            </w:r>
            <w:r>
              <w:rPr>
                <w:color w:val="auto"/>
                <w:sz w:val="20"/>
                <w:szCs w:val="20"/>
              </w:rPr>
              <w:t>ванную медицинскую помощь в области профессиональной патологии и экспертизы, по месту их выявления в порядке, определяемом уполномоченным органом;</w:t>
            </w:r>
          </w:p>
          <w:p w:rsidR="00000000" w:rsidRDefault="005B42C0">
            <w:pPr>
              <w:pStyle w:val="pji"/>
            </w:pPr>
            <w:r>
              <w:rPr>
                <w:color w:val="auto"/>
                <w:sz w:val="20"/>
                <w:szCs w:val="20"/>
              </w:rPr>
              <w:t>…</w:t>
            </w:r>
          </w:p>
          <w:p w:rsidR="00000000" w:rsidRDefault="005B42C0">
            <w:pPr>
              <w:pStyle w:val="pji"/>
            </w:pPr>
            <w:r>
              <w:rPr>
                <w:color w:val="auto"/>
                <w:sz w:val="20"/>
                <w:szCs w:val="20"/>
              </w:rPr>
              <w:t xml:space="preserve">3. Случаи профессиональных заболеваний и (или) отравлений, обусловленные воздействием на работника вредных </w:t>
            </w:r>
            <w:r>
              <w:rPr>
                <w:b/>
                <w:bCs/>
                <w:color w:val="auto"/>
                <w:sz w:val="20"/>
                <w:szCs w:val="20"/>
              </w:rPr>
              <w:t>и (или) опасных</w:t>
            </w:r>
            <w:r>
              <w:rPr>
                <w:color w:val="auto"/>
                <w:sz w:val="20"/>
                <w:szCs w:val="20"/>
              </w:rPr>
              <w:t xml:space="preserve">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w:t>
            </w:r>
            <w:r>
              <w:rPr>
                <w:color w:val="auto"/>
                <w:sz w:val="20"/>
                <w:szCs w:val="20"/>
              </w:rPr>
              <w:t>ежат расследованию;</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w:t>
            </w:r>
          </w:p>
          <w:p w:rsidR="00000000" w:rsidRDefault="005B42C0">
            <w:pPr>
              <w:pStyle w:val="pji"/>
            </w:pPr>
            <w:r>
              <w:rPr>
                <w:color w:val="auto"/>
                <w:sz w:val="20"/>
                <w:szCs w:val="20"/>
              </w:rPr>
              <w:t>Согласно статьи 86  Кодекса о здоровье и  статьи 185 Трудового кодекса  Республики Казахстан (далее-Трудовой кодекс) работники, занятые на работах с вредными и (или) опасными условиями труда проходят медицинский о</w:t>
            </w:r>
            <w:r>
              <w:rPr>
                <w:color w:val="auto"/>
                <w:sz w:val="20"/>
                <w:szCs w:val="20"/>
              </w:rPr>
              <w:t>смотр с целью своевременного предупреждения либо установления профессионального заболевания.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18)</w:t>
            </w:r>
          </w:p>
          <w:p w:rsidR="00000000" w:rsidRDefault="005B42C0">
            <w:pPr>
              <w:pStyle w:val="pji"/>
            </w:pPr>
            <w:r>
              <w:rPr>
                <w:color w:val="auto"/>
                <w:sz w:val="20"/>
                <w:szCs w:val="20"/>
              </w:rPr>
              <w:t xml:space="preserve">пункт 2 статьи 110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p w:rsidR="00000000" w:rsidRDefault="005B42C0">
            <w:pPr>
              <w:pStyle w:val="p"/>
            </w:pPr>
            <w:r>
              <w:rPr>
                <w:color w:val="auto"/>
                <w:sz w:val="20"/>
                <w:szCs w:val="20"/>
              </w:rPr>
              <w:t>...</w:t>
            </w:r>
          </w:p>
          <w:p w:rsidR="00000000" w:rsidRDefault="005B42C0">
            <w:pPr>
              <w:pStyle w:val="pji"/>
            </w:pPr>
            <w:r>
              <w:rPr>
                <w:color w:val="auto"/>
                <w:sz w:val="20"/>
                <w:szCs w:val="20"/>
              </w:rPr>
              <w:t>2. Запрещаетс</w:t>
            </w:r>
            <w:r>
              <w:rPr>
                <w:color w:val="auto"/>
                <w:sz w:val="20"/>
                <w:szCs w:val="20"/>
              </w:rPr>
              <w:t>я продажа табачных изделий, в том числе изделий с нагреваемым табаком, табака для кальяна, кальянной смеси, систем для нагрева табака:</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110. Профилактика и ограничение потребления табачных изделий, в том числе изделий с нагреваемым т</w:t>
            </w:r>
            <w:r>
              <w:rPr>
                <w:color w:val="auto"/>
                <w:sz w:val="20"/>
                <w:szCs w:val="20"/>
              </w:rPr>
              <w:t>абаком, табака для кальяна, кальянной смеси, систем для нагрева табака, электронных систем потребления и жидкостей для них, и алкоголя</w:t>
            </w:r>
          </w:p>
          <w:p w:rsidR="00000000" w:rsidRDefault="005B42C0">
            <w:pPr>
              <w:pStyle w:val="p"/>
            </w:pPr>
            <w:r>
              <w:rPr>
                <w:color w:val="auto"/>
                <w:sz w:val="20"/>
                <w:szCs w:val="20"/>
              </w:rPr>
              <w:t>...</w:t>
            </w:r>
          </w:p>
          <w:p w:rsidR="00000000" w:rsidRDefault="005B42C0">
            <w:pPr>
              <w:pStyle w:val="pji"/>
            </w:pPr>
            <w:r>
              <w:rPr>
                <w:color w:val="auto"/>
                <w:sz w:val="20"/>
                <w:szCs w:val="20"/>
              </w:rPr>
              <w:t>2. Запрещается продажа табачных изделий, в том числе изделий с нагреваемым табаком, табака для кальяна, кальянной сме</w:t>
            </w:r>
            <w:r>
              <w:rPr>
                <w:color w:val="auto"/>
                <w:sz w:val="20"/>
                <w:szCs w:val="20"/>
              </w:rPr>
              <w:t>си, систем для нагрева табака:</w:t>
            </w:r>
          </w:p>
          <w:p w:rsidR="00000000" w:rsidRDefault="005B42C0">
            <w:pPr>
              <w:pStyle w:val="pji"/>
            </w:pPr>
            <w:r>
              <w:rPr>
                <w:color w:val="auto"/>
                <w:sz w:val="20"/>
                <w:szCs w:val="20"/>
              </w:rPr>
              <w:t>…</w:t>
            </w:r>
          </w:p>
          <w:p w:rsidR="00000000" w:rsidRDefault="005B42C0">
            <w:pPr>
              <w:pStyle w:val="pji"/>
            </w:pPr>
            <w:r>
              <w:rPr>
                <w:b/>
                <w:bCs/>
                <w:color w:val="auto"/>
                <w:sz w:val="20"/>
                <w:szCs w:val="20"/>
              </w:rPr>
              <w:t>18) в пунктах общественного питания;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корреспондирования с запретом потребления, установленным подпунктом 3) пункта 5 статьи 110 Кодекса и обеспечения более эффективной профилактики табак потребления.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13 статьи 110</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и алкоголя</w:t>
            </w:r>
          </w:p>
          <w:p w:rsidR="00000000" w:rsidRDefault="005B42C0">
            <w:pPr>
              <w:pStyle w:val="pji"/>
            </w:pPr>
            <w:r>
              <w:rPr>
                <w:b/>
                <w:bCs/>
                <w:color w:val="auto"/>
                <w:sz w:val="20"/>
                <w:szCs w:val="20"/>
              </w:rPr>
              <w:t>…</w:t>
            </w:r>
          </w:p>
          <w:p w:rsidR="00000000" w:rsidRDefault="005B42C0">
            <w:pPr>
              <w:pStyle w:val="pji"/>
            </w:pPr>
            <w:r>
              <w:rPr>
                <w:color w:val="auto"/>
                <w:sz w:val="20"/>
                <w:szCs w:val="20"/>
              </w:rPr>
              <w:t>13. Производитель, им</w:t>
            </w:r>
            <w:r>
              <w:rPr>
                <w:color w:val="auto"/>
                <w:sz w:val="20"/>
                <w:szCs w:val="20"/>
              </w:rPr>
              <w:t>портер табачных изделий, в том числе изделий с нагреваемым табаком,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w:t>
            </w:r>
            <w:r>
              <w:rPr>
                <w:color w:val="auto"/>
                <w:sz w:val="20"/>
                <w:szCs w:val="20"/>
              </w:rPr>
              <w:t xml:space="preserve"> табака и табачных изделий, в том числе изделий с нагреваемым табаком, в порядке, утвержденном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110. Профилактика и ограничение потребления табачных изделий, в том числе изделий с нагреваемым табаком, табака для кальяна, каль</w:t>
            </w:r>
            <w:r>
              <w:rPr>
                <w:color w:val="auto"/>
                <w:sz w:val="20"/>
                <w:szCs w:val="20"/>
              </w:rPr>
              <w:t>янной смеси, систем для нагрева табака и алкоголя</w:t>
            </w:r>
          </w:p>
          <w:p w:rsidR="00000000" w:rsidRDefault="005B42C0">
            <w:pPr>
              <w:pStyle w:val="pji"/>
            </w:pPr>
            <w:r>
              <w:rPr>
                <w:color w:val="auto"/>
                <w:sz w:val="20"/>
                <w:szCs w:val="20"/>
              </w:rPr>
              <w:t>...</w:t>
            </w:r>
          </w:p>
          <w:p w:rsidR="00000000" w:rsidRDefault="005B42C0">
            <w:pPr>
              <w:pStyle w:val="pji"/>
            </w:pPr>
            <w:r>
              <w:rPr>
                <w:color w:val="auto"/>
                <w:sz w:val="20"/>
                <w:szCs w:val="20"/>
              </w:rPr>
              <w:t xml:space="preserve">13. Производитель, импортер табачных изделий, в том числе изделий с нагреваемым табаком, обязаны ежегодно, </w:t>
            </w:r>
            <w:r>
              <w:rPr>
                <w:b/>
                <w:bCs/>
                <w:color w:val="auto"/>
                <w:sz w:val="20"/>
                <w:szCs w:val="20"/>
              </w:rPr>
              <w:t xml:space="preserve">не позднее последнего дня первого квартала года, </w:t>
            </w:r>
            <w:r>
              <w:rPr>
                <w:color w:val="auto"/>
                <w:sz w:val="20"/>
                <w:szCs w:val="20"/>
              </w:rPr>
              <w:t xml:space="preserve">следующего за отчетным периодом, представлять </w:t>
            </w:r>
            <w:r>
              <w:rPr>
                <w:color w:val="auto"/>
                <w:sz w:val="20"/>
                <w:szCs w:val="20"/>
              </w:rPr>
              <w:t>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пу</w:t>
            </w:r>
            <w:r>
              <w:rPr>
                <w:color w:val="auto"/>
                <w:sz w:val="20"/>
                <w:szCs w:val="20"/>
              </w:rPr>
              <w:t xml:space="preserve">нктом 16 технического регламента Таможенного союза «О безопасности табачной продукции» (ТР ТС 035/2014). 16. Изготовитель, контролирующая организация и (или) импортер табачной продукции, реализуемой на территории государства-члена, обязаны ежегодно, </w:t>
            </w:r>
            <w:r>
              <w:rPr>
                <w:b/>
                <w:bCs/>
                <w:color w:val="auto"/>
                <w:sz w:val="20"/>
                <w:szCs w:val="20"/>
              </w:rPr>
              <w:t>не поз</w:t>
            </w:r>
            <w:r>
              <w:rPr>
                <w:b/>
                <w:bCs/>
                <w:color w:val="auto"/>
                <w:sz w:val="20"/>
                <w:szCs w:val="20"/>
              </w:rPr>
              <w:t>днее последнего дня первого квартала года,</w:t>
            </w:r>
            <w:r>
              <w:rPr>
                <w:color w:val="auto"/>
                <w:sz w:val="20"/>
                <w:szCs w:val="20"/>
              </w:rPr>
              <w:t xml:space="preserve"> следующего за отчетным календарным годом, представлять в уполномоченный орган государства-члена в сфере здравоохранения отчет, содержащий сведения о составе реализованных в течение отчетного календарного года таба</w:t>
            </w:r>
            <w:r>
              <w:rPr>
                <w:color w:val="auto"/>
                <w:sz w:val="20"/>
                <w:szCs w:val="20"/>
              </w:rPr>
              <w:t>чных изделий и выделяемых ими веществах, по форме, утверждаемой Евразийской экономической комиссией.</w:t>
            </w:r>
          </w:p>
          <w:p w:rsidR="00000000" w:rsidRDefault="005B42C0">
            <w:pPr>
              <w:pStyle w:val="pji"/>
            </w:pPr>
            <w:r>
              <w:rPr>
                <w:color w:val="auto"/>
                <w:sz w:val="20"/>
                <w:szCs w:val="20"/>
              </w:rPr>
              <w:t>Различия в дате предоставления отчета по табачным изделиям выставлялось Евразийской экономической комиссией как препятствие, имеющего признаки барьера в ра</w:t>
            </w:r>
            <w:r>
              <w:rPr>
                <w:color w:val="auto"/>
                <w:sz w:val="20"/>
                <w:szCs w:val="20"/>
              </w:rPr>
              <w:t>мках функционирования внутреннего рынка Евразийского экономического союза.</w:t>
            </w:r>
          </w:p>
          <w:p w:rsidR="00000000" w:rsidRDefault="005B42C0">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w:t>
            </w:r>
            <w:r>
              <w:rPr>
                <w:color w:val="auto"/>
                <w:sz w:val="20"/>
                <w:szCs w:val="20"/>
              </w:rPr>
              <w:t>езмерной) законодательной регламентации норм в области здравоохранения»</w:t>
            </w:r>
          </w:p>
          <w:p w:rsidR="00000000" w:rsidRDefault="005B42C0">
            <w:pPr>
              <w:pStyle w:val="pji"/>
            </w:pPr>
            <w:r>
              <w:rPr>
                <w:b/>
                <w:bCs/>
                <w:color w:val="auto"/>
                <w:sz w:val="20"/>
                <w:szCs w:val="20"/>
              </w:rPr>
              <w:t xml:space="preserve">Мировой опыт: </w:t>
            </w:r>
          </w:p>
          <w:p w:rsidR="00000000" w:rsidRDefault="005B42C0">
            <w:pPr>
              <w:pStyle w:val="pji"/>
            </w:pPr>
            <w:r>
              <w:rPr>
                <w:color w:val="auto"/>
                <w:sz w:val="20"/>
                <w:szCs w:val="20"/>
              </w:rPr>
              <w:t>Отчет ВОЗ рассматривающий действующие в Канаде положения по контролю за качеством выпускаемых табачных изделий. Данные регулирующие положения, которые Инициатива ВОЗ «Св</w:t>
            </w:r>
            <w:r>
              <w:rPr>
                <w:color w:val="auto"/>
                <w:sz w:val="20"/>
                <w:szCs w:val="20"/>
              </w:rPr>
              <w:t>обода от табака» и группа ВОЗ по изучению регулирующих положений в табачном производстве (TobReg) считают одними из лучших, включают в себя следующие мероприятия: обязательная периодическая проверка состава табачного дыма, контроль за характеристиками таба</w:t>
            </w:r>
            <w:r>
              <w:rPr>
                <w:color w:val="auto"/>
                <w:sz w:val="20"/>
                <w:szCs w:val="20"/>
              </w:rPr>
              <w:t>чных изделий, обязательное наличие предупреждающей надписи о вреде табака, сделанной крупным и четким шрифтом. Органам здравоохранения Канады удалось достигнуть договоренности с компаниями, производящими табачные изделия, о введении дополнительного тестиро</w:t>
            </w:r>
            <w:r>
              <w:rPr>
                <w:color w:val="auto"/>
                <w:sz w:val="20"/>
                <w:szCs w:val="20"/>
              </w:rPr>
              <w:t>вания выпускаемой табачной продукции. Это тестирование было рекомендовано для применения в других странах. https://whodc.mednet.ru/en/main-publications/borba-s-tabakom/1423.html, https://iris.who.int/bitstream/handle/10665/43397/9241593954_eng.pdf</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269.                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10) </w:t>
            </w:r>
          </w:p>
          <w:p w:rsidR="00000000" w:rsidRDefault="005B42C0">
            <w:pPr>
              <w:pStyle w:val="p"/>
            </w:pPr>
            <w:r>
              <w:rPr>
                <w:color w:val="auto"/>
                <w:sz w:val="20"/>
                <w:szCs w:val="20"/>
              </w:rPr>
              <w:t>пункта 2 статьи 115</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115. Организация медицинской помощи</w:t>
            </w:r>
          </w:p>
          <w:p w:rsidR="00000000" w:rsidRDefault="005B42C0">
            <w:pPr>
              <w:pStyle w:val="pji"/>
            </w:pPr>
            <w:r>
              <w:rPr>
                <w:color w:val="auto"/>
                <w:sz w:val="20"/>
                <w:szCs w:val="20"/>
              </w:rPr>
              <w:t>…</w:t>
            </w:r>
          </w:p>
          <w:p w:rsidR="00000000" w:rsidRDefault="005B42C0">
            <w:pPr>
              <w:pStyle w:val="pji"/>
            </w:pPr>
            <w:r>
              <w:rPr>
                <w:color w:val="auto"/>
                <w:sz w:val="20"/>
                <w:szCs w:val="20"/>
              </w:rPr>
              <w:t>2. Субъекты здравоохранения, оказывающие медицинскую помощь, обязаны обеспечивать:</w:t>
            </w:r>
          </w:p>
          <w:p w:rsidR="00000000" w:rsidRDefault="005B42C0">
            <w:pPr>
              <w:pStyle w:val="pji"/>
            </w:pPr>
            <w:r>
              <w:rPr>
                <w:color w:val="auto"/>
                <w:sz w:val="20"/>
                <w:szCs w:val="20"/>
              </w:rPr>
              <w:t>...</w:t>
            </w:r>
          </w:p>
          <w:p w:rsidR="00000000" w:rsidRDefault="005B42C0">
            <w:pPr>
              <w:pStyle w:val="pji"/>
            </w:pPr>
            <w:r>
              <w:rPr>
                <w:color w:val="auto"/>
                <w:sz w:val="20"/>
                <w:szCs w:val="20"/>
              </w:rPr>
              <w:t>10) предоставление информации (экстренного извещения):</w:t>
            </w:r>
          </w:p>
          <w:p w:rsidR="00000000" w:rsidRDefault="005B42C0">
            <w:pPr>
              <w:pStyle w:val="pji"/>
            </w:pPr>
            <w:r>
              <w:rPr>
                <w:color w:val="auto"/>
                <w:sz w:val="20"/>
                <w:szCs w:val="20"/>
              </w:rPr>
              <w:t>госу</w:t>
            </w:r>
            <w:r>
              <w:rPr>
                <w:color w:val="auto"/>
                <w:sz w:val="20"/>
                <w:szCs w:val="20"/>
              </w:rPr>
              <w:t>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w:t>
            </w:r>
            <w:r>
              <w:rPr>
                <w:color w:val="auto"/>
                <w:sz w:val="20"/>
                <w:szCs w:val="20"/>
              </w:rPr>
              <w:t>я медико-санитарная и специализированная, в том числе высокотехнологичная, медицинская помощь);</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115. Организация медицинской помощи</w:t>
            </w:r>
          </w:p>
          <w:p w:rsidR="00000000" w:rsidRDefault="005B42C0">
            <w:pPr>
              <w:pStyle w:val="pji"/>
            </w:pPr>
            <w:r>
              <w:rPr>
                <w:color w:val="auto"/>
                <w:sz w:val="20"/>
                <w:szCs w:val="20"/>
              </w:rPr>
              <w:t>…</w:t>
            </w:r>
          </w:p>
          <w:p w:rsidR="00000000" w:rsidRDefault="005B42C0">
            <w:pPr>
              <w:pStyle w:val="pji"/>
            </w:pPr>
            <w:r>
              <w:rPr>
                <w:color w:val="auto"/>
                <w:sz w:val="20"/>
                <w:szCs w:val="20"/>
              </w:rPr>
              <w:t>2. Субъекты здравоохранения, оказывающие медицинскую помощь, обязаны обеспечивать:</w:t>
            </w:r>
          </w:p>
          <w:p w:rsidR="00000000" w:rsidRDefault="005B42C0">
            <w:pPr>
              <w:pStyle w:val="pji"/>
            </w:pPr>
            <w:r>
              <w:rPr>
                <w:color w:val="auto"/>
                <w:sz w:val="20"/>
                <w:szCs w:val="20"/>
              </w:rPr>
              <w:t>...</w:t>
            </w:r>
          </w:p>
          <w:p w:rsidR="00000000" w:rsidRDefault="005B42C0">
            <w:pPr>
              <w:pStyle w:val="pji"/>
            </w:pPr>
            <w:r>
              <w:rPr>
                <w:color w:val="auto"/>
                <w:sz w:val="20"/>
                <w:szCs w:val="20"/>
              </w:rPr>
              <w:t>10) предоставление информации (экстренного извещения):</w:t>
            </w:r>
          </w:p>
          <w:p w:rsidR="00000000" w:rsidRDefault="005B42C0">
            <w:pPr>
              <w:pStyle w:val="pji"/>
            </w:pPr>
            <w:r>
              <w:rPr>
                <w:color w:val="auto"/>
                <w:sz w:val="20"/>
                <w:szCs w:val="20"/>
              </w:rPr>
              <w:t xml:space="preserve">государственному органу в сфере оказания медицинских услуг (помощи) о случаях наступления смерти в течение сорока двух календарных дней после родов родильниц, </w:t>
            </w:r>
            <w:r>
              <w:rPr>
                <w:b/>
                <w:bCs/>
                <w:color w:val="auto"/>
                <w:sz w:val="20"/>
                <w:szCs w:val="20"/>
              </w:rPr>
              <w:t xml:space="preserve">после прерывания </w:t>
            </w:r>
            <w:r>
              <w:rPr>
                <w:b/>
                <w:bCs/>
                <w:color w:val="auto"/>
                <w:sz w:val="20"/>
                <w:szCs w:val="20"/>
              </w:rPr>
              <w:t>беременности, независимо от ее локализации,</w:t>
            </w:r>
            <w:r>
              <w:rPr>
                <w:color w:val="auto"/>
                <w:sz w:val="20"/>
                <w:szCs w:val="20"/>
              </w:rPr>
              <w:t xml:space="preserve"> беременных рожениц,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Вносится в целя</w:t>
            </w:r>
            <w:r>
              <w:rPr>
                <w:color w:val="auto"/>
                <w:sz w:val="20"/>
                <w:szCs w:val="20"/>
              </w:rPr>
              <w:t>х уточняющей редакции.</w:t>
            </w:r>
          </w:p>
          <w:p w:rsidR="00000000" w:rsidRDefault="005B42C0">
            <w:pPr>
              <w:pStyle w:val="pji"/>
            </w:pPr>
            <w:r>
              <w:rPr>
                <w:color w:val="auto"/>
                <w:sz w:val="20"/>
                <w:szCs w:val="20"/>
              </w:rPr>
              <w:t>Материнская смертность (МС) по определению ВОЗ - это обусловленная беременностью (независимо от ее продолжительности и локализации) смерть женщины, наступившая в период беременности или в пределах 42 дней после ее окончания от какой-</w:t>
            </w:r>
            <w:r>
              <w:rPr>
                <w:color w:val="auto"/>
                <w:sz w:val="20"/>
                <w:szCs w:val="20"/>
              </w:rPr>
              <w:t>либо причины, связанной с беременностью, отягощенной ею или ее ведением.</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Пункт 4 статьи 115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115. Организация медицинской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115. Организация медицинской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4. При отсутствии в Республики Казахстан соответствующих клинических протоколов субъекты здравоохранения оказывают медицинскую помощь в соответствии с формулярным руководством Казахстанского национального лекарственного формуляра, а также международными кл</w:t>
            </w:r>
            <w:r>
              <w:rPr>
                <w:b/>
                <w:bCs/>
                <w:color w:val="auto"/>
                <w:sz w:val="20"/>
                <w:szCs w:val="20"/>
              </w:rPr>
              <w:t>иническими руководствами (рекомендациями) на основании решения консилиума.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дополняется условиями использования в клинической практике формулярных руководств, ввиду дополнения новым понятием «формулярное руководство». </w:t>
            </w:r>
          </w:p>
          <w:p w:rsidR="00000000" w:rsidRDefault="005B42C0">
            <w:pPr>
              <w:pStyle w:val="pji"/>
            </w:pPr>
            <w:r>
              <w:rPr>
                <w:color w:val="auto"/>
                <w:sz w:val="20"/>
                <w:szCs w:val="20"/>
              </w:rPr>
              <w:t>Несмотря на ежегодную разработ</w:t>
            </w:r>
            <w:r>
              <w:rPr>
                <w:color w:val="auto"/>
                <w:sz w:val="20"/>
                <w:szCs w:val="20"/>
              </w:rPr>
              <w:t>ку клинических протоколов, которая соответствует международным стандартам, на практике имеются некоторые редко встречающиеся заболевания (преимущественно педиатрического профиля) например: некоторые генетические, аутоиммунные патологии и редкие виды онколо</w:t>
            </w:r>
            <w:r>
              <w:rPr>
                <w:color w:val="auto"/>
                <w:sz w:val="20"/>
                <w:szCs w:val="20"/>
              </w:rPr>
              <w:t xml:space="preserve">гии. С 2013 года в Казахстане было разработано/пересмотрено более 1000 клинических протоколов, которые охватывают значительную долю заболеваний. </w:t>
            </w:r>
          </w:p>
          <w:p w:rsidR="00000000" w:rsidRDefault="005B42C0">
            <w:pPr>
              <w:pStyle w:val="pji"/>
            </w:pPr>
            <w:r>
              <w:rPr>
                <w:color w:val="auto"/>
                <w:sz w:val="20"/>
                <w:szCs w:val="20"/>
              </w:rPr>
              <w:t>Однако, в настоящее время также имеются нозологии, по которым клинические протоколы отсутствуют. Соответственн</w:t>
            </w:r>
            <w:r>
              <w:rPr>
                <w:color w:val="auto"/>
                <w:sz w:val="20"/>
                <w:szCs w:val="20"/>
              </w:rPr>
              <w:t>о в таких случаях, предлагается допускать применение формулярного руководства Казахстанского национального лекарственного формуляра, а также международных клинических руководств (рекомендаций) на основании решения консилиума, ввиду чего отечественные специ</w:t>
            </w:r>
            <w:r>
              <w:rPr>
                <w:color w:val="auto"/>
                <w:sz w:val="20"/>
                <w:szCs w:val="20"/>
              </w:rPr>
              <w:t>алисты получат возможность применение на своей практике клинических руководств (рекомендация), не дожидаясь, разработки клинического протокола.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пункт 5 статьи 115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115. Организация медицинской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115. Организация медицинской помощи</w:t>
            </w:r>
          </w:p>
          <w:p w:rsidR="00000000" w:rsidRDefault="005B42C0">
            <w:pPr>
              <w:pStyle w:val="pji"/>
            </w:pPr>
            <w:r>
              <w:rPr>
                <w:color w:val="auto"/>
                <w:sz w:val="20"/>
                <w:szCs w:val="20"/>
              </w:rPr>
              <w:t>…</w:t>
            </w:r>
          </w:p>
          <w:p w:rsidR="00000000" w:rsidRDefault="005B42C0">
            <w:pPr>
              <w:pStyle w:val="pji"/>
            </w:pPr>
            <w:r>
              <w:rPr>
                <w:b/>
                <w:bCs/>
                <w:color w:val="auto"/>
                <w:sz w:val="20"/>
                <w:szCs w:val="20"/>
              </w:rPr>
              <w:t>5. При оказании медицинской помощи по жизненным показаниям допускается применение лекарственных средств off-label (вне инструкции) при наличии доказанной эффективности в клинических протоколах и (или) междун</w:t>
            </w:r>
            <w:r>
              <w:rPr>
                <w:b/>
                <w:bCs/>
                <w:color w:val="auto"/>
                <w:sz w:val="20"/>
                <w:szCs w:val="20"/>
              </w:rPr>
              <w:t xml:space="preserve">ародных клинических руководствах (рекомендациях) по решению консилиума.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Условия назначения/применения лекарственных средств вне утвержденных показаний.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5 статьи 120</w:t>
            </w:r>
          </w:p>
          <w:p w:rsidR="00000000" w:rsidRDefault="005B42C0">
            <w:pPr>
              <w:pStyle w:val="pji"/>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120.  </w:t>
            </w:r>
            <w:r>
              <w:rPr>
                <w:color w:val="auto"/>
                <w:sz w:val="20"/>
                <w:szCs w:val="20"/>
              </w:rPr>
              <w:t>Видами медицинской помощи являются:</w:t>
            </w:r>
          </w:p>
          <w:p w:rsidR="00000000" w:rsidRDefault="005B42C0">
            <w:pPr>
              <w:pStyle w:val="pji"/>
            </w:pPr>
            <w:r>
              <w:rPr>
                <w:color w:val="auto"/>
                <w:sz w:val="20"/>
                <w:szCs w:val="20"/>
              </w:rPr>
              <w:t>…</w:t>
            </w:r>
          </w:p>
          <w:p w:rsidR="00000000" w:rsidRDefault="005B42C0">
            <w:pPr>
              <w:pStyle w:val="pji"/>
            </w:pPr>
            <w:r>
              <w:rPr>
                <w:color w:val="auto"/>
                <w:sz w:val="20"/>
                <w:szCs w:val="20"/>
              </w:rPr>
              <w:t>5) медицинская реабилитация;</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Статья 120.</w:t>
            </w:r>
            <w:r>
              <w:rPr>
                <w:color w:val="auto"/>
                <w:sz w:val="20"/>
                <w:szCs w:val="20"/>
              </w:rPr>
              <w:t xml:space="preserve"> Видами медицинской помощи являются:</w:t>
            </w:r>
          </w:p>
          <w:p w:rsidR="00000000" w:rsidRDefault="005B42C0">
            <w:pPr>
              <w:pStyle w:val="pji"/>
            </w:pPr>
            <w:r>
              <w:rPr>
                <w:color w:val="auto"/>
                <w:sz w:val="20"/>
                <w:szCs w:val="20"/>
              </w:rPr>
              <w:t>…</w:t>
            </w:r>
          </w:p>
          <w:p w:rsidR="00000000" w:rsidRDefault="005B42C0">
            <w:pPr>
              <w:pStyle w:val="pji"/>
            </w:pPr>
            <w:r>
              <w:rPr>
                <w:color w:val="auto"/>
                <w:sz w:val="20"/>
                <w:szCs w:val="20"/>
              </w:rPr>
              <w:t xml:space="preserve">5) медицинская реабилитация </w:t>
            </w:r>
            <w:r>
              <w:rPr>
                <w:b/>
                <w:bCs/>
                <w:color w:val="auto"/>
                <w:sz w:val="20"/>
                <w:szCs w:val="20"/>
              </w:rPr>
              <w:t>и санаторно-курортное лечение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отсутствием нормативного регулирования порядка получения санаторно-</w:t>
            </w:r>
            <w:r>
              <w:rPr>
                <w:color w:val="auto"/>
                <w:sz w:val="20"/>
                <w:szCs w:val="20"/>
              </w:rPr>
              <w:t>курортного лечения.</w:t>
            </w:r>
          </w:p>
          <w:p w:rsidR="00000000" w:rsidRDefault="005B42C0">
            <w:pPr>
              <w:pStyle w:val="pji"/>
            </w:pPr>
            <w:r>
              <w:t xml:space="preserve">Санаторно-курортное лечение определено как вид медицинской реабилитации и соответственно все нормативно-правовые акты по санаторно-курортному направлению ограничиваются медицинской реабилитацией </w:t>
            </w:r>
            <w:r>
              <w:rPr>
                <w:i/>
                <w:iCs/>
              </w:rPr>
              <w:t>(приказ МЗ РК от 07.10.2020г. №ҚР ДСМ-116</w:t>
            </w:r>
            <w:r>
              <w:rPr>
                <w:i/>
                <w:iCs/>
              </w:rPr>
              <w:t>/2020 «Об утверждении Правил оказания медицинской реабилитации», приказ МЗ РК №65 от 07.04.2023г. «Об утверждении стандарта организации оказания медицинской реабилитации», приказ МЗ РК от 29.10.2020г. №ҚР ДСМ-</w:t>
            </w:r>
            <w:r>
              <w:rPr>
                <w:i/>
                <w:iCs/>
                <w:color w:val="auto"/>
                <w:sz w:val="20"/>
                <w:szCs w:val="20"/>
              </w:rPr>
              <w:t>167/2020 «Об утверждении минимальных стандартов</w:t>
            </w:r>
            <w:r>
              <w:rPr>
                <w:i/>
                <w:iCs/>
                <w:color w:val="auto"/>
                <w:sz w:val="20"/>
                <w:szCs w:val="20"/>
              </w:rPr>
              <w:t xml:space="preserve"> оснащении организаций здравоохранения медицинскими изделиями»</w:t>
            </w:r>
            <w:r>
              <w:rPr>
                <w:i/>
                <w:iCs/>
              </w:rPr>
              <w:t xml:space="preserve">), </w:t>
            </w:r>
            <w:r>
              <w:t>что неготивно сказывается на процессах организации, оказании и качестве медицинских услуг в санаториях страны, вместе с тем отражается в росте жалоб населения и в первую очередь социально-уяз</w:t>
            </w:r>
            <w:r>
              <w:t>вимых слоев.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1 статьи 124 </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124. Специализированная, в том числе высокотехнологичная, медицинская помощь</w:t>
            </w:r>
          </w:p>
          <w:p w:rsidR="00000000" w:rsidRDefault="005B42C0">
            <w:pPr>
              <w:pStyle w:val="pji"/>
            </w:pPr>
            <w:r>
              <w:rPr>
                <w:color w:val="auto"/>
                <w:sz w:val="20"/>
                <w:szCs w:val="20"/>
              </w:rPr>
              <w:t>…</w:t>
            </w:r>
          </w:p>
          <w:p w:rsidR="00000000" w:rsidRDefault="005B42C0">
            <w:pPr>
              <w:pStyle w:val="pji"/>
            </w:pPr>
            <w:r>
              <w:rPr>
                <w:color w:val="auto"/>
                <w:sz w:val="20"/>
                <w:szCs w:val="20"/>
              </w:rPr>
              <w:t>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124</w:t>
            </w:r>
            <w:r>
              <w:rPr>
                <w:color w:val="auto"/>
                <w:sz w:val="20"/>
                <w:szCs w:val="20"/>
              </w:rPr>
              <w:t>. Специализированная, в том числе высокотехнологичная, медицинская помощь</w:t>
            </w:r>
          </w:p>
          <w:p w:rsidR="00000000" w:rsidRDefault="005B42C0">
            <w:pPr>
              <w:pStyle w:val="pji"/>
            </w:pPr>
            <w:r>
              <w:rPr>
                <w:color w:val="auto"/>
                <w:sz w:val="20"/>
                <w:szCs w:val="20"/>
              </w:rPr>
              <w:t>…</w:t>
            </w:r>
          </w:p>
          <w:p w:rsidR="00000000" w:rsidRDefault="005B42C0">
            <w:pPr>
              <w:pStyle w:val="pji"/>
            </w:pPr>
            <w:r>
              <w:rPr>
                <w:color w:val="auto"/>
                <w:sz w:val="20"/>
                <w:szCs w:val="20"/>
              </w:rPr>
              <w:t>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w:t>
            </w:r>
            <w:r>
              <w:rPr>
                <w:color w:val="auto"/>
                <w:sz w:val="20"/>
                <w:szCs w:val="20"/>
              </w:rPr>
              <w:t xml:space="preserve"> числе </w:t>
            </w:r>
            <w:r>
              <w:rPr>
                <w:b/>
                <w:bCs/>
                <w:color w:val="auto"/>
                <w:sz w:val="20"/>
                <w:szCs w:val="20"/>
              </w:rPr>
              <w:t>с применением телемедицинских технологий,</w:t>
            </w:r>
            <w:r>
              <w:rPr>
                <w:color w:val="auto"/>
                <w:sz w:val="20"/>
                <w:szCs w:val="20"/>
              </w:rPr>
              <w:t xml:space="preserve"> </w:t>
            </w:r>
            <w:r>
              <w:rPr>
                <w:b/>
                <w:bCs/>
                <w:color w:val="auto"/>
                <w:sz w:val="20"/>
                <w:szCs w:val="20"/>
              </w:rPr>
              <w:t>систем искусственного интеллекта</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w:t>
            </w:r>
            <w:r>
              <w:rPr>
                <w:color w:val="auto"/>
                <w:sz w:val="20"/>
                <w:szCs w:val="20"/>
              </w:rPr>
              <w:t xml:space="preserve">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Заголовок статья 125</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125. Медицинская реабилитация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Статья 125. </w:t>
            </w:r>
            <w:r>
              <w:rPr>
                <w:color w:val="auto"/>
                <w:sz w:val="20"/>
                <w:szCs w:val="20"/>
              </w:rPr>
              <w:t xml:space="preserve">Медицинская реабилитация </w:t>
            </w:r>
            <w:r>
              <w:rPr>
                <w:b/>
                <w:bCs/>
                <w:color w:val="auto"/>
                <w:sz w:val="20"/>
                <w:szCs w:val="20"/>
              </w:rPr>
              <w:t>и санаторно-курортное лечение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отсутствием нормативного регулирования порядка получения санаторно-курортного лечения.</w:t>
            </w:r>
          </w:p>
          <w:p w:rsidR="00000000" w:rsidRDefault="005B42C0">
            <w:pPr>
              <w:pStyle w:val="pji"/>
            </w:pPr>
            <w:r>
              <w:rPr>
                <w:color w:val="auto"/>
                <w:sz w:val="20"/>
                <w:szCs w:val="20"/>
              </w:rPr>
              <w:t xml:space="preserve">Данная статья вытекает из статьи 120, определения </w:t>
            </w:r>
            <w:r>
              <w:rPr>
                <w:b/>
                <w:bCs/>
                <w:i/>
                <w:iCs/>
                <w:color w:val="auto"/>
                <w:sz w:val="20"/>
                <w:szCs w:val="20"/>
              </w:rPr>
              <w:t>«Медицинская реабилитация и санаторно-курортное лечение»</w:t>
            </w:r>
            <w:r>
              <w:rPr>
                <w:color w:val="auto"/>
                <w:sz w:val="20"/>
                <w:szCs w:val="20"/>
              </w:rPr>
              <w:t xml:space="preserve"> как вида медицинской помощи.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Заголовок, пункты 7, 8, 9</w:t>
            </w:r>
          </w:p>
          <w:p w:rsidR="00000000" w:rsidRDefault="005B42C0">
            <w:pPr>
              <w:pStyle w:val="p"/>
            </w:pPr>
            <w:r>
              <w:t>статьи 125</w:t>
            </w:r>
          </w:p>
          <w:p w:rsidR="00000000" w:rsidRDefault="005B42C0">
            <w:pPr>
              <w:pStyle w:val="p"/>
            </w:pPr>
            <w: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125. Медицинская реабилитация</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r>
              <w:rPr>
                <w:b/>
                <w:bCs/>
                <w:color w:val="auto"/>
                <w:sz w:val="20"/>
                <w:szCs w:val="20"/>
              </w:rPr>
              <w:t xml:space="preserve">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Статья 125. </w:t>
            </w:r>
            <w:r>
              <w:rPr>
                <w:color w:val="auto"/>
                <w:sz w:val="20"/>
                <w:szCs w:val="20"/>
              </w:rPr>
              <w:t xml:space="preserve">Медицинская реабилитация </w:t>
            </w:r>
            <w:r>
              <w:rPr>
                <w:b/>
                <w:bCs/>
                <w:color w:val="auto"/>
                <w:sz w:val="20"/>
                <w:szCs w:val="20"/>
              </w:rPr>
              <w:t>и санаторно-курортное лечение</w:t>
            </w:r>
            <w:r>
              <w:rPr>
                <w:color w:val="auto"/>
                <w:sz w:val="20"/>
                <w:szCs w:val="20"/>
              </w:rPr>
              <w:t xml:space="preserve"> </w:t>
            </w:r>
          </w:p>
          <w:p w:rsidR="00000000" w:rsidRDefault="005B42C0">
            <w:pPr>
              <w:pStyle w:val="pji"/>
            </w:pPr>
            <w:r>
              <w:rPr>
                <w:color w:val="auto"/>
                <w:sz w:val="20"/>
                <w:szCs w:val="20"/>
              </w:rPr>
              <w:t>…</w:t>
            </w:r>
          </w:p>
          <w:p w:rsidR="00000000" w:rsidRDefault="005B42C0">
            <w:pPr>
              <w:pStyle w:val="pji"/>
            </w:pPr>
            <w:r>
              <w:rPr>
                <w:b/>
                <w:bCs/>
                <w:color w:val="auto"/>
                <w:sz w:val="20"/>
                <w:szCs w:val="20"/>
              </w:rPr>
              <w:t>7.</w:t>
            </w:r>
            <w:r>
              <w:rPr>
                <w:b/>
                <w:bCs/>
              </w:rPr>
              <w:t xml:space="preserve"> С</w:t>
            </w:r>
            <w:r>
              <w:rPr>
                <w:b/>
                <w:bCs/>
                <w:color w:val="auto"/>
                <w:sz w:val="20"/>
                <w:szCs w:val="20"/>
              </w:rPr>
              <w:t>анаторно-курортное лечение</w:t>
            </w:r>
            <w:r>
              <w:rPr>
                <w:b/>
                <w:bCs/>
              </w:rPr>
              <w:t xml:space="preserve"> оказывается санаторно</w:t>
            </w:r>
            <w:r>
              <w:rPr>
                <w:b/>
                <w:bCs/>
                <w:color w:val="auto"/>
                <w:sz w:val="20"/>
                <w:szCs w:val="20"/>
              </w:rPr>
              <w:t>-курортными организациями расположенных в курортных зонах включает в себя медицинскую помощь, осуществляемую санато</w:t>
            </w:r>
            <w:r>
              <w:rPr>
                <w:b/>
                <w:bCs/>
                <w:color w:val="auto"/>
                <w:sz w:val="20"/>
                <w:szCs w:val="20"/>
              </w:rPr>
              <w:t>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8. </w:t>
            </w:r>
            <w:r>
              <w:rPr>
                <w:b/>
                <w:bCs/>
                <w:color w:val="auto"/>
                <w:sz w:val="20"/>
                <w:szCs w:val="20"/>
              </w:rPr>
              <w:t>Санаторно-курортное лечение направлено на:</w:t>
            </w:r>
          </w:p>
          <w:p w:rsidR="00000000" w:rsidRDefault="005B42C0">
            <w:pPr>
              <w:pStyle w:val="pji"/>
            </w:pPr>
            <w:r>
              <w:rPr>
                <w:b/>
                <w:bCs/>
                <w:color w:val="auto"/>
                <w:sz w:val="20"/>
                <w:szCs w:val="20"/>
              </w:rPr>
              <w:t>1) активацию защитно-приспособительных реакций организма в целях профилактики заболеваний, оздоровления;</w:t>
            </w:r>
          </w:p>
          <w:p w:rsidR="00000000" w:rsidRDefault="005B42C0">
            <w:pPr>
              <w:pStyle w:val="pji"/>
            </w:pPr>
            <w:r>
              <w:rPr>
                <w:b/>
                <w:bCs/>
                <w:color w:val="auto"/>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w:t>
            </w:r>
          </w:p>
          <w:p w:rsidR="00000000" w:rsidRDefault="005B42C0">
            <w:pPr>
              <w:pStyle w:val="pji"/>
            </w:pPr>
            <w:r>
              <w:rPr>
                <w:b/>
                <w:bCs/>
                <w:color w:val="auto"/>
                <w:sz w:val="20"/>
                <w:szCs w:val="20"/>
              </w:rPr>
              <w:t> </w:t>
            </w:r>
          </w:p>
          <w:p w:rsidR="00000000" w:rsidRDefault="005B42C0">
            <w:pPr>
              <w:pStyle w:val="pji"/>
            </w:pPr>
            <w:r>
              <w:rPr>
                <w:b/>
                <w:bCs/>
                <w:color w:val="auto"/>
                <w:sz w:val="20"/>
                <w:szCs w:val="20"/>
              </w:rPr>
              <w:t>9. Поря</w:t>
            </w:r>
            <w:r>
              <w:rPr>
                <w:b/>
                <w:bCs/>
                <w:color w:val="auto"/>
                <w:sz w:val="20"/>
                <w:szCs w:val="20"/>
              </w:rPr>
              <w:t>док организации санаторно-курортного лечения, перечень медицинских показаний и противопоказаний для санаторно-курортного лечения разрабатывается и утверждается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отсутствием нормативного регулирования порядка получения сана</w:t>
            </w:r>
            <w:r>
              <w:rPr>
                <w:color w:val="auto"/>
                <w:sz w:val="20"/>
                <w:szCs w:val="20"/>
              </w:rPr>
              <w:t>торно-курортного лечения.</w:t>
            </w:r>
          </w:p>
          <w:p w:rsidR="00000000" w:rsidRDefault="005B42C0">
            <w:pPr>
              <w:pStyle w:val="pji"/>
            </w:pPr>
            <w:r>
              <w:rPr>
                <w:color w:val="auto"/>
                <w:sz w:val="20"/>
                <w:szCs w:val="20"/>
              </w:rPr>
              <w:t>Предлагаемые дополнительные пункты 7, 8, 9 статьи 125 обусловлены отсутствием нормативного регулирования порядка получения санаторно-курортного лечения, что сказывается на процессах организации, оказании и качестве медицинских усл</w:t>
            </w:r>
            <w:r>
              <w:rPr>
                <w:color w:val="auto"/>
                <w:sz w:val="20"/>
                <w:szCs w:val="20"/>
              </w:rPr>
              <w:t>уг в санаториях страны.</w:t>
            </w:r>
          </w:p>
          <w:p w:rsidR="00000000" w:rsidRDefault="005B42C0">
            <w:pPr>
              <w:pStyle w:val="pji"/>
            </w:pPr>
            <w:r>
              <w:t>С</w:t>
            </w:r>
            <w:r>
              <w:rPr>
                <w:color w:val="auto"/>
                <w:sz w:val="20"/>
                <w:szCs w:val="20"/>
              </w:rPr>
              <w:t>анаторно-курортное лечение предполагает широкое использование природных лечебных ресурсов (минеральные воды, лечебные грязи, воздух и др.) которыми богата наша республика в условиях пребывания в лечебно-оздоровительных местностях и на курортах.</w:t>
            </w:r>
          </w:p>
          <w:p w:rsidR="00000000" w:rsidRDefault="005B42C0">
            <w:pPr>
              <w:pStyle w:val="pji"/>
            </w:pPr>
            <w:r>
              <w:rPr>
                <w:color w:val="auto"/>
                <w:sz w:val="20"/>
                <w:szCs w:val="20"/>
              </w:rPr>
              <w:t> По сведени</w:t>
            </w:r>
            <w:r>
              <w:rPr>
                <w:color w:val="auto"/>
                <w:sz w:val="20"/>
                <w:szCs w:val="20"/>
              </w:rPr>
              <w:t>ям бюро национальной статистики, на сегодняшний день более 175 санаторно-курортных организации, которые оказывают санаторно-курортное лечение и медицинскую реабилитацию.</w:t>
            </w:r>
          </w:p>
          <w:p w:rsidR="00000000" w:rsidRDefault="005B42C0">
            <w:pPr>
              <w:pStyle w:val="pji"/>
            </w:pPr>
            <w:r>
              <w:rPr>
                <w:color w:val="auto"/>
                <w:sz w:val="20"/>
                <w:szCs w:val="20"/>
              </w:rPr>
              <w:t>Санаторно-курортное лечение традиционно является составной частью государственной поли</w:t>
            </w:r>
            <w:r>
              <w:rPr>
                <w:color w:val="auto"/>
                <w:sz w:val="20"/>
                <w:szCs w:val="20"/>
              </w:rPr>
              <w:t>тики и важным разделом национальной системы здравоохранения, что позволяет целенаправленно и эффективно осуществлять профилактику заболеваний, оздоровление населения, восстановительное лечение больных, проводить их реабилитацию. Регулярное оздоровление в с</w:t>
            </w:r>
            <w:r>
              <w:rPr>
                <w:color w:val="auto"/>
                <w:sz w:val="20"/>
                <w:szCs w:val="20"/>
              </w:rPr>
              <w:t>анаторных условиях позволяет увеличить продолжительность жизни людей от 3 до 15 лет. В этой связи повышение эффективности санаторно-курортной помощи может внести существенный вклад в сохранение и укрепление здоровья населения страны и общественного здравоо</w:t>
            </w:r>
            <w:r>
              <w:rPr>
                <w:color w:val="auto"/>
                <w:sz w:val="20"/>
                <w:szCs w:val="20"/>
              </w:rPr>
              <w:t>хранения в целом.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1,2,3</w:t>
            </w:r>
          </w:p>
          <w:p w:rsidR="00000000" w:rsidRDefault="005B42C0">
            <w:pPr>
              <w:pStyle w:val="pji"/>
            </w:pPr>
            <w:r>
              <w:rPr>
                <w:color w:val="auto"/>
                <w:sz w:val="20"/>
                <w:szCs w:val="20"/>
              </w:rPr>
              <w:t xml:space="preserve">статьи 126 </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126. Паллиативная медицинская помощь</w:t>
            </w:r>
          </w:p>
          <w:p w:rsidR="00000000" w:rsidRDefault="005B42C0">
            <w:pPr>
              <w:pStyle w:val="pji"/>
            </w:pPr>
            <w:r>
              <w:rPr>
                <w:color w:val="auto"/>
                <w:sz w:val="20"/>
                <w:szCs w:val="20"/>
              </w:rPr>
              <w:t> </w:t>
            </w:r>
          </w:p>
          <w:p w:rsidR="00000000" w:rsidRDefault="005B42C0">
            <w:pPr>
              <w:pStyle w:val="pji"/>
            </w:pPr>
            <w:r>
              <w:rPr>
                <w:bdr w:val="none" w:sz="0" w:space="0" w:color="auto" w:frame="1"/>
              </w:rPr>
              <w:t xml:space="preserve">1.             </w:t>
            </w:r>
            <w:r>
              <w:t>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2.</w:t>
            </w:r>
            <w:r>
              <w:rPr>
                <w:b/>
                <w:bCs/>
                <w:color w:val="auto"/>
                <w:sz w:val="20"/>
                <w:szCs w:val="20"/>
              </w:rPr>
              <w:t xml:space="preserve"> </w:t>
            </w:r>
            <w:r>
              <w:rPr>
                <w:color w:val="auto"/>
                <w:sz w:val="20"/>
                <w:szCs w:val="20"/>
              </w:rPr>
              <w:t xml:space="preserve">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w:t>
            </w:r>
            <w:r>
              <w:rPr>
                <w:b/>
                <w:bCs/>
                <w:color w:val="auto"/>
                <w:sz w:val="20"/>
                <w:szCs w:val="20"/>
              </w:rPr>
              <w:t>при отсутствии показаний к проведению радикального лечения.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Па</w:t>
            </w:r>
            <w:r>
              <w:rPr>
                <w:color w:val="auto"/>
                <w:sz w:val="20"/>
                <w:szCs w:val="20"/>
              </w:rPr>
              <w:t>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p w:rsidR="00000000" w:rsidRDefault="005B42C0">
            <w:pPr>
              <w:pStyle w:val="pji"/>
            </w:pPr>
            <w:r>
              <w:rPr>
                <w:color w:val="auto"/>
                <w:sz w:val="20"/>
                <w:szCs w:val="20"/>
              </w:rPr>
              <w:t> </w:t>
            </w:r>
          </w:p>
          <w:p w:rsidR="00000000" w:rsidRDefault="005B42C0">
            <w:pPr>
              <w:pStyle w:val="pji"/>
            </w:pPr>
            <w:r>
              <w:rPr>
                <w:b/>
                <w:bCs/>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126. Паллиативная медицинская помощь</w:t>
            </w:r>
          </w:p>
          <w:p w:rsidR="00000000" w:rsidRDefault="005B42C0">
            <w:pPr>
              <w:pStyle w:val="pji"/>
            </w:pPr>
            <w:r>
              <w:rPr>
                <w:color w:val="auto"/>
                <w:sz w:val="20"/>
                <w:szCs w:val="20"/>
                <w:bdr w:val="none" w:sz="0" w:space="0" w:color="auto" w:frame="1"/>
              </w:rPr>
              <w:t> </w:t>
            </w:r>
          </w:p>
          <w:p w:rsidR="00000000" w:rsidRDefault="005B42C0">
            <w:pPr>
              <w:pStyle w:val="pji"/>
            </w:pPr>
            <w:r>
              <w:t xml:space="preserve">1. Паллиативная медицинская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w:t>
            </w:r>
            <w:r>
              <w:rPr>
                <w:b/>
                <w:bCs/>
              </w:rPr>
              <w:t>органи</w:t>
            </w:r>
            <w:r>
              <w:rPr>
                <w:b/>
                <w:bCs/>
              </w:rPr>
              <w:t>зацию ухода, психосоциальную и</w:t>
            </w:r>
            <w:r>
              <w:t xml:space="preserve"> духовную поддержку. </w:t>
            </w:r>
          </w:p>
          <w:p w:rsidR="00000000" w:rsidRDefault="005B42C0">
            <w:pPr>
              <w:pStyle w:val="pji"/>
            </w:pPr>
            <w:r>
              <w:t> </w:t>
            </w:r>
          </w:p>
          <w:p w:rsidR="00000000" w:rsidRDefault="005B42C0">
            <w:pPr>
              <w:pStyle w:val="pji"/>
            </w:pPr>
            <w:r>
              <w:rPr>
                <w:b/>
                <w:bCs/>
                <w:color w:val="auto"/>
                <w:sz w:val="20"/>
                <w:szCs w:val="20"/>
              </w:rPr>
              <w:t>2.</w:t>
            </w:r>
            <w:r>
              <w:rPr>
                <w:color w:val="auto"/>
                <w:sz w:val="20"/>
                <w:szCs w:val="20"/>
              </w:rPr>
              <w:t xml:space="preserve"> </w:t>
            </w:r>
            <w:r>
              <w:rPr>
                <w:b/>
                <w:bCs/>
                <w:color w:val="auto"/>
                <w:sz w:val="20"/>
                <w:szCs w:val="20"/>
              </w:rPr>
              <w:t>Медицинские организации, оказывающие паллиативную медицинскую помощь,</w:t>
            </w:r>
          </w:p>
          <w:p w:rsidR="00000000" w:rsidRDefault="005B42C0">
            <w:pPr>
              <w:pStyle w:val="pji"/>
            </w:pPr>
            <w:r>
              <w:rPr>
                <w:b/>
                <w:bCs/>
                <w:color w:val="auto"/>
                <w:sz w:val="20"/>
                <w:szCs w:val="20"/>
              </w:rPr>
              <w:t>осуществляют взаимодействие с</w:t>
            </w:r>
          </w:p>
          <w:p w:rsidR="00000000" w:rsidRDefault="005B42C0">
            <w:pPr>
              <w:pStyle w:val="pji"/>
            </w:pPr>
            <w:r>
              <w:rPr>
                <w:b/>
                <w:bCs/>
                <w:color w:val="auto"/>
                <w:sz w:val="20"/>
                <w:szCs w:val="20"/>
              </w:rPr>
              <w:t>родственниками и иными</w:t>
            </w:r>
          </w:p>
          <w:p w:rsidR="00000000" w:rsidRDefault="005B42C0">
            <w:pPr>
              <w:pStyle w:val="pji"/>
            </w:pPr>
            <w:r>
              <w:rPr>
                <w:b/>
                <w:bCs/>
                <w:color w:val="auto"/>
                <w:sz w:val="20"/>
                <w:szCs w:val="20"/>
              </w:rPr>
              <w:t>членами семьи пациента или законным представителем пациента, лицами, осущест</w:t>
            </w:r>
            <w:r>
              <w:rPr>
                <w:b/>
                <w:bCs/>
                <w:color w:val="auto"/>
                <w:sz w:val="20"/>
                <w:szCs w:val="20"/>
              </w:rPr>
              <w:t>вляющими уход за пациентом, добровольцами (волонтерами), а также</w:t>
            </w:r>
          </w:p>
          <w:p w:rsidR="00000000" w:rsidRDefault="005B42C0">
            <w:pPr>
              <w:pStyle w:val="pji"/>
            </w:pPr>
            <w:r>
              <w:rPr>
                <w:b/>
                <w:bCs/>
                <w:color w:val="auto"/>
                <w:sz w:val="20"/>
                <w:szCs w:val="20"/>
              </w:rPr>
              <w:t>организациями социального</w:t>
            </w:r>
          </w:p>
          <w:p w:rsidR="00000000" w:rsidRDefault="005B42C0">
            <w:pPr>
              <w:pStyle w:val="pji"/>
            </w:pPr>
            <w:r>
              <w:rPr>
                <w:b/>
                <w:bCs/>
                <w:color w:val="auto"/>
                <w:sz w:val="20"/>
                <w:szCs w:val="20"/>
              </w:rPr>
              <w:t>обслуживания и религиозными организациями, действующим в соответствии с законодательством Республики Казахстан.</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Паллиативная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p w:rsidR="00000000" w:rsidRDefault="005B42C0">
            <w:pPr>
              <w:pStyle w:val="pji"/>
            </w:pPr>
            <w:r>
              <w:rPr>
                <w:b/>
                <w:bCs/>
                <w:color w:val="auto"/>
                <w:sz w:val="20"/>
                <w:szCs w:val="20"/>
                <w:bdr w:val="none" w:sz="0" w:space="0" w:color="auto" w:frame="1"/>
              </w:rPr>
              <w:t> </w:t>
            </w:r>
          </w:p>
          <w:p w:rsidR="00000000" w:rsidRDefault="005B42C0">
            <w:pPr>
              <w:pStyle w:val="pji"/>
            </w:pPr>
            <w:r>
              <w:rPr>
                <w:b/>
                <w:bCs/>
                <w:color w:val="auto"/>
                <w:sz w:val="20"/>
                <w:szCs w:val="20"/>
                <w:bdr w:val="none" w:sz="0" w:space="0" w:color="auto" w:frame="1"/>
              </w:rPr>
              <w:t>3. Паллиативная медицинская помощь подразделяется на первичную паллиативную и специализированную паллиа</w:t>
            </w:r>
            <w:r>
              <w:rPr>
                <w:b/>
                <w:bCs/>
                <w:color w:val="auto"/>
                <w:sz w:val="20"/>
                <w:szCs w:val="20"/>
                <w:bdr w:val="none" w:sz="0" w:space="0" w:color="auto" w:frame="1"/>
              </w:rPr>
              <w:t>тивную помощь.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Исключение употребления в Кодексе двух определений «паллиативная помощь» и «паллиативная медицинская помощь» в отношении одного и того же вида медицинской помощи населению.</w:t>
            </w:r>
          </w:p>
          <w:p w:rsidR="00000000" w:rsidRDefault="005B42C0">
            <w:pPr>
              <w:pStyle w:val="pji"/>
            </w:pPr>
            <w:r>
              <w:rPr>
                <w:color w:val="auto"/>
                <w:sz w:val="20"/>
                <w:szCs w:val="20"/>
              </w:rPr>
              <w:t>Приведение в соответствие с рекомендациями ВОЗ и ведущих международ</w:t>
            </w:r>
            <w:r>
              <w:rPr>
                <w:color w:val="auto"/>
                <w:sz w:val="20"/>
                <w:szCs w:val="20"/>
              </w:rPr>
              <w:t>ных организаций в сфере паллиативной помощи.</w:t>
            </w:r>
          </w:p>
          <w:p w:rsidR="00000000" w:rsidRDefault="005B42C0">
            <w:pPr>
              <w:pStyle w:val="pji"/>
            </w:pPr>
            <w:r>
              <w:rPr>
                <w:color w:val="auto"/>
                <w:sz w:val="20"/>
                <w:szCs w:val="20"/>
              </w:rPr>
              <w:t>Включение обязательного компонента паллиативной медицинской помощи - «психологической поддержки», не являющейся тождественной понятию специальные социальные услуги.</w:t>
            </w:r>
          </w:p>
          <w:p w:rsidR="00000000" w:rsidRDefault="005B42C0">
            <w:pPr>
              <w:pStyle w:val="pji"/>
            </w:pPr>
            <w:r>
              <w:rPr>
                <w:color w:val="auto"/>
                <w:sz w:val="20"/>
                <w:szCs w:val="20"/>
              </w:rPr>
              <w:t>1) Согласно определению ВОЗ, паллиативная меди</w:t>
            </w:r>
            <w:r>
              <w:rPr>
                <w:color w:val="auto"/>
                <w:sz w:val="20"/>
                <w:szCs w:val="20"/>
              </w:rPr>
              <w:t>цинская помощь - это подход, позволяющий улучшить качество жизни пациентов (детей и взрослых) и их семей, столкнувшихся с проблемами, связанными с опасным для жизни заболеванием, путем предотвращения и облегчения страдании за счет раннего выявления, тщател</w:t>
            </w:r>
            <w:r>
              <w:rPr>
                <w:color w:val="auto"/>
                <w:sz w:val="20"/>
                <w:szCs w:val="20"/>
              </w:rPr>
              <w:t>ьной оценки и лечения боли и других физических симптомов,</w:t>
            </w:r>
            <w:r>
              <w:rPr>
                <w:b/>
                <w:bCs/>
                <w:color w:val="auto"/>
                <w:sz w:val="20"/>
                <w:szCs w:val="20"/>
              </w:rPr>
              <w:t xml:space="preserve"> </w:t>
            </w:r>
            <w:r>
              <w:rPr>
                <w:color w:val="auto"/>
                <w:sz w:val="20"/>
                <w:szCs w:val="20"/>
              </w:rPr>
              <w:t xml:space="preserve">а также оказания психосоциальной и духовной поддержки. В мировой практике принято законодательно закреплять одно определение: либо </w:t>
            </w:r>
            <w:r>
              <w:rPr>
                <w:b/>
                <w:bCs/>
                <w:color w:val="auto"/>
                <w:sz w:val="20"/>
                <w:szCs w:val="20"/>
              </w:rPr>
              <w:t>«паллиативная помощь»,</w:t>
            </w:r>
            <w:r>
              <w:rPr>
                <w:color w:val="auto"/>
                <w:sz w:val="20"/>
                <w:szCs w:val="20"/>
              </w:rPr>
              <w:t xml:space="preserve"> либо «паллиативная медицинская помощь», так </w:t>
            </w:r>
            <w:r>
              <w:rPr>
                <w:color w:val="auto"/>
                <w:sz w:val="20"/>
                <w:szCs w:val="20"/>
              </w:rPr>
              <w:t>как данный вид деятельности предполагает неразделимость и взаимодополняемость врачебной, сестринской, психолого-социальной и духовной помощи пациенту и его семье.</w:t>
            </w:r>
          </w:p>
          <w:p w:rsidR="00000000" w:rsidRDefault="005B42C0">
            <w:pPr>
              <w:pStyle w:val="pji"/>
            </w:pPr>
            <w:r>
              <w:rPr>
                <w:color w:val="auto"/>
                <w:sz w:val="20"/>
                <w:szCs w:val="20"/>
              </w:rPr>
              <w:t>В новой редакции предлагается утвердить определение, наиболее соответствующее определению ВОЗ</w:t>
            </w:r>
            <w:r>
              <w:rPr>
                <w:color w:val="auto"/>
                <w:sz w:val="20"/>
                <w:szCs w:val="20"/>
              </w:rPr>
              <w:t>, с оговоркой о том, что для предоставления специальных социальных и иных немедицинских услуг, медицинские организации осуществляют взаимодействие с другими государственными и не государственными организациями.</w:t>
            </w:r>
          </w:p>
          <w:p w:rsidR="00000000" w:rsidRDefault="005B42C0">
            <w:pPr>
              <w:pStyle w:val="pji"/>
            </w:pPr>
            <w:r>
              <w:rPr>
                <w:color w:val="auto"/>
                <w:sz w:val="20"/>
                <w:szCs w:val="20"/>
              </w:rPr>
              <w:t>2) Практика показала, что слова «при отсутств</w:t>
            </w:r>
            <w:r>
              <w:rPr>
                <w:color w:val="auto"/>
                <w:sz w:val="20"/>
                <w:szCs w:val="20"/>
              </w:rPr>
              <w:t xml:space="preserve">ии показаний к проведению радикального лечения» трактуются медицинскими работниками таким образом, что для получения паллиативной помощи (терапии боли, получения помощи мобильных бригад на дому), необходимо прекратить специализированное лечение (например, </w:t>
            </w:r>
            <w:r>
              <w:rPr>
                <w:color w:val="auto"/>
                <w:sz w:val="20"/>
                <w:szCs w:val="20"/>
              </w:rPr>
              <w:t>противоопухолевое, антиретровирусное или иное, направленное на лечение основного заболевания). Тогда как в мировой практике, паллиативные вмешательства (контроль симптомов, психосоциальная поддержка, особые коммуникации и др.) особенно в педиатрической пра</w:t>
            </w:r>
            <w:r>
              <w:rPr>
                <w:color w:val="auto"/>
                <w:sz w:val="20"/>
                <w:szCs w:val="20"/>
              </w:rPr>
              <w:t xml:space="preserve">ктике, проводятся наряду с проводимым лечением основного заболевания. </w:t>
            </w:r>
          </w:p>
          <w:p w:rsidR="00000000" w:rsidRDefault="005B42C0">
            <w:pPr>
              <w:pStyle w:val="pji"/>
            </w:pPr>
            <w:r>
              <w:rPr>
                <w:color w:val="auto"/>
                <w:sz w:val="20"/>
                <w:szCs w:val="20"/>
              </w:rPr>
              <w:t>Таким образом, существующее определение может стать препятствием для внедрения лучшей практики паллиативной помощи, в том числе в оказании паллиативной медицинской помощи детям.</w:t>
            </w:r>
          </w:p>
          <w:p w:rsidR="00000000" w:rsidRDefault="005B42C0">
            <w:pPr>
              <w:pStyle w:val="pji"/>
            </w:pPr>
            <w:r>
              <w:rPr>
                <w:color w:val="auto"/>
                <w:sz w:val="20"/>
                <w:szCs w:val="20"/>
              </w:rPr>
              <w:t>3) ⁠Нео</w:t>
            </w:r>
            <w:r>
              <w:rPr>
                <w:color w:val="auto"/>
                <w:sz w:val="20"/>
                <w:szCs w:val="20"/>
              </w:rPr>
              <w:t>бходимость разделения паллиативной медицинской помощи на первичную ПМП (в основном, консультативную) и специализированную ПМП, диктуется не только принятыми в мире стандартами, но и сложившейся практикой. Например, сложились принципиально разные модели моб</w:t>
            </w:r>
            <w:r>
              <w:rPr>
                <w:color w:val="auto"/>
                <w:sz w:val="20"/>
                <w:szCs w:val="20"/>
              </w:rPr>
              <w:t>ильных бригад (МБ), оказывающих паллиативную помощь онкологическим пациентам на дому:</w:t>
            </w:r>
          </w:p>
          <w:p w:rsidR="00000000" w:rsidRDefault="005B42C0">
            <w:pPr>
              <w:pStyle w:val="pji"/>
            </w:pPr>
            <w:r>
              <w:rPr>
                <w:color w:val="auto"/>
                <w:sz w:val="20"/>
                <w:szCs w:val="20"/>
              </w:rPr>
              <w:t>1) МБ, организованные на базе хосписов или онкоцентров, оказывают комплексную мультидисциплинарную паллиативную помощь силами выделенных штатных специалистов (врач, медсе</w:t>
            </w:r>
            <w:r>
              <w:rPr>
                <w:color w:val="auto"/>
                <w:sz w:val="20"/>
                <w:szCs w:val="20"/>
              </w:rPr>
              <w:t xml:space="preserve">стра, психолог, социальный работник), что соответствует общепринятому понятию «специализированная паллиативная помощь»; </w:t>
            </w:r>
          </w:p>
          <w:p w:rsidR="00000000" w:rsidRDefault="005B42C0">
            <w:pPr>
              <w:pStyle w:val="pji"/>
            </w:pPr>
            <w:r>
              <w:rPr>
                <w:color w:val="auto"/>
                <w:sz w:val="20"/>
                <w:szCs w:val="20"/>
              </w:rPr>
              <w:t>2) МБ, организованные на базе организаций ПМСП, в составе врача общей практики и медсестры (иногда в сопровождении социального работник</w:t>
            </w:r>
            <w:r>
              <w:rPr>
                <w:color w:val="auto"/>
                <w:sz w:val="20"/>
                <w:szCs w:val="20"/>
              </w:rPr>
              <w:t>а/психолога ПМСП) совмещают выезды на дом с основной работой, что больше подпадает под понятие «первичная паллиативная помощь».</w:t>
            </w:r>
          </w:p>
          <w:p w:rsidR="00000000" w:rsidRDefault="005B42C0">
            <w:pPr>
              <w:pStyle w:val="pji"/>
            </w:pPr>
            <w:r>
              <w:rPr>
                <w:color w:val="auto"/>
                <w:sz w:val="20"/>
                <w:szCs w:val="20"/>
              </w:rPr>
              <w:t>На стационарном уровне, в центрах паллиативной помощи/хосписах также оказывается специализированная паллиативная медицинская пом</w:t>
            </w:r>
            <w:r>
              <w:rPr>
                <w:color w:val="auto"/>
                <w:sz w:val="20"/>
                <w:szCs w:val="20"/>
              </w:rPr>
              <w:t>ощь, тогда как на единичных койках паллиативного профиля, создаваемых в центральных районных больницах - первичная.</w:t>
            </w:r>
          </w:p>
          <w:p w:rsidR="00000000" w:rsidRDefault="005B42C0">
            <w:pPr>
              <w:pStyle w:val="pji"/>
            </w:pPr>
            <w:r>
              <w:rPr>
                <w:color w:val="auto"/>
                <w:sz w:val="20"/>
                <w:szCs w:val="20"/>
              </w:rPr>
              <w:t>Эти модели различаются по объему и качеству услуг, по уровню подготовки персонала, и должны оплачиваться по разным тарифам.</w:t>
            </w:r>
          </w:p>
          <w:p w:rsidR="00000000" w:rsidRDefault="005B42C0">
            <w:pPr>
              <w:pStyle w:val="pji"/>
            </w:pPr>
            <w:r>
              <w:rPr>
                <w:color w:val="auto"/>
                <w:sz w:val="20"/>
                <w:szCs w:val="20"/>
              </w:rPr>
              <w:t>Из чего следует,</w:t>
            </w:r>
            <w:r>
              <w:rPr>
                <w:color w:val="auto"/>
                <w:sz w:val="20"/>
                <w:szCs w:val="20"/>
              </w:rPr>
              <w:t xml:space="preserve"> закрепление де-юре сложившейся де-факто практики оказания паллиативной помощи на двух уровнях: первичном и специализированном, в целях более эффективного планирования финансирования, а также в целях приведения понятийного аппарата в соответствие с передов</w:t>
            </w:r>
            <w:r>
              <w:rPr>
                <w:color w:val="auto"/>
                <w:sz w:val="20"/>
                <w:szCs w:val="20"/>
              </w:rPr>
              <w:t>ой мировой практикой и рекомендациями Европейской ассоциации паллиативной помощи.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1)</w:t>
            </w:r>
          </w:p>
          <w:p w:rsidR="00000000" w:rsidRDefault="005B42C0">
            <w:pPr>
              <w:pStyle w:val="pji"/>
            </w:pPr>
            <w:r>
              <w:rPr>
                <w:color w:val="auto"/>
                <w:sz w:val="20"/>
                <w:szCs w:val="20"/>
              </w:rPr>
              <w:t>пункта 1</w:t>
            </w:r>
          </w:p>
          <w:p w:rsidR="00000000" w:rsidRDefault="005B42C0">
            <w:pPr>
              <w:pStyle w:val="pji"/>
            </w:pPr>
            <w:r>
              <w:rPr>
                <w:color w:val="auto"/>
                <w:sz w:val="20"/>
                <w:szCs w:val="20"/>
              </w:rPr>
              <w:t>статьи 129</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
            </w:pPr>
            <w:r>
              <w:rPr>
                <w:color w:val="auto"/>
                <w:sz w:val="20"/>
                <w:szCs w:val="20"/>
              </w:rPr>
              <w:t>Статья 129. Особенности оказания дистанционных медицинских услуг</w:t>
            </w:r>
          </w:p>
          <w:p w:rsidR="00000000" w:rsidRDefault="005B42C0">
            <w:pPr>
              <w:pStyle w:val="pj"/>
            </w:pPr>
            <w:r>
              <w:rPr>
                <w:rStyle w:val="s0"/>
                <w:color w:val="auto"/>
                <w:sz w:val="20"/>
                <w:szCs w:val="20"/>
              </w:rPr>
              <w:t> </w:t>
            </w:r>
          </w:p>
          <w:p w:rsidR="00000000" w:rsidRDefault="005B42C0">
            <w:pPr>
              <w:pStyle w:val="pj"/>
            </w:pPr>
            <w:r>
              <w:rPr>
                <w:rStyle w:val="s0"/>
                <w:color w:val="auto"/>
                <w:sz w:val="20"/>
                <w:szCs w:val="20"/>
              </w:rPr>
              <w:t>1. Дистанционные медицинские услуги предоставляются для:</w:t>
            </w:r>
          </w:p>
          <w:p w:rsidR="00000000" w:rsidRDefault="005B42C0">
            <w:pPr>
              <w:pStyle w:val="pj"/>
            </w:pPr>
            <w:r>
              <w:rPr>
                <w:rStyle w:val="s0"/>
                <w:color w:val="auto"/>
                <w:sz w:val="20"/>
                <w:szCs w:val="20"/>
              </w:rPr>
              <w:t>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
            </w:pPr>
            <w:r>
              <w:rPr>
                <w:color w:val="auto"/>
                <w:sz w:val="20"/>
                <w:szCs w:val="20"/>
              </w:rPr>
              <w:t xml:space="preserve">Статья 129. Особенности </w:t>
            </w:r>
            <w:r>
              <w:rPr>
                <w:color w:val="auto"/>
                <w:sz w:val="20"/>
                <w:szCs w:val="20"/>
              </w:rPr>
              <w:t>оказания дистанционных медицинских услуг</w:t>
            </w:r>
          </w:p>
          <w:p w:rsidR="00000000" w:rsidRDefault="005B42C0">
            <w:pPr>
              <w:pStyle w:val="pj"/>
            </w:pPr>
            <w:r>
              <w:rPr>
                <w:rStyle w:val="s0"/>
                <w:color w:val="auto"/>
                <w:sz w:val="20"/>
                <w:szCs w:val="20"/>
              </w:rPr>
              <w:t> </w:t>
            </w:r>
          </w:p>
          <w:p w:rsidR="00000000" w:rsidRDefault="005B42C0">
            <w:pPr>
              <w:pStyle w:val="pj"/>
            </w:pPr>
            <w:r>
              <w:rPr>
                <w:rStyle w:val="s0"/>
                <w:color w:val="auto"/>
                <w:sz w:val="20"/>
                <w:szCs w:val="20"/>
              </w:rPr>
              <w:t>1. Дистанционные медицинские услуги предоставляются для:</w:t>
            </w:r>
          </w:p>
          <w:p w:rsidR="00000000" w:rsidRDefault="005B42C0">
            <w:pPr>
              <w:pStyle w:val="pj"/>
            </w:pPr>
            <w:r>
              <w:rPr>
                <w:rStyle w:val="s0"/>
                <w:color w:val="auto"/>
                <w:sz w:val="20"/>
                <w:szCs w:val="20"/>
              </w:rPr>
              <w:t>1) оказания консультативной помощи</w:t>
            </w:r>
            <w:r>
              <w:rPr>
                <w:rStyle w:val="s0"/>
                <w:b/>
                <w:bCs/>
                <w:color w:val="auto"/>
                <w:sz w:val="20"/>
                <w:szCs w:val="20"/>
              </w:rPr>
              <w:t xml:space="preserve"> путем постановки диагноза и </w:t>
            </w:r>
            <w:r>
              <w:rPr>
                <w:b/>
                <w:bCs/>
                <w:color w:val="auto"/>
                <w:sz w:val="20"/>
                <w:szCs w:val="20"/>
              </w:rPr>
              <w:t>определения тактики обследования и</w:t>
            </w:r>
            <w:r>
              <w:rPr>
                <w:color w:val="auto"/>
                <w:sz w:val="20"/>
                <w:szCs w:val="20"/>
              </w:rPr>
              <w:t xml:space="preserve"> </w:t>
            </w:r>
            <w:r>
              <w:rPr>
                <w:b/>
                <w:bCs/>
                <w:color w:val="auto"/>
                <w:sz w:val="20"/>
                <w:szCs w:val="20"/>
              </w:rPr>
              <w:t>лечения</w:t>
            </w:r>
            <w:r>
              <w:rPr>
                <w:rStyle w:val="s0"/>
                <w:color w:val="auto"/>
                <w:sz w:val="20"/>
                <w:szCs w:val="20"/>
              </w:rPr>
              <w:t>, в том числе специалистами научно-исследовательских институтов, научных центров, университетских больниц, а также зарубежными клиниками;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Действующая норма не определяет четкие границы оказания консультативной помощи при оказании дистанционных медицинских</w:t>
            </w:r>
            <w:r>
              <w:rPr>
                <w:color w:val="auto"/>
                <w:sz w:val="20"/>
                <w:szCs w:val="20"/>
              </w:rPr>
              <w:t xml:space="preserve"> услуг. В целях исключения широкого толкования нормы права, предлагается определить точный круг действий медицинского работника при оказании </w:t>
            </w:r>
            <w:r>
              <w:rPr>
                <w:rStyle w:val="s0"/>
                <w:sz w:val="20"/>
                <w:szCs w:val="20"/>
              </w:rPr>
              <w:t xml:space="preserve">консультативной помощи, оказываемой по средствам </w:t>
            </w:r>
            <w:r>
              <w:rPr>
                <w:color w:val="auto"/>
                <w:sz w:val="20"/>
                <w:szCs w:val="20"/>
              </w:rPr>
              <w:t xml:space="preserve">дистанционных медицинских услуг.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пункты 1, 3 статьи 130</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130. Лабораторная диагностика</w:t>
            </w:r>
          </w:p>
          <w:p w:rsidR="00000000" w:rsidRDefault="005B42C0">
            <w:pPr>
              <w:pStyle w:val="pji"/>
            </w:pPr>
            <w:r>
              <w:rPr>
                <w:color w:val="auto"/>
                <w:sz w:val="20"/>
                <w:szCs w:val="20"/>
              </w:rPr>
              <w:t> </w:t>
            </w:r>
          </w:p>
          <w:p w:rsidR="00000000" w:rsidRDefault="005B42C0">
            <w:pPr>
              <w:pStyle w:val="pji"/>
            </w:pPr>
            <w:r>
              <w:rPr>
                <w:color w:val="auto"/>
                <w:sz w:val="20"/>
                <w:szCs w:val="20"/>
              </w:rPr>
              <w:t>1. Лабораторная диагностика - комплекс лабораторных исследований биоматериалов, полученных от пациентов, напр</w:t>
            </w:r>
            <w:r>
              <w:rPr>
                <w:color w:val="auto"/>
                <w:sz w:val="20"/>
                <w:szCs w:val="20"/>
              </w:rPr>
              <w:t>авленных на диагностику заболевания, контроль эффективности лечения и коррекцию лечения.</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130. Лабораторная диагностика</w:t>
            </w:r>
          </w:p>
          <w:p w:rsidR="00000000" w:rsidRDefault="005B42C0">
            <w:pPr>
              <w:pStyle w:val="pji"/>
            </w:pPr>
            <w:r>
              <w:rPr>
                <w:color w:val="auto"/>
                <w:sz w:val="20"/>
                <w:szCs w:val="20"/>
              </w:rPr>
              <w:t> </w:t>
            </w:r>
          </w:p>
          <w:p w:rsidR="00000000" w:rsidRDefault="005B42C0">
            <w:pPr>
              <w:pStyle w:val="pji"/>
            </w:pPr>
            <w:r>
              <w:rPr>
                <w:color w:val="auto"/>
                <w:sz w:val="20"/>
                <w:szCs w:val="20"/>
              </w:rPr>
              <w:t>1. Лабораторная диагностика - комплекс лабо</w:t>
            </w:r>
            <w:r>
              <w:rPr>
                <w:color w:val="auto"/>
                <w:sz w:val="20"/>
                <w:szCs w:val="20"/>
              </w:rPr>
              <w:t xml:space="preserve">раторных исследований биоматериалов, полученных от пациентов, направленных на диагностику заболевания, </w:t>
            </w:r>
            <w:r>
              <w:rPr>
                <w:b/>
                <w:bCs/>
                <w:color w:val="auto"/>
                <w:sz w:val="20"/>
                <w:szCs w:val="20"/>
              </w:rPr>
              <w:t>профилактику,</w:t>
            </w:r>
            <w:r>
              <w:rPr>
                <w:color w:val="auto"/>
                <w:sz w:val="20"/>
                <w:szCs w:val="20"/>
              </w:rPr>
              <w:t xml:space="preserve"> контроль эффективности лечения и коррекцию лечения.</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3. Внешняя оценка качества измерений лабораторных исследований контролируется и выполняется референс-лабораториями, </w:t>
            </w:r>
            <w:r>
              <w:rPr>
                <w:b/>
                <w:bCs/>
                <w:color w:val="auto"/>
                <w:sz w:val="20"/>
                <w:szCs w:val="20"/>
              </w:rPr>
              <w:t>в рамках национальных программ внешней оценки качества в порядке, определенном уполномоченным органом и аккредитованными провайдерами провер</w:t>
            </w:r>
            <w:r>
              <w:rPr>
                <w:b/>
                <w:bCs/>
                <w:color w:val="auto"/>
                <w:sz w:val="20"/>
                <w:szCs w:val="20"/>
              </w:rPr>
              <w:t>ки квалификации по решению и инициативе медицинских лабораторий.</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Понятие лабораторная диагностика включает в себя профилактику, проведение исследований на инфекционные заболевания, в том числе ВИЧ, гепатиты, сифилис, беременных и т.д. проводятся с целью</w:t>
            </w:r>
            <w:r>
              <w:rPr>
                <w:color w:val="auto"/>
                <w:sz w:val="20"/>
                <w:szCs w:val="20"/>
              </w:rPr>
              <w:t xml:space="preserve"> профилактики.</w:t>
            </w:r>
          </w:p>
          <w:p w:rsidR="00000000" w:rsidRDefault="005B42C0">
            <w:pPr>
              <w:pStyle w:val="pji"/>
            </w:pPr>
            <w:r>
              <w:rPr>
                <w:color w:val="auto"/>
                <w:sz w:val="20"/>
                <w:szCs w:val="20"/>
              </w:rPr>
              <w:t>Согласно рекомендациям ВОЗ, Скрининг - это услуга в области здравоохранения, состоящая в том, что представителям конкретной популяции, которые не обязательно понимают, что они подвержены риску заболевания или уже страдают болезнью либо ее ос</w:t>
            </w:r>
            <w:r>
              <w:rPr>
                <w:color w:val="auto"/>
                <w:sz w:val="20"/>
                <w:szCs w:val="20"/>
              </w:rPr>
              <w:t xml:space="preserve">ложнениями, задаются вопросы </w:t>
            </w:r>
            <w:r>
              <w:rPr>
                <w:b/>
                <w:bCs/>
                <w:color w:val="auto"/>
                <w:sz w:val="20"/>
                <w:szCs w:val="20"/>
              </w:rPr>
              <w:t>или предлагается тест</w:t>
            </w:r>
            <w:r>
              <w:rPr>
                <w:color w:val="auto"/>
                <w:sz w:val="20"/>
                <w:szCs w:val="20"/>
              </w:rPr>
              <w:t xml:space="preserve"> для выявления лиц, которым с большей вероятностью будет оказана помощь с целью снижения риска заболевания или его осложнений.</w:t>
            </w:r>
          </w:p>
          <w:p w:rsidR="00000000" w:rsidRDefault="005B42C0">
            <w:pPr>
              <w:pStyle w:val="pji"/>
            </w:pPr>
            <w:r>
              <w:rPr>
                <w:color w:val="auto"/>
                <w:sz w:val="20"/>
                <w:szCs w:val="20"/>
              </w:rPr>
              <w:t>К примеру, скрининг донорской крови, беременных на ВИЧ, вирусные гепатиты, сифи</w:t>
            </w:r>
            <w:r>
              <w:rPr>
                <w:color w:val="auto"/>
                <w:sz w:val="20"/>
                <w:szCs w:val="20"/>
              </w:rPr>
              <w:t>лис, скрининг на ВИЧ категорий лиц, повышенного риска заражения и т.п.</w:t>
            </w:r>
          </w:p>
          <w:p w:rsidR="00000000" w:rsidRDefault="005B42C0">
            <w:pPr>
              <w:pStyle w:val="pji"/>
            </w:pPr>
            <w:r>
              <w:rPr>
                <w:color w:val="auto"/>
                <w:sz w:val="20"/>
                <w:szCs w:val="20"/>
              </w:rPr>
              <w:t>В целях реализации международных стандартов, на реализацию права осуществления внешней оценки качества будет закреплено не только за лабораториями, но и за уполномоченным органом и комм</w:t>
            </w:r>
            <w:r>
              <w:rPr>
                <w:color w:val="auto"/>
                <w:sz w:val="20"/>
                <w:szCs w:val="20"/>
              </w:rPr>
              <w:t>ерческим сектором, аккредитованным на право оценки компетенции (квалификации) медицинских лабораторий.</w:t>
            </w:r>
          </w:p>
          <w:p w:rsidR="00000000" w:rsidRDefault="005B42C0">
            <w:pPr>
              <w:pStyle w:val="pji"/>
            </w:pPr>
            <w:r>
              <w:rPr>
                <w:color w:val="auto"/>
                <w:sz w:val="20"/>
                <w:szCs w:val="20"/>
              </w:rPr>
              <w:t>В целях приведения в соответствие с требованиями Предпринимательского Кодекса РК, а также защиты конкуренции, поскольку необоснованно исключается участие</w:t>
            </w:r>
            <w:r>
              <w:rPr>
                <w:color w:val="auto"/>
                <w:sz w:val="20"/>
                <w:szCs w:val="20"/>
              </w:rPr>
              <w:t xml:space="preserve"> других организаций (не являющихся референс-лабораториями) в проведении внешней оценки качества.</w:t>
            </w:r>
          </w:p>
          <w:p w:rsidR="00000000" w:rsidRDefault="005B42C0">
            <w:pPr>
              <w:pStyle w:val="pji"/>
            </w:pPr>
            <w:r>
              <w:rPr>
                <w:color w:val="auto"/>
                <w:sz w:val="20"/>
                <w:szCs w:val="20"/>
              </w:rPr>
              <w:t>В мире не существует распространенной практики такого подхода, за исключением единичных крупных организаций, где такая практика сложилась исторически, как особ</w:t>
            </w:r>
            <w:r>
              <w:rPr>
                <w:color w:val="auto"/>
                <w:sz w:val="20"/>
                <w:szCs w:val="20"/>
              </w:rPr>
              <w:t>енность крупного бизнеса по нескольким, не пересекающимся между собой направлениям (например, CAP, RCPA).</w:t>
            </w:r>
          </w:p>
          <w:p w:rsidR="00000000" w:rsidRDefault="005B42C0">
            <w:pPr>
              <w:pStyle w:val="pji"/>
            </w:pPr>
            <w:r>
              <w:rPr>
                <w:color w:val="auto"/>
                <w:sz w:val="20"/>
                <w:szCs w:val="20"/>
              </w:rPr>
              <w:t>Через включение данной нормы в дальнейшем будут разработаны мероприятия по реализации национальной системы аккредитации медицинских лабораторий систем</w:t>
            </w:r>
            <w:r>
              <w:rPr>
                <w:color w:val="auto"/>
                <w:sz w:val="20"/>
                <w:szCs w:val="20"/>
              </w:rPr>
              <w:t>ы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279.                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3</w:t>
            </w:r>
          </w:p>
          <w:p w:rsidR="00000000" w:rsidRDefault="005B42C0">
            <w:pPr>
              <w:pStyle w:val="pji"/>
            </w:pPr>
            <w:r>
              <w:rPr>
                <w:color w:val="auto"/>
                <w:sz w:val="20"/>
                <w:szCs w:val="20"/>
              </w:rPr>
              <w:t>статьи 134</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134. Права пациентов</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bdr w:val="none" w:sz="0" w:space="0" w:color="auto" w:frame="1"/>
              </w:rPr>
              <w:t>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13</w:t>
            </w:r>
            <w:r>
              <w:rPr>
                <w:color w:val="auto"/>
                <w:sz w:val="20"/>
                <w:szCs w:val="20"/>
                <w:bdr w:val="none" w:sz="0" w:space="0" w:color="auto" w:frame="1"/>
              </w:rPr>
              <w:t>4. Права пациентов</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 xml:space="preserve">3. </w:t>
            </w:r>
            <w:r>
              <w:rPr>
                <w:color w:val="auto"/>
                <w:sz w:val="20"/>
                <w:szCs w:val="20"/>
                <w:bdr w:val="none" w:sz="0" w:space="0" w:color="auto" w:frame="1"/>
              </w:rPr>
              <w:t xml:space="preserve">Медицинская помощь предоставляется после получения информированного согласия пациента на получение медицинской помощи. </w:t>
            </w:r>
          </w:p>
          <w:p w:rsidR="00000000" w:rsidRDefault="005B42C0">
            <w:pPr>
              <w:pStyle w:val="pji"/>
            </w:pPr>
            <w:r>
              <w:rPr>
                <w:b/>
                <w:bCs/>
                <w:color w:val="auto"/>
                <w:sz w:val="20"/>
                <w:szCs w:val="20"/>
              </w:rPr>
              <w:t>Информированное согласие пациента или его законного представителя на получение медицинской помощи с инвазивным в</w:t>
            </w:r>
            <w:r>
              <w:rPr>
                <w:b/>
                <w:bCs/>
                <w:color w:val="auto"/>
                <w:sz w:val="20"/>
                <w:szCs w:val="20"/>
              </w:rPr>
              <w:t xml:space="preserve">мешательством </w:t>
            </w:r>
            <w:r>
              <w:rPr>
                <w:b/>
                <w:bCs/>
                <w:color w:val="auto"/>
                <w:sz w:val="20"/>
                <w:szCs w:val="20"/>
                <w:bdr w:val="none" w:sz="0" w:space="0" w:color="auto" w:frame="1"/>
              </w:rPr>
              <w:t>оформляется</w:t>
            </w:r>
            <w:r>
              <w:rPr>
                <w:b/>
                <w:bCs/>
                <w:color w:val="auto"/>
                <w:sz w:val="20"/>
                <w:szCs w:val="20"/>
              </w:rPr>
              <w:t xml:space="preserve"> </w:t>
            </w:r>
            <w:r>
              <w:rPr>
                <w:b/>
                <w:bCs/>
                <w:color w:val="auto"/>
                <w:sz w:val="20"/>
                <w:szCs w:val="20"/>
                <w:bdr w:val="none" w:sz="0" w:space="0" w:color="auto" w:frame="1"/>
              </w:rPr>
              <w:t>по форме и в порядке, определяемом уполномоченным органом;</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Получение информированного согласия является правом пациента. Информированное согласие предполагает, что пациент осознает характер предстоящего медицинского вмешательст</w:t>
            </w:r>
            <w:r>
              <w:rPr>
                <w:color w:val="auto"/>
                <w:sz w:val="20"/>
                <w:szCs w:val="20"/>
              </w:rPr>
              <w:t>ва, понимает какие имеются альтернативные варианты и риски неблагоприятных последствий.</w:t>
            </w:r>
          </w:p>
          <w:p w:rsidR="00000000" w:rsidRDefault="005B42C0">
            <w:pPr>
              <w:pStyle w:val="pji"/>
            </w:pPr>
            <w:r>
              <w:rPr>
                <w:color w:val="auto"/>
                <w:sz w:val="20"/>
                <w:szCs w:val="20"/>
              </w:rPr>
              <w:t>В настоящее время, согласно действующим нормам Кодекса о здоровье, на приеме лечащим врачом проводится беседа с пациентом и разъясняются этапы/методы предстоящего лечен</w:t>
            </w:r>
            <w:r>
              <w:rPr>
                <w:color w:val="auto"/>
                <w:sz w:val="20"/>
                <w:szCs w:val="20"/>
              </w:rPr>
              <w:t>ия, с оформлением информированного согласия на оказание медицинской помощи. В последующем, при прохождении обследования и консультации узких специалистов, на каждом приеме оформляется информированное согласие, что увеличивает нагрузку на врача, волокиту, р</w:t>
            </w:r>
            <w:r>
              <w:rPr>
                <w:color w:val="auto"/>
                <w:sz w:val="20"/>
                <w:szCs w:val="20"/>
              </w:rPr>
              <w:t>асходы бумаги на оформление очередного информированного согласия, с необходимостью решения вопросов по их хранению и т.д. Такая дополнительная процедура вызывает неоднозначную реакцию и у самих пациентов.</w:t>
            </w:r>
          </w:p>
          <w:p w:rsidR="00000000" w:rsidRDefault="005B42C0">
            <w:pPr>
              <w:pStyle w:val="pji"/>
            </w:pPr>
            <w:r>
              <w:rPr>
                <w:color w:val="auto"/>
                <w:sz w:val="20"/>
                <w:szCs w:val="20"/>
              </w:rPr>
              <w:t>В этой связи, в целях исключения излишней регламент</w:t>
            </w:r>
            <w:r>
              <w:rPr>
                <w:color w:val="auto"/>
                <w:sz w:val="20"/>
                <w:szCs w:val="20"/>
              </w:rPr>
              <w:t xml:space="preserve">ации, бумажной волокиты и во избежание юридических коллизий, предлагается оформление информированного согласия </w:t>
            </w:r>
            <w:r>
              <w:rPr>
                <w:b/>
                <w:bCs/>
                <w:color w:val="auto"/>
                <w:sz w:val="20"/>
                <w:szCs w:val="20"/>
              </w:rPr>
              <w:t>при инвазивных вмешательствах.</w:t>
            </w:r>
          </w:p>
          <w:p w:rsidR="00000000" w:rsidRDefault="005B42C0">
            <w:pPr>
              <w:pStyle w:val="pji"/>
            </w:pPr>
            <w:r>
              <w:rPr>
                <w:i/>
                <w:iCs/>
                <w:color w:val="auto"/>
                <w:sz w:val="20"/>
                <w:szCs w:val="20"/>
              </w:rPr>
              <w:t>Справочно: согласно подпункту 117) пункта 1 статьи1 Кодекса о здоровье, инвазивные методы - методы диагностики и л</w:t>
            </w:r>
            <w:r>
              <w:rPr>
                <w:i/>
                <w:iCs/>
                <w:color w:val="auto"/>
                <w:sz w:val="20"/>
                <w:szCs w:val="20"/>
              </w:rPr>
              <w:t>ечения, осуществляемые путем проникновения во внутреннюю среду организма человека.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подпункт 8)</w:t>
            </w:r>
          </w:p>
          <w:p w:rsidR="00000000" w:rsidRDefault="005B42C0">
            <w:pPr>
              <w:pStyle w:val="pji"/>
            </w:pPr>
            <w:r>
              <w:t>пункта 2</w:t>
            </w:r>
          </w:p>
          <w:p w:rsidR="00000000" w:rsidRDefault="005B42C0">
            <w:pPr>
              <w:pStyle w:val="pji"/>
            </w:pPr>
            <w:r>
              <w:t>статьи 138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138. Требования к разработке стандартов организации оказания медицинской помощи</w:t>
            </w:r>
          </w:p>
          <w:p w:rsidR="00000000" w:rsidRDefault="005B42C0">
            <w:pPr>
              <w:pStyle w:val="pji"/>
            </w:pPr>
            <w:r>
              <w:rPr>
                <w:color w:val="auto"/>
                <w:sz w:val="20"/>
                <w:szCs w:val="20"/>
              </w:rPr>
              <w:t>…</w:t>
            </w:r>
          </w:p>
          <w:p w:rsidR="00000000" w:rsidRDefault="005B42C0">
            <w:pPr>
              <w:pStyle w:val="pji"/>
            </w:pPr>
            <w:r>
              <w:rPr>
                <w:color w:val="auto"/>
                <w:sz w:val="20"/>
                <w:szCs w:val="20"/>
              </w:rPr>
              <w:t>2. Стандарт организации оказания медицинской помощи разрабатывается по профилям заболеваний (служб) и включает в себя следующие требования: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138. Требования к разработке стандартов организации оказания медицинской помощи</w:t>
            </w:r>
          </w:p>
          <w:p w:rsidR="00000000" w:rsidRDefault="005B42C0">
            <w:pPr>
              <w:pStyle w:val="pji"/>
            </w:pPr>
            <w:r>
              <w:rPr>
                <w:color w:val="auto"/>
                <w:sz w:val="20"/>
                <w:szCs w:val="20"/>
              </w:rPr>
              <w:t>…</w:t>
            </w:r>
          </w:p>
          <w:p w:rsidR="00000000" w:rsidRDefault="005B42C0">
            <w:pPr>
              <w:pStyle w:val="pji"/>
            </w:pPr>
            <w:r>
              <w:rPr>
                <w:color w:val="auto"/>
                <w:sz w:val="20"/>
                <w:szCs w:val="20"/>
              </w:rPr>
              <w:t xml:space="preserve">2. Стандарт </w:t>
            </w:r>
            <w:r>
              <w:rPr>
                <w:color w:val="auto"/>
                <w:sz w:val="20"/>
                <w:szCs w:val="20"/>
              </w:rPr>
              <w:t>организации оказания медицинской помощи разрабатывается по профилям заболеваний (служб) и включает в себя следующие требования:</w:t>
            </w:r>
          </w:p>
          <w:p w:rsidR="00000000" w:rsidRDefault="005B42C0">
            <w:pPr>
              <w:pStyle w:val="pji"/>
            </w:pPr>
            <w:r>
              <w:rPr>
                <w:b/>
                <w:bCs/>
              </w:rPr>
              <w:t>...</w:t>
            </w:r>
          </w:p>
          <w:p w:rsidR="00000000" w:rsidRDefault="005B42C0">
            <w:pPr>
              <w:pStyle w:val="pji"/>
            </w:pPr>
            <w:r>
              <w:rPr>
                <w:b/>
                <w:bCs/>
              </w:rPr>
              <w:t xml:space="preserve">8) внесение субъектами здравоохранения данных в медицинские информационные системы. </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B42C0">
            <w:pPr>
              <w:pStyle w:val="pji"/>
            </w:pPr>
            <w:r>
              <w:t xml:space="preserve">Согласно пункта 7 и 8 статьи 5 </w:t>
            </w:r>
            <w:r>
              <w:rPr>
                <w:color w:val="auto"/>
                <w:sz w:val="20"/>
                <w:szCs w:val="20"/>
              </w:rPr>
              <w:t>Закон</w:t>
            </w:r>
            <w:r>
              <w:t xml:space="preserve">а </w:t>
            </w:r>
            <w:r>
              <w:rPr>
                <w:color w:val="auto"/>
                <w:sz w:val="20"/>
                <w:szCs w:val="20"/>
              </w:rPr>
              <w:t xml:space="preserve">Республики Казахстан </w:t>
            </w:r>
            <w:r>
              <w:t>от 24 ноября 2015 года  «</w:t>
            </w:r>
            <w:r>
              <w:rPr>
                <w:color w:val="auto"/>
                <w:sz w:val="20"/>
                <w:szCs w:val="20"/>
              </w:rPr>
              <w:t>Об информатизации</w:t>
            </w:r>
            <w:r>
              <w:t>» (далее - Закон) основными задачами государственного управления в сфере информатизации являются содействие формированию и развитию отечественной отрасли информационно-коммуникационных технологий, а также формирование и реализация единой научной, техническ</w:t>
            </w:r>
            <w:r>
              <w:t>ой, государственной технологической и промышленной политики в сфере информатизации.</w:t>
            </w:r>
          </w:p>
          <w:p w:rsidR="00000000" w:rsidRDefault="005B42C0">
            <w:pPr>
              <w:pStyle w:val="pji"/>
            </w:pPr>
            <w:r>
              <w:t>2) Согласно пункта 1 статьи 9 Закона центральные исполнительные органы и государственные органы, в том числе непосредственно подчиненные и подотчетные Президенту Республики</w:t>
            </w:r>
            <w:r>
              <w:t xml:space="preserve"> Казахстан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развитию архитектуры «электронного правительства», требований по управлению данными;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 3, 8 (новый)</w:t>
            </w:r>
          </w:p>
          <w:p w:rsidR="00000000" w:rsidRDefault="005B42C0">
            <w:pPr>
              <w:pStyle w:val="p"/>
            </w:pPr>
            <w:r>
              <w:rPr>
                <w:color w:val="auto"/>
                <w:sz w:val="20"/>
                <w:szCs w:val="20"/>
              </w:rPr>
              <w:t>статьи 146</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146. Вспомогательные репродуктивные методы и технологии</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1. Вспомогательные репродуктивные методы и технологии - методы лечения бесплодия (искусственная инсеминация, </w:t>
            </w:r>
            <w:r>
              <w:rPr>
                <w:b/>
                <w:bCs/>
                <w:color w:val="auto"/>
                <w:sz w:val="20"/>
                <w:szCs w:val="20"/>
              </w:rPr>
              <w:t>искусственное</w:t>
            </w:r>
            <w:r>
              <w:rPr>
                <w:color w:val="auto"/>
                <w:sz w:val="20"/>
                <w:szCs w:val="20"/>
              </w:rPr>
              <w:t xml:space="preserve"> </w:t>
            </w:r>
            <w:r>
              <w:rPr>
                <w:color w:val="auto"/>
                <w:sz w:val="20"/>
                <w:szCs w:val="20"/>
              </w:rPr>
              <w:t xml:space="preserve">оплодотворение и </w:t>
            </w:r>
            <w:r>
              <w:rPr>
                <w:b/>
                <w:bCs/>
                <w:color w:val="auto"/>
                <w:sz w:val="20"/>
                <w:szCs w:val="20"/>
              </w:rPr>
              <w:t>имплантация</w:t>
            </w:r>
            <w:r>
              <w:rPr>
                <w:color w:val="auto"/>
                <w:sz w:val="20"/>
                <w:szCs w:val="20"/>
              </w:rPr>
              <w:t xml:space="preserve">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w:t>
            </w:r>
            <w:r>
              <w:rPr>
                <w:color w:val="auto"/>
                <w:sz w:val="20"/>
                <w:szCs w:val="20"/>
              </w:rPr>
              <w:t>й репродуктивных органов и эмбрионов, а также суррогатного материнства).</w:t>
            </w:r>
          </w:p>
          <w:p w:rsidR="00000000" w:rsidRDefault="005B42C0">
            <w:pPr>
              <w:pStyle w:val="pji"/>
            </w:pPr>
            <w:r>
              <w:rPr>
                <w:color w:val="auto"/>
                <w:sz w:val="20"/>
                <w:szCs w:val="20"/>
              </w:rPr>
              <w:t>...</w:t>
            </w:r>
          </w:p>
          <w:p w:rsidR="00000000" w:rsidRDefault="005B42C0">
            <w:pPr>
              <w:pStyle w:val="pji"/>
            </w:pPr>
            <w:r>
              <w:rPr>
                <w:color w:val="auto"/>
                <w:sz w:val="20"/>
                <w:szCs w:val="20"/>
              </w:rPr>
              <w:t>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w:t>
            </w:r>
            <w:r>
              <w:rPr>
                <w:color w:val="auto"/>
                <w:sz w:val="20"/>
                <w:szCs w:val="20"/>
              </w:rPr>
              <w:t>инское вмешательство</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146. Вспомогательные репродуктивные методы и технологии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Вспомогательные репродуктивные методы и технологии - методы лечения бесплодия (искусственная инсеминация, </w:t>
            </w:r>
            <w:r>
              <w:rPr>
                <w:b/>
                <w:bCs/>
                <w:color w:val="auto"/>
                <w:sz w:val="20"/>
                <w:szCs w:val="20"/>
              </w:rPr>
              <w:t xml:space="preserve">экстракорпоральное </w:t>
            </w:r>
            <w:r>
              <w:rPr>
                <w:color w:val="auto"/>
                <w:sz w:val="20"/>
                <w:szCs w:val="20"/>
              </w:rPr>
              <w:t xml:space="preserve">оплодотворение и </w:t>
            </w:r>
            <w:r>
              <w:rPr>
                <w:b/>
                <w:bCs/>
                <w:color w:val="auto"/>
                <w:sz w:val="20"/>
                <w:szCs w:val="20"/>
              </w:rPr>
              <w:t>перено</w:t>
            </w:r>
            <w:r>
              <w:rPr>
                <w:b/>
                <w:bCs/>
                <w:color w:val="auto"/>
                <w:sz w:val="20"/>
                <w:szCs w:val="20"/>
              </w:rPr>
              <w:t>с</w:t>
            </w:r>
            <w:r>
              <w:rPr>
                <w:color w:val="auto"/>
                <w:sz w:val="20"/>
                <w:szCs w:val="20"/>
              </w:rPr>
              <w:t xml:space="preserve">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w:t>
            </w:r>
            <w:r>
              <w:rPr>
                <w:color w:val="auto"/>
                <w:sz w:val="20"/>
                <w:szCs w:val="20"/>
              </w:rPr>
              <w:t>эмбрионов, а также суррогатного материнства).</w:t>
            </w:r>
          </w:p>
          <w:p w:rsidR="00000000" w:rsidRDefault="005B42C0">
            <w:pPr>
              <w:pStyle w:val="pji"/>
            </w:pPr>
            <w:r>
              <w:rPr>
                <w:color w:val="auto"/>
                <w:sz w:val="20"/>
                <w:szCs w:val="20"/>
              </w:rPr>
              <w:t>…</w:t>
            </w:r>
          </w:p>
          <w:p w:rsidR="00000000" w:rsidRDefault="005B42C0">
            <w:pPr>
              <w:pStyle w:val="pji"/>
            </w:pPr>
            <w:r>
              <w:rPr>
                <w:color w:val="auto"/>
                <w:sz w:val="20"/>
                <w:szCs w:val="20"/>
              </w:rPr>
              <w:t>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r>
              <w:rPr>
                <w:b/>
                <w:bCs/>
                <w:color w:val="auto"/>
                <w:sz w:val="20"/>
                <w:szCs w:val="20"/>
              </w:rPr>
              <w:t>, за искл</w:t>
            </w:r>
            <w:r>
              <w:rPr>
                <w:b/>
                <w:bCs/>
                <w:color w:val="auto"/>
                <w:sz w:val="20"/>
                <w:szCs w:val="20"/>
              </w:rPr>
              <w:t>ючением суррогатного материнства.</w:t>
            </w:r>
          </w:p>
          <w:p w:rsidR="00000000" w:rsidRDefault="005B42C0">
            <w:pPr>
              <w:pStyle w:val="pji"/>
            </w:pPr>
            <w:r>
              <w:rPr>
                <w:color w:val="auto"/>
                <w:sz w:val="20"/>
                <w:szCs w:val="20"/>
              </w:rPr>
              <w:t>…</w:t>
            </w:r>
          </w:p>
          <w:p w:rsidR="00000000" w:rsidRDefault="005B42C0">
            <w:pPr>
              <w:pStyle w:val="pji"/>
            </w:pPr>
            <w:r>
              <w:rPr>
                <w:b/>
                <w:bCs/>
                <w:color w:val="auto"/>
                <w:sz w:val="20"/>
                <w:szCs w:val="20"/>
              </w:rPr>
              <w:t>8. Создание эмбрионов для проведения биологических исследований запрещено.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Слова «искусственное оплодотворение и имплантация эмбриона» заменены на «экстракорпоральное оплодотворение и перенос эмбриона»</w:t>
            </w:r>
          </w:p>
          <w:p w:rsidR="00000000" w:rsidRDefault="005B42C0">
            <w:pPr>
              <w:pStyle w:val="pji"/>
            </w:pPr>
            <w:r>
              <w:rPr>
                <w:color w:val="auto"/>
                <w:sz w:val="20"/>
                <w:szCs w:val="20"/>
              </w:rPr>
              <w:t>Понятие «экстрако</w:t>
            </w:r>
            <w:r>
              <w:rPr>
                <w:color w:val="auto"/>
                <w:sz w:val="20"/>
                <w:szCs w:val="20"/>
              </w:rPr>
              <w:t xml:space="preserve">рпоральное» мед. процедура, которая выполняется вне тела </w:t>
            </w:r>
          </w:p>
          <w:p w:rsidR="00000000" w:rsidRDefault="005B42C0">
            <w:pPr>
              <w:pStyle w:val="pji"/>
            </w:pPr>
            <w:r>
              <w:rPr>
                <w:color w:val="auto"/>
                <w:sz w:val="20"/>
                <w:szCs w:val="20"/>
              </w:rPr>
              <w:t>Понятие «искусственное» - сделанное наподобие, поэтому искусственным оплодотворение быть не может.</w:t>
            </w:r>
          </w:p>
          <w:p w:rsidR="00000000" w:rsidRDefault="005B42C0">
            <w:pPr>
              <w:pStyle w:val="pji"/>
            </w:pPr>
            <w:r>
              <w:rPr>
                <w:color w:val="auto"/>
                <w:sz w:val="20"/>
                <w:szCs w:val="20"/>
              </w:rPr>
              <w:t>Имплантация эмбриона не приемлемое название, так как не создаем имплант (искусственный предмет, орг</w:t>
            </w:r>
            <w:r>
              <w:rPr>
                <w:color w:val="auto"/>
                <w:sz w:val="20"/>
                <w:szCs w:val="20"/>
              </w:rPr>
              <w:t>ан), а технология способствует (помогает)оплодотворению яйцеклетки сперматозоидом и тем самым созревает эмбрион, которые затем и переносится женщине для вынашивания.</w:t>
            </w:r>
          </w:p>
          <w:p w:rsidR="00000000" w:rsidRDefault="005B42C0">
            <w:pPr>
              <w:pStyle w:val="pji"/>
            </w:pPr>
            <w:r>
              <w:rPr>
                <w:color w:val="auto"/>
                <w:sz w:val="20"/>
                <w:szCs w:val="20"/>
              </w:rPr>
              <w:t>В странах, где исследования на эмбрионах разрешены законом, необходимо обеспечивать надлеж</w:t>
            </w:r>
            <w:r>
              <w:rPr>
                <w:color w:val="auto"/>
                <w:sz w:val="20"/>
                <w:szCs w:val="20"/>
              </w:rPr>
              <w:t xml:space="preserve">ащую защиту эмбриона.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5</w:t>
            </w:r>
          </w:p>
          <w:p w:rsidR="00000000" w:rsidRDefault="005B42C0">
            <w:pPr>
              <w:pStyle w:val="p"/>
            </w:pPr>
            <w:r>
              <w:rPr>
                <w:color w:val="auto"/>
                <w:sz w:val="20"/>
                <w:szCs w:val="20"/>
              </w:rPr>
              <w:t>статьи 153</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p w:rsidR="00000000" w:rsidRDefault="005B42C0">
            <w:pPr>
              <w:pStyle w:val="pji"/>
            </w:pPr>
            <w:r>
              <w:rPr>
                <w:color w:val="auto"/>
                <w:sz w:val="20"/>
                <w:szCs w:val="20"/>
              </w:rPr>
              <w:t>…</w:t>
            </w:r>
          </w:p>
          <w:p w:rsidR="00000000" w:rsidRDefault="005B42C0">
            <w:pPr>
              <w:pStyle w:val="pji"/>
            </w:pPr>
            <w:r>
              <w:rPr>
                <w:color w:val="auto"/>
                <w:sz w:val="20"/>
                <w:szCs w:val="20"/>
              </w:rPr>
              <w:t>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w:t>
            </w:r>
            <w:r>
              <w:rPr>
                <w:color w:val="auto"/>
                <w:sz w:val="20"/>
                <w:szCs w:val="20"/>
              </w:rPr>
              <w:t>ации.</w:t>
            </w:r>
          </w:p>
          <w:p w:rsidR="00000000" w:rsidRDefault="005B42C0">
            <w:pPr>
              <w:pStyle w:val="pji"/>
            </w:pPr>
            <w:r>
              <w:rPr>
                <w:b/>
                <w:bCs/>
                <w:color w:val="auto"/>
                <w:sz w:val="20"/>
                <w:szCs w:val="20"/>
              </w:rPr>
              <w:t>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w:t>
            </w:r>
            <w:r>
              <w:rPr>
                <w:b/>
                <w:bCs/>
                <w:color w:val="auto"/>
                <w:sz w:val="20"/>
                <w:szCs w:val="20"/>
              </w:rPr>
              <w:t>анов (части органа) и (или) тканей (части ткани) в целях трансплантации;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p w:rsidR="00000000" w:rsidRDefault="005B42C0">
            <w:pPr>
              <w:pStyle w:val="pji"/>
            </w:pPr>
            <w:r>
              <w:rPr>
                <w:color w:val="auto"/>
                <w:sz w:val="20"/>
                <w:szCs w:val="20"/>
              </w:rPr>
              <w:t>…</w:t>
            </w:r>
          </w:p>
          <w:p w:rsidR="00000000" w:rsidRDefault="005B42C0">
            <w:pPr>
              <w:pStyle w:val="pji"/>
            </w:pPr>
            <w:r>
              <w:rPr>
                <w:color w:val="auto"/>
                <w:sz w:val="20"/>
                <w:szCs w:val="20"/>
              </w:rPr>
              <w:t>5. Искусственные</w:t>
            </w:r>
            <w:r>
              <w:rPr>
                <w:color w:val="auto"/>
                <w:sz w:val="20"/>
                <w:szCs w:val="20"/>
              </w:rPr>
              <w:t xml:space="preserve"> меры по поддержанию функций органов продолжаются в случае, если лицо, которому констатирована необратимая гибель головного мозга, если при жизни </w:t>
            </w:r>
            <w:r>
              <w:rPr>
                <w:b/>
                <w:bCs/>
                <w:color w:val="auto"/>
                <w:sz w:val="20"/>
                <w:szCs w:val="20"/>
              </w:rPr>
              <w:t>не выразили об отказе на изъятие органов</w:t>
            </w:r>
            <w:r>
              <w:rPr>
                <w:color w:val="auto"/>
                <w:sz w:val="20"/>
                <w:szCs w:val="20"/>
              </w:rPr>
              <w:t xml:space="preserve"> (части органа) и (или) тканей (части ткани) в целях трансплантации.</w:t>
            </w:r>
          </w:p>
          <w:p w:rsidR="00000000" w:rsidRDefault="005B42C0">
            <w:pPr>
              <w:pStyle w:val="pji"/>
            </w:pPr>
            <w:r>
              <w:rPr>
                <w:b/>
                <w:bCs/>
                <w:color w:val="auto"/>
                <w:sz w:val="20"/>
                <w:szCs w:val="20"/>
              </w:rPr>
              <w:t>И</w:t>
            </w:r>
            <w:r>
              <w:rPr>
                <w:b/>
                <w:bCs/>
                <w:color w:val="auto"/>
                <w:sz w:val="20"/>
                <w:szCs w:val="20"/>
              </w:rPr>
              <w:t>сключить;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Учитывая ситуацию по донорству органов и трансплантации в Казахстане, в том числе в связи с большим количеством отказов родственников потенциальных доноров. Если при жизни человек не выразил свое несогласие на посмертное донорство, то считать согласным на </w:t>
            </w:r>
            <w:r>
              <w:rPr>
                <w:color w:val="auto"/>
                <w:sz w:val="20"/>
                <w:szCs w:val="20"/>
              </w:rPr>
              <w:t xml:space="preserve">посмертное донорство органов. </w:t>
            </w:r>
          </w:p>
          <w:p w:rsidR="00000000" w:rsidRDefault="005B42C0">
            <w:pPr>
              <w:pStyle w:val="pji"/>
            </w:pPr>
            <w:r>
              <w:rPr>
                <w:b/>
                <w:bCs/>
                <w:color w:val="auto"/>
                <w:sz w:val="20"/>
                <w:szCs w:val="20"/>
              </w:rPr>
              <w:t xml:space="preserve">  </w:t>
            </w:r>
          </w:p>
          <w:p w:rsidR="00000000" w:rsidRDefault="005B42C0">
            <w:pPr>
              <w:pStyle w:val="pc"/>
            </w:pPr>
            <w:r>
              <w:rPr>
                <w:b/>
                <w:bCs/>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5</w:t>
            </w:r>
          </w:p>
          <w:p w:rsidR="00000000" w:rsidRDefault="005B42C0">
            <w:pPr>
              <w:pStyle w:val="p"/>
            </w:pPr>
            <w:r>
              <w:rPr>
                <w:color w:val="auto"/>
                <w:sz w:val="20"/>
                <w:szCs w:val="20"/>
              </w:rPr>
              <w:t>статьи 160</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160. Оказание медицинской помощи лицам, зараженным ВИЧ-инфекцией</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160. Оказание медицинской помощи </w:t>
            </w:r>
            <w:r>
              <w:rPr>
                <w:b/>
                <w:bCs/>
                <w:color w:val="auto"/>
                <w:sz w:val="20"/>
                <w:szCs w:val="20"/>
              </w:rPr>
              <w:t>людям,</w:t>
            </w:r>
            <w:r>
              <w:rPr>
                <w:color w:val="auto"/>
                <w:sz w:val="20"/>
                <w:szCs w:val="20"/>
              </w:rPr>
              <w:t xml:space="preserve"> </w:t>
            </w:r>
            <w:r>
              <w:rPr>
                <w:b/>
                <w:bCs/>
                <w:color w:val="auto"/>
                <w:sz w:val="20"/>
                <w:szCs w:val="20"/>
              </w:rPr>
              <w:t xml:space="preserve">живущие с ВИЧ </w:t>
            </w:r>
          </w:p>
          <w:p w:rsidR="00000000" w:rsidRDefault="005B42C0">
            <w:pPr>
              <w:pStyle w:val="pji"/>
            </w:pPr>
            <w:r>
              <w:rPr>
                <w:b/>
                <w:bCs/>
                <w:color w:val="auto"/>
                <w:sz w:val="20"/>
                <w:szCs w:val="20"/>
              </w:rPr>
              <w:t>…</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Иностранцы и члены их семей, временно проживающие на территории РК, зараженные ВИЧ-инфекцией, оплачивающие взносы в обязательное социальное медицинское страхование (далее ОСМС), добровольное медицинское страхование подлежат динамическому наблюдению и об</w:t>
            </w:r>
            <w:r>
              <w:rPr>
                <w:b/>
                <w:bCs/>
                <w:color w:val="auto"/>
                <w:sz w:val="20"/>
                <w:szCs w:val="20"/>
              </w:rPr>
              <w:t>еспечению лекарственными средствами по перечню и объему, определяемым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Согласно нижеуказанным нормативным документам, иностранцы и члены их семей, временно проживающие на территории РК, имеющие обязательное социальное медицинское ст</w:t>
            </w:r>
            <w:r>
              <w:rPr>
                <w:color w:val="auto"/>
                <w:sz w:val="20"/>
                <w:szCs w:val="20"/>
              </w:rPr>
              <w:t xml:space="preserve">рахование, добровольное медицинское страхование имеют право на получение медицинской помощи в РК: </w:t>
            </w:r>
          </w:p>
          <w:p w:rsidR="00000000" w:rsidRDefault="005B42C0">
            <w:pPr>
              <w:pStyle w:val="pji"/>
            </w:pPr>
            <w:r>
              <w:rPr>
                <w:color w:val="auto"/>
                <w:sz w:val="20"/>
                <w:szCs w:val="20"/>
              </w:rPr>
              <w:t>Пункт 3 Статьи 2 «Сфера действия настоящего Закона» Закона Республики Казахстан от 16 ноября 2015 года № 405-V ЗРК «Об обязательном социальном медицинском ст</w:t>
            </w:r>
            <w:r>
              <w:rPr>
                <w:color w:val="auto"/>
                <w:sz w:val="20"/>
                <w:szCs w:val="20"/>
              </w:rPr>
              <w:t>раховании»:</w:t>
            </w:r>
          </w:p>
          <w:p w:rsidR="00000000" w:rsidRDefault="005B42C0">
            <w:pPr>
              <w:pStyle w:val="pji"/>
            </w:pPr>
            <w:r>
              <w:rPr>
                <w:color w:val="auto"/>
                <w:sz w:val="20"/>
                <w:szCs w:val="20"/>
              </w:rPr>
              <w:t xml:space="preserve">«3.Иностранцы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пользуются правами и несут обязанности в системе обязательного </w:t>
            </w:r>
            <w:r>
              <w:rPr>
                <w:color w:val="auto"/>
                <w:sz w:val="20"/>
                <w:szCs w:val="20"/>
              </w:rPr>
              <w:t>социального медицинского страхования наравне с гражданами Республики Казахстан, если иное не предусмотрено законами или международными договорами.»</w:t>
            </w:r>
          </w:p>
          <w:p w:rsidR="00000000" w:rsidRDefault="005B42C0">
            <w:pPr>
              <w:pStyle w:val="pji"/>
            </w:pPr>
            <w:r>
              <w:rPr>
                <w:color w:val="auto"/>
                <w:sz w:val="20"/>
                <w:szCs w:val="20"/>
              </w:rPr>
              <w:t>Пункт 1 Статья 5 «Право на медицинскую помощь в системе обязательного социального медицинского страхования»:</w:t>
            </w:r>
            <w:r>
              <w:rPr>
                <w:color w:val="auto"/>
                <w:sz w:val="20"/>
                <w:szCs w:val="20"/>
              </w:rPr>
              <w:t xml:space="preserve"> 1.Право на медицинскую помощь в системе обязательного социального медицинского страхования имеют лица, за которых осуществлялась уплата отчислений и (или) взносов в фонд, а также освобожденные от уплаты взносов в фонд в соответствии с пунктом 7 статьи 28 </w:t>
            </w:r>
            <w:r>
              <w:rPr>
                <w:color w:val="auto"/>
                <w:sz w:val="20"/>
                <w:szCs w:val="20"/>
              </w:rPr>
              <w:t>настоящего Закона».</w:t>
            </w:r>
          </w:p>
          <w:p w:rsidR="00000000" w:rsidRDefault="005B42C0">
            <w:pPr>
              <w:pStyle w:val="pji"/>
            </w:pPr>
            <w:r>
              <w:rPr>
                <w:color w:val="auto"/>
                <w:sz w:val="20"/>
                <w:szCs w:val="20"/>
              </w:rPr>
              <w:t>Подпункта 1 пункта 1 «В системе обязательного социального медицинского страхования предоставляются» статьи 200 «Медицинская помощь в системе обязательного социального медицинского страхования» Кодекса РК «О здоровье народа и системе здр</w:t>
            </w:r>
            <w:r>
              <w:rPr>
                <w:color w:val="auto"/>
                <w:sz w:val="20"/>
                <w:szCs w:val="20"/>
              </w:rPr>
              <w:t xml:space="preserve">авоохранения»: </w:t>
            </w:r>
          </w:p>
          <w:p w:rsidR="00000000" w:rsidRDefault="005B42C0">
            <w:pPr>
              <w:pStyle w:val="pji"/>
            </w:pPr>
            <w:r>
              <w:rPr>
                <w:color w:val="auto"/>
                <w:sz w:val="20"/>
                <w:szCs w:val="20"/>
              </w:rPr>
              <w:t>Специализированная медицинская помощь в амбулаторных условиях, включающая: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p w:rsidR="00000000" w:rsidRDefault="005B42C0">
            <w:pPr>
              <w:pStyle w:val="pji"/>
            </w:pPr>
            <w:r>
              <w:rPr>
                <w:color w:val="auto"/>
                <w:sz w:val="20"/>
                <w:szCs w:val="20"/>
              </w:rPr>
              <w:t>Подпункт</w:t>
            </w:r>
            <w:r>
              <w:rPr>
                <w:color w:val="auto"/>
                <w:sz w:val="20"/>
                <w:szCs w:val="20"/>
              </w:rPr>
              <w:t>ов 1, 2, 3 статьи 195 «Объемы медицинской помощи» Кодекса РК «О здоровье народа и системе здравоохранения»:</w:t>
            </w:r>
          </w:p>
          <w:p w:rsidR="00000000" w:rsidRDefault="005B42C0">
            <w:pPr>
              <w:pStyle w:val="pji"/>
            </w:pPr>
            <w:r>
              <w:rPr>
                <w:color w:val="auto"/>
                <w:sz w:val="20"/>
                <w:szCs w:val="20"/>
              </w:rPr>
              <w:t xml:space="preserve">«Медицинская помощь предоставляется в следующих объемах: </w:t>
            </w:r>
          </w:p>
          <w:p w:rsidR="00000000" w:rsidRDefault="005B42C0">
            <w:pPr>
              <w:pStyle w:val="pji"/>
            </w:pPr>
            <w:r>
              <w:rPr>
                <w:color w:val="auto"/>
                <w:sz w:val="20"/>
                <w:szCs w:val="20"/>
              </w:rPr>
              <w:t xml:space="preserve">1) минимальный, представляющий собой гарантированный объем бесплатной медицинской помощи, </w:t>
            </w:r>
            <w:r>
              <w:rPr>
                <w:color w:val="auto"/>
                <w:sz w:val="20"/>
                <w:szCs w:val="20"/>
              </w:rPr>
              <w:t xml:space="preserve">предоставляемой в соответствии со статьей 196 настоящего Кодекса; </w:t>
            </w:r>
          </w:p>
          <w:p w:rsidR="00000000" w:rsidRDefault="005B42C0">
            <w:pPr>
              <w:pStyle w:val="pji"/>
            </w:pPr>
            <w:r>
              <w:rPr>
                <w:color w:val="auto"/>
                <w:sz w:val="20"/>
                <w:szCs w:val="20"/>
              </w:rPr>
              <w:t xml:space="preserve">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 </w:t>
            </w:r>
          </w:p>
          <w:p w:rsidR="00000000" w:rsidRDefault="005B42C0">
            <w:pPr>
              <w:pStyle w:val="pji"/>
            </w:pPr>
            <w:r>
              <w:rPr>
                <w:color w:val="auto"/>
                <w:sz w:val="20"/>
                <w:szCs w:val="20"/>
              </w:rPr>
              <w:t>3) дополнительный объем м</w:t>
            </w:r>
            <w:r>
              <w:rPr>
                <w:color w:val="auto"/>
                <w:sz w:val="20"/>
                <w:szCs w:val="20"/>
              </w:rPr>
              <w:t>едицинской помощи, включающий медицинскую помощь: в рамках добровольного медицинского страхования, оказываемую за счет средств добровольных взносов физических и юридических лиц.»</w:t>
            </w:r>
          </w:p>
          <w:p w:rsidR="00000000" w:rsidRDefault="005B42C0">
            <w:pPr>
              <w:pStyle w:val="pji"/>
            </w:pPr>
            <w:r>
              <w:rPr>
                <w:color w:val="auto"/>
                <w:sz w:val="20"/>
                <w:szCs w:val="20"/>
              </w:rPr>
              <w:t>При этом, в статье 160 Кодекса РК «О здоровье народа и системе здравоохранени</w:t>
            </w:r>
            <w:r>
              <w:rPr>
                <w:color w:val="auto"/>
                <w:sz w:val="20"/>
                <w:szCs w:val="20"/>
              </w:rPr>
              <w:t xml:space="preserve">я» </w:t>
            </w:r>
            <w:r>
              <w:rPr>
                <w:b/>
                <w:bCs/>
                <w:color w:val="auto"/>
                <w:sz w:val="20"/>
                <w:szCs w:val="20"/>
              </w:rPr>
              <w:t>не отражены</w:t>
            </w:r>
            <w:r>
              <w:rPr>
                <w:color w:val="auto"/>
                <w:sz w:val="20"/>
                <w:szCs w:val="20"/>
              </w:rPr>
              <w:t xml:space="preserve"> вопросы оказания медицинской помощи ВИЧ - инфицированным пациентам временно проживающим на территории РК и имеющим обязательное социальное медицинское и добровольное страхование, что противоречит статьям 200, 195 Кодекса о здоровье и статьям</w:t>
            </w:r>
            <w:r>
              <w:rPr>
                <w:color w:val="auto"/>
                <w:sz w:val="20"/>
                <w:szCs w:val="20"/>
              </w:rPr>
              <w:t xml:space="preserve"> 2,5 Закона РК об ОСМС.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w:t>
            </w:r>
          </w:p>
          <w:p w:rsidR="00000000" w:rsidRDefault="005B42C0">
            <w:pPr>
              <w:pStyle w:val="p"/>
            </w:pPr>
            <w:r>
              <w:rPr>
                <w:color w:val="auto"/>
                <w:sz w:val="20"/>
                <w:szCs w:val="20"/>
              </w:rPr>
              <w:t xml:space="preserve">Статьи 162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162. Обследование на ВИЧ-инфекцию</w:t>
            </w:r>
          </w:p>
          <w:p w:rsidR="00000000" w:rsidRDefault="005B42C0">
            <w:pPr>
              <w:pStyle w:val="pji"/>
            </w:pPr>
            <w:r>
              <w:rPr>
                <w:color w:val="auto"/>
                <w:sz w:val="20"/>
                <w:szCs w:val="20"/>
              </w:rPr>
              <w:t>…</w:t>
            </w:r>
          </w:p>
          <w:p w:rsidR="00000000" w:rsidRDefault="005B42C0">
            <w:pPr>
              <w:pStyle w:val="pji"/>
            </w:pPr>
            <w:r>
              <w:rPr>
                <w:color w:val="auto"/>
                <w:sz w:val="20"/>
                <w:szCs w:val="20"/>
              </w:rPr>
              <w:t>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p w:rsidR="00000000" w:rsidRDefault="005B42C0">
            <w:pPr>
              <w:pStyle w:val="pji"/>
            </w:pPr>
            <w:r>
              <w:rPr>
                <w:color w:val="auto"/>
                <w:sz w:val="20"/>
                <w:szCs w:val="20"/>
              </w:rPr>
              <w:t> </w:t>
            </w:r>
          </w:p>
          <w:p w:rsidR="00000000" w:rsidRDefault="005B42C0">
            <w:pPr>
              <w:pStyle w:val="pji"/>
            </w:pPr>
            <w:r>
              <w:rPr>
                <w:color w:val="auto"/>
                <w:sz w:val="20"/>
                <w:szCs w:val="20"/>
              </w:rPr>
              <w:t>1) доноры и реципиенты крови, ее компонентов, органов (части органа) и (или) тканей (части ткани</w:t>
            </w:r>
            <w:r>
              <w:rPr>
                <w:color w:val="auto"/>
                <w:sz w:val="20"/>
                <w:szCs w:val="20"/>
              </w:rPr>
              <w:t>), половых клеток;</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 инфекции, в порядке, определяемом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w:t>
            </w:r>
            <w:r>
              <w:rPr>
                <w:color w:val="auto"/>
                <w:sz w:val="20"/>
                <w:szCs w:val="20"/>
              </w:rPr>
              <w:t>атья 162. Обследование на ВИЧ-инфекцию</w:t>
            </w:r>
          </w:p>
          <w:p w:rsidR="00000000" w:rsidRDefault="005B42C0">
            <w:pPr>
              <w:pStyle w:val="pji"/>
            </w:pPr>
            <w:r>
              <w:rPr>
                <w:color w:val="auto"/>
                <w:sz w:val="20"/>
                <w:szCs w:val="20"/>
              </w:rPr>
              <w:t>…</w:t>
            </w:r>
          </w:p>
          <w:p w:rsidR="00000000" w:rsidRDefault="005B42C0">
            <w:pPr>
              <w:pStyle w:val="pji"/>
            </w:pPr>
            <w:r>
              <w:rPr>
                <w:color w:val="auto"/>
                <w:sz w:val="20"/>
                <w:szCs w:val="20"/>
              </w:rPr>
              <w:t xml:space="preserve">2. </w:t>
            </w:r>
            <w:r>
              <w:rPr>
                <w:color w:val="auto"/>
                <w:sz w:val="20"/>
                <w:szCs w:val="20"/>
                <w:bdr w:val="none" w:sz="0" w:space="0" w:color="auto" w:frame="1"/>
              </w:rPr>
              <w:t>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p w:rsidR="00000000" w:rsidRDefault="005B42C0">
            <w:pPr>
              <w:pStyle w:val="pji"/>
            </w:pPr>
            <w:r>
              <w:rPr>
                <w:color w:val="auto"/>
                <w:sz w:val="20"/>
                <w:szCs w:val="20"/>
                <w:bdr w:val="none" w:sz="0" w:space="0" w:color="auto" w:frame="1"/>
              </w:rPr>
              <w:t>1) доноры и реципиенты крови, ее компонентов, органов (части органа) и (или) тканей (части ткани), половых клеток;</w:t>
            </w:r>
          </w:p>
          <w:p w:rsidR="00000000" w:rsidRDefault="005B42C0">
            <w:pPr>
              <w:pStyle w:val="pji"/>
            </w:pPr>
            <w:r>
              <w:rPr>
                <w:b/>
                <w:bCs/>
                <w:color w:val="auto"/>
                <w:sz w:val="20"/>
                <w:szCs w:val="20"/>
                <w:bdr w:val="none" w:sz="0" w:space="0" w:color="auto" w:frame="1"/>
              </w:rPr>
              <w:t>2) лица на основании запросов органов прокуратуры, следствия и (или) суда;</w:t>
            </w:r>
          </w:p>
          <w:p w:rsidR="00000000" w:rsidRDefault="005B42C0">
            <w:pPr>
              <w:pStyle w:val="pji"/>
            </w:pPr>
            <w:r>
              <w:rPr>
                <w:b/>
                <w:bCs/>
                <w:color w:val="auto"/>
                <w:sz w:val="20"/>
                <w:szCs w:val="20"/>
                <w:bdr w:val="none" w:sz="0" w:space="0" w:color="auto" w:frame="1"/>
              </w:rPr>
              <w:t xml:space="preserve">3) лица по клиническим и эпидемиологическим показаниям в порядке, </w:t>
            </w:r>
            <w:r>
              <w:rPr>
                <w:b/>
                <w:bCs/>
                <w:color w:val="auto"/>
                <w:sz w:val="20"/>
                <w:szCs w:val="20"/>
                <w:bdr w:val="none" w:sz="0" w:space="0" w:color="auto" w:frame="1"/>
              </w:rPr>
              <w:t>определяемом уполномоченным органом;</w:t>
            </w:r>
          </w:p>
          <w:p w:rsidR="00000000" w:rsidRDefault="005B42C0">
            <w:pPr>
              <w:pStyle w:val="pji"/>
            </w:pPr>
            <w:r>
              <w:rPr>
                <w:b/>
                <w:bCs/>
                <w:color w:val="auto"/>
                <w:sz w:val="20"/>
                <w:szCs w:val="20"/>
                <w:bdr w:val="none" w:sz="0" w:space="0" w:color="auto" w:frame="1"/>
              </w:rPr>
              <w:t xml:space="preserve">4) лица, свобода которых ограничена, отбывающие наказание по приговору </w:t>
            </w:r>
          </w:p>
          <w:p w:rsidR="00000000" w:rsidRDefault="005B42C0">
            <w:pPr>
              <w:pStyle w:val="pji"/>
            </w:pPr>
            <w:r>
              <w:rPr>
                <w:b/>
                <w:bCs/>
                <w:color w:val="auto"/>
                <w:sz w:val="20"/>
                <w:szCs w:val="20"/>
                <w:bdr w:val="none" w:sz="0" w:space="0" w:color="auto" w:frame="1"/>
              </w:rPr>
              <w:t>суда в местах лишения свободы, заключенные под стражу и помещенные в специальные учреждения.</w:t>
            </w:r>
          </w:p>
          <w:p w:rsidR="00000000" w:rsidRDefault="005B42C0">
            <w:pPr>
              <w:pStyle w:val="pji"/>
            </w:pPr>
            <w:r>
              <w:rPr>
                <w:b/>
                <w:bCs/>
                <w:color w:val="auto"/>
                <w:sz w:val="20"/>
                <w:szCs w:val="20"/>
                <w:bdr w:val="none" w:sz="0" w:space="0" w:color="auto" w:frame="1"/>
              </w:rPr>
              <w:t> </w:t>
            </w:r>
          </w:p>
          <w:p w:rsidR="00000000" w:rsidRDefault="005B42C0">
            <w:pPr>
              <w:pStyle w:val="pji"/>
            </w:pPr>
            <w:r>
              <w:rPr>
                <w:b/>
                <w:bCs/>
                <w:color w:val="auto"/>
                <w:sz w:val="20"/>
                <w:szCs w:val="20"/>
                <w:bdr w:val="none" w:sz="0" w:space="0" w:color="auto" w:frame="1"/>
              </w:rPr>
              <w:t>Обследование доноров крови на маркеры к ВИЧ проводится в организациях службы крови, в порядке, определяемом уполномоченным органом</w:t>
            </w:r>
          </w:p>
          <w:p w:rsidR="00000000" w:rsidRDefault="005B42C0">
            <w:pPr>
              <w:pStyle w:val="pji"/>
            </w:pPr>
            <w:r>
              <w:rPr>
                <w:b/>
                <w:bCs/>
                <w:color w:val="auto"/>
                <w:sz w:val="20"/>
                <w:szCs w:val="20"/>
                <w:bdr w:val="none" w:sz="0" w:space="0" w:color="auto" w:frame="1"/>
              </w:rPr>
              <w:t> </w:t>
            </w:r>
          </w:p>
          <w:p w:rsidR="00000000" w:rsidRDefault="005B42C0">
            <w:pPr>
              <w:pStyle w:val="pji"/>
            </w:pPr>
            <w:r>
              <w:rPr>
                <w:b/>
                <w:bCs/>
                <w:color w:val="auto"/>
                <w:sz w:val="20"/>
                <w:szCs w:val="20"/>
                <w:bdr w:val="none" w:sz="0" w:space="0" w:color="auto" w:frame="1"/>
              </w:rPr>
              <w:t>Обязательное конфиденциальное медицинское обследование на наличие ВИЧ-инфекции осуществляется в государственных организация</w:t>
            </w:r>
            <w:r>
              <w:rPr>
                <w:b/>
                <w:bCs/>
                <w:color w:val="auto"/>
                <w:sz w:val="20"/>
                <w:szCs w:val="20"/>
                <w:bdr w:val="none" w:sz="0" w:space="0" w:color="auto" w:frame="1"/>
              </w:rPr>
              <w:t>х здравоохранения, осуществляющих деятельность в сфере профилактики ВИЧ инфекции, в порядке, определяемом уполномоченным органом.</w:t>
            </w:r>
            <w:r>
              <w:rPr>
                <w:color w:val="auto"/>
                <w:sz w:val="20"/>
                <w:szCs w:val="20"/>
                <w:bdr w:val="none" w:sz="0" w:space="0" w:color="auto" w:frame="1"/>
              </w:rPr>
              <w:t xml:space="preserve"> </w:t>
            </w:r>
          </w:p>
          <w:p w:rsidR="00000000" w:rsidRDefault="005B42C0">
            <w:pPr>
              <w:pStyle w:val="pji"/>
            </w:pPr>
            <w:r>
              <w:rPr>
                <w:color w:val="auto"/>
                <w:sz w:val="20"/>
                <w:szCs w:val="20"/>
                <w:bdr w:val="none" w:sz="0" w:space="0" w:color="auto" w:frame="1"/>
              </w:rPr>
              <w:t> </w:t>
            </w:r>
          </w:p>
          <w:p w:rsidR="00000000" w:rsidRDefault="005B42C0">
            <w:pPr>
              <w:pStyle w:val="pji"/>
            </w:pPr>
            <w:r>
              <w:rPr>
                <w:b/>
                <w:bCs/>
                <w:color w:val="auto"/>
                <w:sz w:val="20"/>
                <w:szCs w:val="20"/>
                <w:bdr w:val="none" w:sz="0" w:space="0" w:color="auto" w:frame="1"/>
              </w:rPr>
              <w:t xml:space="preserve">Обследование доноров крови на маркеры к ВИЧ проводится в организациях службы крови, в порядке, определяемом уполномоченным </w:t>
            </w:r>
            <w:r>
              <w:rPr>
                <w:b/>
                <w:bCs/>
                <w:color w:val="auto"/>
                <w:sz w:val="20"/>
                <w:szCs w:val="20"/>
                <w:bdr w:val="none" w:sz="0" w:space="0" w:color="auto" w:frame="1"/>
              </w:rPr>
              <w:t>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пункт 2 статьи 162 добавить:</w:t>
            </w:r>
          </w:p>
          <w:p w:rsidR="00000000" w:rsidRDefault="005B42C0">
            <w:pPr>
              <w:pStyle w:val="pji"/>
            </w:pPr>
            <w:r>
              <w:rPr>
                <w:b/>
                <w:bCs/>
                <w:color w:val="auto"/>
                <w:sz w:val="20"/>
                <w:szCs w:val="20"/>
              </w:rPr>
              <w:t>Обследование доноров крови на маркеры к ВИЧ проводится в организациях службы крови, в порядке, определяемом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Противоречащая норма, так имеется самостоятельная служба крови, в функционал котор</w:t>
            </w:r>
            <w:r>
              <w:rPr>
                <w:color w:val="auto"/>
                <w:sz w:val="20"/>
                <w:szCs w:val="20"/>
              </w:rPr>
              <w:t>ой входит обследование доноров на гемотрансмиссивные инфекции, включая ВИЧ.</w:t>
            </w:r>
          </w:p>
          <w:p w:rsidR="00000000" w:rsidRDefault="005B42C0">
            <w:pPr>
              <w:pStyle w:val="pji"/>
            </w:pPr>
            <w:r>
              <w:rPr>
                <w:color w:val="auto"/>
                <w:sz w:val="20"/>
                <w:szCs w:val="20"/>
              </w:rPr>
              <w:t> </w:t>
            </w:r>
          </w:p>
          <w:p w:rsidR="00000000" w:rsidRDefault="005B42C0">
            <w:pPr>
              <w:pStyle w:val="pji"/>
            </w:pPr>
            <w:r>
              <w:rPr>
                <w:color w:val="auto"/>
                <w:sz w:val="20"/>
                <w:szCs w:val="20"/>
              </w:rPr>
              <w:t>Требуется гармонизация со Статьей 207 Кодекса. Медицинское обследование донора</w:t>
            </w:r>
          </w:p>
          <w:p w:rsidR="00000000" w:rsidRDefault="005B42C0">
            <w:pPr>
              <w:pStyle w:val="pji"/>
            </w:pPr>
            <w:r>
              <w:rPr>
                <w:color w:val="auto"/>
                <w:sz w:val="20"/>
                <w:szCs w:val="20"/>
              </w:rPr>
              <w:t>1.Перед донацией крови и ее компонентов донор проходит обязательное медицинское обследование в рамк</w:t>
            </w:r>
            <w:r>
              <w:rPr>
                <w:color w:val="auto"/>
                <w:sz w:val="20"/>
                <w:szCs w:val="20"/>
              </w:rPr>
              <w:t>ах гарантированного объема бесплатной медицинской помощи в порядке, определяемом уполномоченным органом.</w:t>
            </w:r>
          </w:p>
          <w:p w:rsidR="00000000" w:rsidRDefault="005B42C0">
            <w:pPr>
              <w:pStyle w:val="pji"/>
            </w:pPr>
            <w:r>
              <w:rPr>
                <w:color w:val="auto"/>
                <w:sz w:val="20"/>
                <w:szCs w:val="20"/>
              </w:rPr>
              <w:t>3.  Медицинское освидетельствование доноров крови и ее компонентов осуществляется в рамках гарантированного объема бесплатной медицинской помощи.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w:t>
            </w:r>
          </w:p>
          <w:p w:rsidR="00000000" w:rsidRDefault="005B42C0">
            <w:pPr>
              <w:pStyle w:val="pji"/>
            </w:pPr>
            <w:r>
              <w:rPr>
                <w:color w:val="auto"/>
                <w:sz w:val="20"/>
                <w:szCs w:val="20"/>
              </w:rPr>
              <w:t>статьи 177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177. Оказание медицинской помощи при орфанных заболеваниях</w:t>
            </w:r>
          </w:p>
          <w:p w:rsidR="00000000" w:rsidRDefault="005B42C0">
            <w:pPr>
              <w:pStyle w:val="pji"/>
            </w:pPr>
            <w:r>
              <w:rPr>
                <w:color w:val="auto"/>
                <w:sz w:val="20"/>
                <w:szCs w:val="20"/>
              </w:rPr>
              <w:t>…</w:t>
            </w:r>
          </w:p>
          <w:p w:rsidR="00000000" w:rsidRDefault="005B42C0">
            <w:pPr>
              <w:pStyle w:val="pji"/>
            </w:pPr>
            <w:r>
              <w:rPr>
                <w:color w:val="auto"/>
                <w:sz w:val="20"/>
                <w:szCs w:val="20"/>
              </w:rPr>
              <w:t>2. Лечение орфанных заболеваний осуществляется в рамках гарантированного объема бесплатной медицинской помощи.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177. Оказание медицинской помощи при орфанных заболеваниях</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Лечение орфанных заболеваний осуществляется в рамках гарантированного объема бесплатной медицинской помощи </w:t>
            </w:r>
            <w:r>
              <w:rPr>
                <w:b/>
                <w:bCs/>
                <w:color w:val="auto"/>
                <w:sz w:val="20"/>
                <w:szCs w:val="20"/>
              </w:rPr>
              <w:t>и (или) в системе обязательного социального медицинского страхования и (или) за счет иных источников, не запрещенных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дополнена отсылочным пунктом, в части определения источников финансирования, не запрещенных</w:t>
            </w:r>
            <w:r>
              <w:rPr>
                <w:color w:val="auto"/>
                <w:sz w:val="20"/>
                <w:szCs w:val="20"/>
              </w:rPr>
              <w:t xml:space="preserve"> законодательством Республики Казахстан, за лечение пациентов с орфанными заболеваниями.</w:t>
            </w:r>
          </w:p>
          <w:p w:rsidR="00000000" w:rsidRDefault="005B42C0">
            <w:pPr>
              <w:pStyle w:val="pji"/>
            </w:pPr>
            <w:r>
              <w:rPr>
                <w:color w:val="auto"/>
                <w:sz w:val="20"/>
                <w:szCs w:val="20"/>
              </w:rPr>
              <w:t>Финансирование лечения орфанных заболеваний в настоящее время:</w:t>
            </w:r>
          </w:p>
          <w:p w:rsidR="00000000" w:rsidRDefault="005B42C0">
            <w:pPr>
              <w:pStyle w:val="pji"/>
            </w:pPr>
            <w:r>
              <w:rPr>
                <w:color w:val="auto"/>
                <w:sz w:val="20"/>
                <w:szCs w:val="20"/>
              </w:rPr>
              <w:t>Де-юро: осуществляется в рамках ГОБМП (Кодекс «О здоровье народа и системе здравоохранения» статья 177)</w:t>
            </w:r>
          </w:p>
          <w:p w:rsidR="00000000" w:rsidRDefault="005B42C0">
            <w:pPr>
              <w:pStyle w:val="pji"/>
            </w:pPr>
            <w:r>
              <w:rPr>
                <w:color w:val="auto"/>
                <w:sz w:val="20"/>
                <w:szCs w:val="20"/>
              </w:rPr>
              <w:t>Де-факто: осуществляется в рамках ГОБМП, бюджетов МИО, благотворительных фондов, в т.ч. ОФ «Қазақстан халқына» и иных источников, не запрещенных законодательством.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5) </w:t>
            </w:r>
          </w:p>
          <w:p w:rsidR="00000000" w:rsidRDefault="005B42C0">
            <w:pPr>
              <w:pStyle w:val="pji"/>
            </w:pPr>
            <w:r>
              <w:rPr>
                <w:color w:val="auto"/>
                <w:sz w:val="20"/>
                <w:szCs w:val="20"/>
              </w:rPr>
              <w:t>пункт 3</w:t>
            </w:r>
          </w:p>
          <w:p w:rsidR="00000000" w:rsidRDefault="005B42C0">
            <w:pPr>
              <w:pStyle w:val="p"/>
            </w:pPr>
            <w:r>
              <w:rPr>
                <w:color w:val="auto"/>
                <w:sz w:val="20"/>
                <w:szCs w:val="20"/>
              </w:rPr>
              <w:t xml:space="preserve">статьи 177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177. Оказание медицинской помощи при орфанных заболеваниях</w:t>
            </w:r>
          </w:p>
          <w:p w:rsidR="00000000" w:rsidRDefault="005B42C0">
            <w:pPr>
              <w:pStyle w:val="pji"/>
            </w:pPr>
            <w:r>
              <w:rPr>
                <w:color w:val="auto"/>
                <w:sz w:val="20"/>
                <w:szCs w:val="20"/>
              </w:rPr>
              <w:t>…</w:t>
            </w:r>
          </w:p>
          <w:p w:rsidR="00000000" w:rsidRDefault="005B42C0">
            <w:pPr>
              <w:pStyle w:val="pji"/>
            </w:pPr>
            <w:r>
              <w:rPr>
                <w:color w:val="auto"/>
                <w:sz w:val="20"/>
                <w:szCs w:val="20"/>
              </w:rPr>
              <w:t>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p w:rsidR="00000000" w:rsidRDefault="005B42C0">
            <w:pPr>
              <w:pStyle w:val="pji"/>
            </w:pPr>
            <w:r>
              <w:rPr>
                <w:color w:val="auto"/>
                <w:sz w:val="20"/>
                <w:szCs w:val="20"/>
              </w:rPr>
              <w:t>…</w:t>
            </w:r>
          </w:p>
          <w:p w:rsidR="00000000" w:rsidRDefault="005B42C0">
            <w:pPr>
              <w:pStyle w:val="pji"/>
            </w:pPr>
            <w:r>
              <w:rPr>
                <w:color w:val="auto"/>
                <w:sz w:val="20"/>
                <w:szCs w:val="20"/>
              </w:rPr>
              <w:t xml:space="preserve">5) необходимость оказания </w:t>
            </w:r>
            <w:r>
              <w:rPr>
                <w:b/>
                <w:bCs/>
                <w:color w:val="auto"/>
                <w:sz w:val="20"/>
                <w:szCs w:val="20"/>
              </w:rPr>
              <w:t>паллиативно</w:t>
            </w:r>
            <w:r>
              <w:rPr>
                <w:b/>
                <w:bCs/>
                <w:color w:val="auto"/>
                <w:sz w:val="20"/>
                <w:szCs w:val="20"/>
              </w:rPr>
              <w:t>й медицинской помощи в связи с отсутствием радикальной терапии (инкурабельные пациенты).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177. Оказание медицинской помощи при орфанных заболеваниях</w:t>
            </w:r>
          </w:p>
          <w:p w:rsidR="00000000" w:rsidRDefault="005B42C0">
            <w:pPr>
              <w:pStyle w:val="pji"/>
            </w:pPr>
            <w:r>
              <w:rPr>
                <w:color w:val="auto"/>
                <w:sz w:val="20"/>
                <w:szCs w:val="20"/>
              </w:rPr>
              <w:t>…</w:t>
            </w:r>
          </w:p>
          <w:p w:rsidR="00000000" w:rsidRDefault="005B42C0">
            <w:pPr>
              <w:pStyle w:val="pji"/>
            </w:pPr>
            <w:r>
              <w:rPr>
                <w:color w:val="auto"/>
                <w:sz w:val="20"/>
                <w:szCs w:val="20"/>
              </w:rPr>
              <w:t>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p w:rsidR="00000000" w:rsidRDefault="005B42C0">
            <w:pPr>
              <w:pStyle w:val="pji"/>
            </w:pPr>
            <w:r>
              <w:rPr>
                <w:color w:val="auto"/>
                <w:sz w:val="20"/>
                <w:szCs w:val="20"/>
              </w:rPr>
              <w:t>…</w:t>
            </w:r>
          </w:p>
          <w:p w:rsidR="00000000" w:rsidRDefault="005B42C0">
            <w:pPr>
              <w:pStyle w:val="pji"/>
            </w:pPr>
            <w:r>
              <w:rPr>
                <w:color w:val="auto"/>
                <w:sz w:val="20"/>
                <w:szCs w:val="20"/>
              </w:rPr>
              <w:t xml:space="preserve">5) необходимость оказания </w:t>
            </w:r>
            <w:r>
              <w:rPr>
                <w:b/>
                <w:bCs/>
                <w:color w:val="auto"/>
                <w:sz w:val="20"/>
                <w:szCs w:val="20"/>
              </w:rPr>
              <w:t xml:space="preserve">паллиативной медицинской помощи.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связи с исключением п. 2 Статьи 126 (см. в</w:t>
            </w:r>
            <w:r>
              <w:rPr>
                <w:color w:val="auto"/>
                <w:sz w:val="20"/>
                <w:szCs w:val="20"/>
              </w:rPr>
              <w:t>ыше) с целью обеспечения возможности проведения паллиативного лечения наряду с лечением основного заболевания.</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3, 4, 5</w:t>
            </w:r>
          </w:p>
          <w:p w:rsidR="00000000" w:rsidRDefault="005B42C0">
            <w:pPr>
              <w:pStyle w:val="p"/>
            </w:pPr>
            <w:r>
              <w:rPr>
                <w:color w:val="auto"/>
                <w:sz w:val="20"/>
                <w:szCs w:val="20"/>
              </w:rPr>
              <w:t>пункта 3</w:t>
            </w:r>
          </w:p>
          <w:p w:rsidR="00000000" w:rsidRDefault="005B42C0">
            <w:pPr>
              <w:pStyle w:val="p"/>
            </w:pPr>
            <w:r>
              <w:rPr>
                <w:color w:val="auto"/>
                <w:sz w:val="20"/>
                <w:szCs w:val="20"/>
              </w:rPr>
              <w:t>статьи 196</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ВИЧ ассоциация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196. Гарантированный объем бесплатной медицинской помощи </w:t>
            </w:r>
          </w:p>
          <w:p w:rsidR="00000000" w:rsidRDefault="005B42C0">
            <w:pPr>
              <w:pStyle w:val="pji"/>
            </w:pPr>
            <w:r>
              <w:rPr>
                <w:color w:val="auto"/>
                <w:sz w:val="20"/>
                <w:szCs w:val="20"/>
              </w:rPr>
              <w:t>…</w:t>
            </w:r>
          </w:p>
          <w:p w:rsidR="00000000" w:rsidRDefault="005B42C0">
            <w:pPr>
              <w:pStyle w:val="pji"/>
            </w:pPr>
            <w:r>
              <w:rPr>
                <w:color w:val="auto"/>
                <w:sz w:val="20"/>
                <w:szCs w:val="20"/>
              </w:rPr>
              <w:t>3. В гарантированный объем бесплатной медицинской помощи входят:</w:t>
            </w:r>
          </w:p>
          <w:p w:rsidR="00000000" w:rsidRDefault="005B42C0">
            <w:pPr>
              <w:pStyle w:val="pji"/>
            </w:pPr>
            <w:r>
              <w:rPr>
                <w:color w:val="auto"/>
                <w:sz w:val="20"/>
                <w:szCs w:val="20"/>
              </w:rPr>
              <w:t>1) скорая медицинская помощь;</w:t>
            </w:r>
          </w:p>
          <w:p w:rsidR="00000000" w:rsidRDefault="005B42C0">
            <w:pPr>
              <w:pStyle w:val="pji"/>
            </w:pPr>
            <w:r>
              <w:rPr>
                <w:color w:val="auto"/>
                <w:sz w:val="20"/>
                <w:szCs w:val="20"/>
              </w:rPr>
              <w:t>2)</w:t>
            </w:r>
            <w:r>
              <w:rPr>
                <w:b/>
                <w:bCs/>
                <w:color w:val="auto"/>
                <w:sz w:val="20"/>
                <w:szCs w:val="20"/>
              </w:rPr>
              <w:t xml:space="preserve"> </w:t>
            </w:r>
            <w:r>
              <w:rPr>
                <w:color w:val="auto"/>
                <w:sz w:val="20"/>
                <w:szCs w:val="20"/>
              </w:rPr>
              <w:t>первичная медико-санитарная помощь;</w:t>
            </w:r>
          </w:p>
          <w:p w:rsidR="00000000" w:rsidRDefault="005B42C0">
            <w:pPr>
              <w:pStyle w:val="pji"/>
            </w:pPr>
            <w:r>
              <w:rPr>
                <w:color w:val="auto"/>
                <w:sz w:val="20"/>
                <w:szCs w:val="20"/>
              </w:rPr>
              <w:t>3) специализированная медицинская помощь в амбулаторных</w:t>
            </w:r>
            <w:r>
              <w:rPr>
                <w:color w:val="auto"/>
                <w:sz w:val="20"/>
                <w:szCs w:val="20"/>
              </w:rPr>
              <w:t xml:space="preserve"> условиях:</w:t>
            </w:r>
          </w:p>
          <w:p w:rsidR="00000000" w:rsidRDefault="005B42C0">
            <w:pPr>
              <w:pStyle w:val="pji"/>
            </w:pPr>
            <w:r>
              <w:rPr>
                <w:color w:val="auto"/>
                <w:sz w:val="20"/>
                <w:szCs w:val="20"/>
              </w:rPr>
              <w:t xml:space="preserve">при оказании услуг по профилактике и диагностике </w:t>
            </w:r>
            <w:r>
              <w:rPr>
                <w:b/>
                <w:bCs/>
                <w:color w:val="auto"/>
                <w:sz w:val="20"/>
                <w:szCs w:val="20"/>
              </w:rPr>
              <w:t>ВИЧ-инфекции и туберкулеза</w:t>
            </w: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при травмах, отравлениях или других неотложных состояниях;</w:t>
            </w:r>
          </w:p>
          <w:p w:rsidR="00000000" w:rsidRDefault="005B42C0">
            <w:pPr>
              <w:pStyle w:val="pji"/>
            </w:pPr>
            <w:r>
              <w:rPr>
                <w:color w:val="auto"/>
                <w:sz w:val="20"/>
                <w:szCs w:val="20"/>
              </w:rPr>
              <w:t> </w:t>
            </w:r>
          </w:p>
          <w:p w:rsidR="00000000" w:rsidRDefault="005B42C0">
            <w:pPr>
              <w:pStyle w:val="pji"/>
            </w:pPr>
            <w:r>
              <w:rPr>
                <w:color w:val="auto"/>
                <w:sz w:val="20"/>
                <w:szCs w:val="20"/>
              </w:rPr>
              <w:t>при социально значимых заболеваниях;</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при хронических заболеваниях, подлежащих динамическому н</w:t>
            </w:r>
            <w:r>
              <w:rPr>
                <w:color w:val="auto"/>
                <w:sz w:val="20"/>
                <w:szCs w:val="20"/>
              </w:rPr>
              <w:t>аблюдению, по перечню, определяемому уполномоченным органом;</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специализированная медицинская помощь в стационарозамещающих условиях:</w:t>
            </w:r>
          </w:p>
          <w:p w:rsidR="00000000" w:rsidRDefault="005B42C0">
            <w:pPr>
              <w:pStyle w:val="pji"/>
            </w:pPr>
            <w:r>
              <w:rPr>
                <w:color w:val="auto"/>
                <w:sz w:val="20"/>
                <w:szCs w:val="20"/>
              </w:rPr>
              <w:t>при социально значимых заболеваниях;</w:t>
            </w:r>
          </w:p>
          <w:p w:rsidR="00000000" w:rsidRDefault="005B42C0">
            <w:pPr>
              <w:pStyle w:val="pji"/>
            </w:pPr>
            <w:r>
              <w:rPr>
                <w:b/>
                <w:bCs/>
                <w:color w:val="auto"/>
                <w:sz w:val="20"/>
                <w:szCs w:val="20"/>
              </w:rPr>
              <w:t>при хронических заболеваниях, подлежащих динамическому наблюдению, по перечню, определяемому уполномоченным органом;</w:t>
            </w:r>
          </w:p>
          <w:p w:rsidR="00000000" w:rsidRDefault="005B42C0">
            <w:pPr>
              <w:pStyle w:val="pji"/>
            </w:pPr>
            <w:r>
              <w:rPr>
                <w:color w:val="auto"/>
                <w:sz w:val="20"/>
                <w:szCs w:val="20"/>
              </w:rPr>
              <w:t>5) специализированная медицинская помощь в стационарных условиях:</w:t>
            </w:r>
          </w:p>
          <w:p w:rsidR="00000000" w:rsidRDefault="005B42C0">
            <w:pPr>
              <w:pStyle w:val="pji"/>
            </w:pPr>
            <w:r>
              <w:rPr>
                <w:color w:val="auto"/>
                <w:sz w:val="20"/>
                <w:szCs w:val="20"/>
              </w:rPr>
              <w:t>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w:t>
            </w:r>
            <w:r>
              <w:rPr>
                <w:color w:val="auto"/>
                <w:sz w:val="20"/>
                <w:szCs w:val="20"/>
              </w:rPr>
              <w:t>ющее опасность для окружающих, по перечню, определяемому уполномоченным органом;</w:t>
            </w:r>
          </w:p>
          <w:p w:rsidR="00000000" w:rsidRDefault="005B42C0">
            <w:pPr>
              <w:pStyle w:val="pji"/>
            </w:pPr>
            <w:r>
              <w:rPr>
                <w:color w:val="auto"/>
                <w:sz w:val="20"/>
                <w:szCs w:val="20"/>
              </w:rPr>
              <w:t>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p w:rsidR="00000000" w:rsidRDefault="005B42C0">
            <w:pPr>
              <w:pStyle w:val="pji"/>
            </w:pPr>
            <w:r>
              <w:rPr>
                <w:color w:val="auto"/>
                <w:sz w:val="20"/>
                <w:szCs w:val="20"/>
              </w:rPr>
              <w:t>в экстренной форме</w:t>
            </w:r>
            <w:r>
              <w:rPr>
                <w:color w:val="auto"/>
                <w:sz w:val="20"/>
                <w:szCs w:val="20"/>
              </w:rPr>
              <w:t xml:space="preserve">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w:t>
            </w:r>
            <w:r>
              <w:rPr>
                <w:color w:val="auto"/>
                <w:sz w:val="20"/>
                <w:szCs w:val="20"/>
              </w:rPr>
              <w:t>ения в условиях круглосуточного стационара, по перечню, определяемому уполномоченным органом;</w:t>
            </w:r>
          </w:p>
          <w:p w:rsidR="00000000" w:rsidRDefault="005B42C0">
            <w:pPr>
              <w:pStyle w:val="pji"/>
            </w:pPr>
            <w:r>
              <w:rPr>
                <w:color w:val="auto"/>
                <w:sz w:val="20"/>
                <w:szCs w:val="20"/>
              </w:rPr>
              <w:t>в плановой форме по перечню заболеваний, определяемому уполномоченным органом;</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196. Гарантированный объем бесплатной медицинской помощи </w:t>
            </w:r>
          </w:p>
          <w:p w:rsidR="00000000" w:rsidRDefault="005B42C0">
            <w:pPr>
              <w:pStyle w:val="pji"/>
            </w:pPr>
            <w:r>
              <w:rPr>
                <w:color w:val="auto"/>
                <w:sz w:val="20"/>
                <w:szCs w:val="20"/>
              </w:rPr>
              <w:t>…</w:t>
            </w:r>
          </w:p>
          <w:p w:rsidR="00000000" w:rsidRDefault="005B42C0">
            <w:pPr>
              <w:pStyle w:val="pji"/>
            </w:pPr>
            <w:r>
              <w:rPr>
                <w:color w:val="auto"/>
                <w:sz w:val="20"/>
                <w:szCs w:val="20"/>
              </w:rPr>
              <w:t>3. В гарантир</w:t>
            </w:r>
            <w:r>
              <w:rPr>
                <w:color w:val="auto"/>
                <w:sz w:val="20"/>
                <w:szCs w:val="20"/>
              </w:rPr>
              <w:t>ованный объем бесплатной медицинской помощи входят:</w:t>
            </w:r>
          </w:p>
          <w:p w:rsidR="00000000" w:rsidRDefault="005B42C0">
            <w:pPr>
              <w:pStyle w:val="pji"/>
            </w:pPr>
            <w:r>
              <w:rPr>
                <w:color w:val="auto"/>
                <w:sz w:val="20"/>
                <w:szCs w:val="20"/>
              </w:rPr>
              <w:t>1) скорая медицинская помощь;</w:t>
            </w:r>
          </w:p>
          <w:p w:rsidR="00000000" w:rsidRDefault="005B42C0">
            <w:pPr>
              <w:pStyle w:val="pji"/>
            </w:pPr>
            <w:r>
              <w:rPr>
                <w:color w:val="auto"/>
                <w:sz w:val="20"/>
                <w:szCs w:val="20"/>
              </w:rPr>
              <w:t>2) первичная медико-санитарная помощь;</w:t>
            </w:r>
          </w:p>
          <w:p w:rsidR="00000000" w:rsidRDefault="005B42C0">
            <w:pPr>
              <w:pStyle w:val="pji"/>
            </w:pPr>
            <w:r>
              <w:rPr>
                <w:color w:val="auto"/>
                <w:sz w:val="20"/>
                <w:szCs w:val="20"/>
              </w:rPr>
              <w:t>3) специализированная медицинская помощь в амбулаторных условиях:</w:t>
            </w:r>
          </w:p>
          <w:p w:rsidR="00000000" w:rsidRDefault="005B42C0">
            <w:pPr>
              <w:pStyle w:val="pji"/>
            </w:pPr>
            <w:r>
              <w:rPr>
                <w:color w:val="auto"/>
                <w:sz w:val="20"/>
                <w:szCs w:val="20"/>
              </w:rPr>
              <w:t xml:space="preserve">при оказании услуг по профилактике, диагностике, </w:t>
            </w:r>
            <w:r>
              <w:rPr>
                <w:b/>
                <w:bCs/>
                <w:color w:val="auto"/>
                <w:sz w:val="20"/>
                <w:szCs w:val="20"/>
              </w:rPr>
              <w:t>лечению</w:t>
            </w:r>
            <w:r>
              <w:rPr>
                <w:color w:val="auto"/>
                <w:sz w:val="20"/>
                <w:szCs w:val="20"/>
              </w:rPr>
              <w:t xml:space="preserve"> ВИЧ-инфекции</w:t>
            </w:r>
            <w:r>
              <w:rPr>
                <w:color w:val="auto"/>
                <w:sz w:val="20"/>
                <w:szCs w:val="20"/>
              </w:rPr>
              <w:t xml:space="preserve">, </w:t>
            </w:r>
            <w:r>
              <w:rPr>
                <w:b/>
                <w:bCs/>
                <w:color w:val="auto"/>
                <w:sz w:val="20"/>
                <w:szCs w:val="20"/>
              </w:rPr>
              <w:t>ВИЧ-ассоциированных заболеваний</w:t>
            </w:r>
            <w:r>
              <w:rPr>
                <w:color w:val="auto"/>
                <w:sz w:val="20"/>
                <w:szCs w:val="20"/>
              </w:rPr>
              <w:t xml:space="preserve"> и туберкулеза;</w:t>
            </w:r>
          </w:p>
          <w:p w:rsidR="00000000" w:rsidRDefault="005B42C0">
            <w:pPr>
              <w:pStyle w:val="pji"/>
            </w:pPr>
            <w:r>
              <w:rPr>
                <w:color w:val="auto"/>
                <w:sz w:val="20"/>
                <w:szCs w:val="20"/>
              </w:rPr>
              <w:t> </w:t>
            </w:r>
          </w:p>
          <w:p w:rsidR="00000000" w:rsidRDefault="005B42C0">
            <w:pPr>
              <w:pStyle w:val="pji"/>
            </w:pPr>
            <w:r>
              <w:rPr>
                <w:color w:val="auto"/>
                <w:sz w:val="20"/>
                <w:szCs w:val="20"/>
              </w:rPr>
              <w:t>при травмах, отравлениях или других неотложных состояниях;</w:t>
            </w:r>
          </w:p>
          <w:p w:rsidR="00000000" w:rsidRDefault="005B42C0">
            <w:pPr>
              <w:pStyle w:val="pji"/>
            </w:pPr>
            <w:r>
              <w:rPr>
                <w:color w:val="auto"/>
                <w:sz w:val="20"/>
                <w:szCs w:val="20"/>
              </w:rPr>
              <w:t> </w:t>
            </w:r>
          </w:p>
          <w:p w:rsidR="00000000" w:rsidRDefault="005B42C0">
            <w:pPr>
              <w:pStyle w:val="pji"/>
            </w:pPr>
            <w:r>
              <w:rPr>
                <w:color w:val="auto"/>
                <w:sz w:val="20"/>
                <w:szCs w:val="20"/>
              </w:rPr>
              <w:t xml:space="preserve">при социально значимых заболеваниях, </w:t>
            </w:r>
            <w:r>
              <w:rPr>
                <w:b/>
                <w:bCs/>
                <w:color w:val="auto"/>
                <w:sz w:val="20"/>
                <w:szCs w:val="20"/>
              </w:rPr>
              <w:t>при скрининговых исследованиях на раннее выявление онкологических заболеваний, по перечню, определяемому уп</w:t>
            </w:r>
            <w:r>
              <w:rPr>
                <w:b/>
                <w:bCs/>
                <w:color w:val="auto"/>
                <w:sz w:val="20"/>
                <w:szCs w:val="20"/>
              </w:rPr>
              <w:t>олномоченным органом</w:t>
            </w: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при хронических заболеваниях, подлежащих динамическому наблюдению, по перечню, определяемому уполномоченным органом;</w:t>
            </w:r>
          </w:p>
          <w:p w:rsidR="00000000" w:rsidRDefault="005B42C0">
            <w:pPr>
              <w:pStyle w:val="pji"/>
            </w:pPr>
            <w:r>
              <w:rPr>
                <w:color w:val="auto"/>
                <w:sz w:val="20"/>
                <w:szCs w:val="20"/>
              </w:rPr>
              <w:t> </w:t>
            </w:r>
          </w:p>
          <w:p w:rsidR="00000000" w:rsidRDefault="005B42C0">
            <w:pPr>
              <w:pStyle w:val="pji"/>
            </w:pPr>
            <w:r>
              <w:rPr>
                <w:b/>
                <w:bCs/>
                <w:color w:val="auto"/>
                <w:sz w:val="20"/>
                <w:szCs w:val="20"/>
                <w:bdr w:val="none" w:sz="0" w:space="0" w:color="auto" w:frame="1"/>
              </w:rPr>
              <w:t>при профилактике, диагностике</w:t>
            </w:r>
            <w:r>
              <w:rPr>
                <w:color w:val="auto"/>
                <w:sz w:val="20"/>
                <w:szCs w:val="20"/>
                <w:bdr w:val="none" w:sz="0" w:space="0" w:color="auto" w:frame="1"/>
              </w:rPr>
              <w:t xml:space="preserve">, </w:t>
            </w:r>
            <w:r>
              <w:rPr>
                <w:b/>
                <w:bCs/>
                <w:color w:val="auto"/>
                <w:sz w:val="20"/>
                <w:szCs w:val="20"/>
                <w:bdr w:val="none" w:sz="0" w:space="0" w:color="auto" w:frame="1"/>
              </w:rPr>
              <w:t>лечению ВИЧ-инфекции, ВИЧ-ассоциированных заболеваний</w:t>
            </w:r>
          </w:p>
          <w:p w:rsidR="00000000" w:rsidRDefault="005B42C0">
            <w:pPr>
              <w:pStyle w:val="pji"/>
            </w:pPr>
            <w:r>
              <w:rPr>
                <w:b/>
                <w:bCs/>
                <w:color w:val="auto"/>
                <w:sz w:val="20"/>
                <w:szCs w:val="20"/>
                <w:bdr w:val="none" w:sz="0" w:space="0" w:color="auto" w:frame="1"/>
              </w:rPr>
              <w:t> </w:t>
            </w:r>
          </w:p>
          <w:p w:rsidR="00000000" w:rsidRDefault="005B42C0">
            <w:pPr>
              <w:pStyle w:val="pji"/>
            </w:pPr>
            <w:r>
              <w:rPr>
                <w:color w:val="auto"/>
                <w:sz w:val="20"/>
                <w:szCs w:val="20"/>
              </w:rPr>
              <w:t>4) специализированная меди</w:t>
            </w:r>
            <w:r>
              <w:rPr>
                <w:color w:val="auto"/>
                <w:sz w:val="20"/>
                <w:szCs w:val="20"/>
              </w:rPr>
              <w:t>цинская помощь в стационарозамещающих условиях:</w:t>
            </w:r>
          </w:p>
          <w:p w:rsidR="00000000" w:rsidRDefault="005B42C0">
            <w:pPr>
              <w:pStyle w:val="pji"/>
            </w:pPr>
            <w:r>
              <w:rPr>
                <w:color w:val="auto"/>
                <w:sz w:val="20"/>
                <w:szCs w:val="20"/>
              </w:rPr>
              <w:t>при социально значимых заболеваниях;</w:t>
            </w:r>
            <w:r>
              <w:rPr>
                <w:b/>
                <w:bCs/>
                <w:color w:val="auto"/>
                <w:sz w:val="20"/>
                <w:szCs w:val="20"/>
              </w:rPr>
              <w:t xml:space="preserve"> при ВИЧ-ассоциированных заболеваниях;</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5) специализированная медицинская помощь в стационарных условиях:</w:t>
            </w:r>
          </w:p>
          <w:p w:rsidR="00000000" w:rsidRDefault="005B42C0">
            <w:pPr>
              <w:pStyle w:val="pji"/>
            </w:pPr>
            <w:r>
              <w:rPr>
                <w:color w:val="auto"/>
                <w:sz w:val="20"/>
                <w:szCs w:val="20"/>
              </w:rPr>
              <w:t>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w:t>
            </w:r>
            <w:r>
              <w:rPr>
                <w:color w:val="auto"/>
                <w:sz w:val="20"/>
                <w:szCs w:val="20"/>
              </w:rPr>
              <w:t>ющее опасность для окружающих, по перечню, определяемому уполномоченным органом;</w:t>
            </w:r>
          </w:p>
          <w:p w:rsidR="00000000" w:rsidRDefault="005B42C0">
            <w:pPr>
              <w:pStyle w:val="pji"/>
            </w:pPr>
            <w:r>
              <w:rPr>
                <w:color w:val="auto"/>
                <w:sz w:val="20"/>
                <w:szCs w:val="20"/>
              </w:rPr>
              <w:t>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p w:rsidR="00000000" w:rsidRDefault="005B42C0">
            <w:pPr>
              <w:pStyle w:val="pji"/>
            </w:pPr>
            <w:r>
              <w:rPr>
                <w:color w:val="auto"/>
                <w:sz w:val="20"/>
                <w:szCs w:val="20"/>
              </w:rPr>
              <w:t xml:space="preserve">в экстренной форме для лиц, не являющихся потребителями услуг в системе обязательного социального медицинского страхования, в том числе </w:t>
            </w:r>
            <w:r>
              <w:rPr>
                <w:b/>
                <w:bCs/>
                <w:color w:val="auto"/>
                <w:sz w:val="20"/>
                <w:szCs w:val="20"/>
              </w:rPr>
              <w:t xml:space="preserve">при отдельных социально значимых заболеваниях и </w:t>
            </w:r>
            <w:r>
              <w:rPr>
                <w:color w:val="auto"/>
                <w:sz w:val="20"/>
                <w:szCs w:val="20"/>
              </w:rPr>
              <w:t>проведении лечебно-диагностических мероприятий в приемном отделении круг</w:t>
            </w:r>
            <w:r>
              <w:rPr>
                <w:color w:val="auto"/>
                <w:sz w:val="20"/>
                <w:szCs w:val="20"/>
              </w:rPr>
              <w:t>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p w:rsidR="00000000" w:rsidRDefault="005B42C0">
            <w:pPr>
              <w:pStyle w:val="pji"/>
            </w:pPr>
            <w:r>
              <w:rPr>
                <w:color w:val="auto"/>
                <w:sz w:val="20"/>
                <w:szCs w:val="20"/>
              </w:rPr>
              <w:t>в плановой форме по перечню заболеваний, определяемому уполномоченным органом;</w:t>
            </w:r>
          </w:p>
          <w:p w:rsidR="00000000" w:rsidRDefault="005B42C0">
            <w:pPr>
              <w:pStyle w:val="pji"/>
            </w:pPr>
            <w:r>
              <w:rPr>
                <w:b/>
                <w:bCs/>
                <w:color w:val="auto"/>
                <w:sz w:val="20"/>
                <w:szCs w:val="20"/>
                <w:bdr w:val="none" w:sz="0" w:space="0" w:color="auto" w:frame="1"/>
              </w:rPr>
              <w:t>при ВИЧ-ассоцииро</w:t>
            </w:r>
            <w:r>
              <w:rPr>
                <w:b/>
                <w:bCs/>
                <w:color w:val="auto"/>
                <w:sz w:val="20"/>
                <w:szCs w:val="20"/>
                <w:bdr w:val="none" w:sz="0" w:space="0" w:color="auto" w:frame="1"/>
              </w:rPr>
              <w:t>ванных заболеваниях</w:t>
            </w:r>
            <w:r>
              <w:rPr>
                <w:color w:val="auto"/>
                <w:sz w:val="20"/>
                <w:szCs w:val="20"/>
                <w:bdr w:val="none" w:sz="0" w:space="0" w:color="auto" w:frame="1"/>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рамках исполнения Протокола заседания Совета по экономической политике от 14 декабря 2022 года, а также протокола совещания по вопросам ОСМС, под председательством Премьер-Министра РК от 18 января 2024 года в части разграничения пер</w:t>
            </w:r>
            <w:r>
              <w:rPr>
                <w:color w:val="auto"/>
                <w:sz w:val="20"/>
                <w:szCs w:val="20"/>
              </w:rPr>
              <w:t xml:space="preserve">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w:t>
            </w:r>
          </w:p>
          <w:p w:rsidR="00000000" w:rsidRDefault="005B42C0">
            <w:pPr>
              <w:pStyle w:val="pji"/>
            </w:pPr>
            <w:r>
              <w:rPr>
                <w:color w:val="auto"/>
                <w:sz w:val="20"/>
                <w:szCs w:val="20"/>
              </w:rPr>
              <w:t>В рамках исполнения поручения Главы государства, данного на расширенном заседании Правительства РК 7 фе</w:t>
            </w:r>
            <w:r>
              <w:rPr>
                <w:color w:val="auto"/>
                <w:sz w:val="20"/>
                <w:szCs w:val="20"/>
              </w:rPr>
              <w:t>враля 2024 года.</w:t>
            </w:r>
          </w:p>
          <w:p w:rsidR="00000000" w:rsidRDefault="005B42C0">
            <w:pPr>
              <w:pStyle w:val="pji"/>
            </w:pPr>
            <w:r>
              <w:rPr>
                <w:color w:val="auto"/>
                <w:sz w:val="20"/>
                <w:szCs w:val="20"/>
              </w:rPr>
              <w:t>Вносится дополнение в статью 196 Кодекса в целях совершенствования пакетов ГОБМП и ОСМС в целях обеспечения базовых гарантий на медицинскую помощь.</w:t>
            </w:r>
          </w:p>
          <w:p w:rsidR="00000000" w:rsidRDefault="005B42C0">
            <w:pPr>
              <w:pStyle w:val="pji"/>
            </w:pPr>
            <w:r>
              <w:rPr>
                <w:color w:val="auto"/>
                <w:sz w:val="20"/>
                <w:szCs w:val="20"/>
              </w:rPr>
              <w:t> </w:t>
            </w:r>
          </w:p>
          <w:p w:rsidR="00000000" w:rsidRDefault="005B42C0">
            <w:pPr>
              <w:pStyle w:val="pji"/>
            </w:pPr>
            <w:r>
              <w:rPr>
                <w:color w:val="auto"/>
                <w:sz w:val="20"/>
                <w:szCs w:val="20"/>
              </w:rPr>
              <w:t>Добавить в пункт 3 лечение ВИЧ-инфекции и профилактику, диагностику и лечение ВИЧ-ассоции</w:t>
            </w:r>
            <w:r>
              <w:rPr>
                <w:color w:val="auto"/>
                <w:sz w:val="20"/>
                <w:szCs w:val="20"/>
              </w:rPr>
              <w:t>рованных заболеваний.</w:t>
            </w:r>
          </w:p>
          <w:p w:rsidR="00000000" w:rsidRDefault="005B42C0">
            <w:pPr>
              <w:pStyle w:val="pji"/>
            </w:pPr>
            <w:r>
              <w:rPr>
                <w:color w:val="auto"/>
                <w:sz w:val="20"/>
                <w:szCs w:val="20"/>
              </w:rPr>
              <w:t xml:space="preserve">Основание включения лечения ВИЧ-инфекции в перечень ГОБМП (статья 196): </w:t>
            </w:r>
          </w:p>
          <w:p w:rsidR="00000000" w:rsidRDefault="005B42C0">
            <w:pPr>
              <w:pStyle w:val="pji"/>
            </w:pPr>
            <w:r>
              <w:rPr>
                <w:color w:val="auto"/>
                <w:sz w:val="20"/>
                <w:szCs w:val="20"/>
              </w:rPr>
              <w:t>Подпункт 2 пункта 1 статьи 160 Кодекса:</w:t>
            </w:r>
          </w:p>
          <w:p w:rsidR="00000000" w:rsidRDefault="005B42C0">
            <w:pPr>
              <w:pStyle w:val="pji"/>
            </w:pPr>
            <w:r>
              <w:rPr>
                <w:color w:val="auto"/>
                <w:sz w:val="20"/>
                <w:szCs w:val="20"/>
              </w:rPr>
              <w:t xml:space="preserve">«Лицам, зараженным ВИЧ-инфекцией, государством гарантируются: </w:t>
            </w:r>
          </w:p>
          <w:p w:rsidR="00000000" w:rsidRDefault="005B42C0">
            <w:pPr>
              <w:pStyle w:val="pji"/>
            </w:pPr>
            <w:r>
              <w:rPr>
                <w:color w:val="auto"/>
                <w:sz w:val="20"/>
                <w:szCs w:val="20"/>
              </w:rPr>
              <w:t>2) медицинская помощь и лекарственное обеспечение в рамках</w:t>
            </w:r>
            <w:r>
              <w:rPr>
                <w:color w:val="auto"/>
                <w:sz w:val="20"/>
                <w:szCs w:val="20"/>
              </w:rPr>
              <w:t xml:space="preserve"> гарантированного объема бесплатной медицинской помощи.»</w:t>
            </w:r>
          </w:p>
          <w:p w:rsidR="00000000" w:rsidRDefault="005B42C0">
            <w:pPr>
              <w:pStyle w:val="pji"/>
            </w:pPr>
            <w:r>
              <w:rPr>
                <w:color w:val="auto"/>
                <w:sz w:val="20"/>
                <w:szCs w:val="20"/>
              </w:rPr>
              <w:t xml:space="preserve">Основание включения профилактики, диагностики и лечения ВИЧ-ассоциированных заболеваний в перечень ГОБМП (статья 196): </w:t>
            </w:r>
          </w:p>
          <w:p w:rsidR="00000000" w:rsidRDefault="005B42C0">
            <w:pPr>
              <w:pStyle w:val="pji"/>
            </w:pPr>
            <w:r>
              <w:rPr>
                <w:color w:val="auto"/>
                <w:sz w:val="20"/>
                <w:szCs w:val="20"/>
              </w:rPr>
              <w:t>Подпункт 1 пункта 1 статьи 160 Кодекса:</w:t>
            </w:r>
          </w:p>
          <w:p w:rsidR="00000000" w:rsidRDefault="005B42C0">
            <w:pPr>
              <w:pStyle w:val="pji"/>
            </w:pPr>
            <w:r>
              <w:rPr>
                <w:color w:val="auto"/>
                <w:sz w:val="20"/>
                <w:szCs w:val="20"/>
              </w:rPr>
              <w:t>«Лицам, зараженным ВИЧ-инфекцией, госуд</w:t>
            </w:r>
            <w:r>
              <w:rPr>
                <w:color w:val="auto"/>
                <w:sz w:val="20"/>
                <w:szCs w:val="20"/>
              </w:rPr>
              <w:t xml:space="preserve">арством гарантируются: </w:t>
            </w:r>
          </w:p>
          <w:p w:rsidR="00000000" w:rsidRDefault="005B42C0">
            <w:pPr>
              <w:pStyle w:val="pji"/>
            </w:pPr>
            <w:r>
              <w:rPr>
                <w:color w:val="auto"/>
                <w:sz w:val="20"/>
                <w:szCs w:val="20"/>
              </w:rPr>
              <w:t xml:space="preserve">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 </w:t>
            </w:r>
          </w:p>
          <w:p w:rsidR="00000000" w:rsidRDefault="005B42C0">
            <w:pPr>
              <w:pStyle w:val="pji"/>
            </w:pPr>
            <w:r>
              <w:rPr>
                <w:color w:val="auto"/>
                <w:sz w:val="20"/>
                <w:szCs w:val="20"/>
              </w:rPr>
              <w:t>Пункт 3 статьи 115 Ко</w:t>
            </w:r>
            <w:r>
              <w:rPr>
                <w:color w:val="auto"/>
                <w:sz w:val="20"/>
                <w:szCs w:val="20"/>
              </w:rPr>
              <w:t>декса:</w:t>
            </w:r>
          </w:p>
          <w:p w:rsidR="00000000" w:rsidRDefault="005B42C0">
            <w:pPr>
              <w:pStyle w:val="pji"/>
            </w:pPr>
            <w:r>
              <w:rPr>
                <w:color w:val="auto"/>
                <w:sz w:val="20"/>
                <w:szCs w:val="20"/>
              </w:rPr>
              <w:t>3.Субъекты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 а также клиническими протоколами.</w:t>
            </w:r>
          </w:p>
          <w:p w:rsidR="00000000" w:rsidRDefault="005B42C0">
            <w:pPr>
              <w:pStyle w:val="pji"/>
            </w:pPr>
            <w:r>
              <w:rPr>
                <w:color w:val="auto"/>
                <w:sz w:val="20"/>
                <w:szCs w:val="20"/>
              </w:rPr>
              <w:t>Клинический протокол «ВИЧ-инфекция у взрослых» №9</w:t>
            </w:r>
            <w:r>
              <w:rPr>
                <w:color w:val="auto"/>
                <w:sz w:val="20"/>
                <w:szCs w:val="20"/>
              </w:rPr>
              <w:t>7 от 11.06.2020:</w:t>
            </w:r>
          </w:p>
          <w:p w:rsidR="00000000" w:rsidRDefault="005B42C0">
            <w:pPr>
              <w:pStyle w:val="pji"/>
            </w:pPr>
            <w:r>
              <w:rPr>
                <w:color w:val="auto"/>
                <w:sz w:val="20"/>
                <w:szCs w:val="20"/>
              </w:rPr>
              <w:t>Пункт 1.8 «Классификация ВИЧ-инфекции», клиническая стадия 4:</w:t>
            </w:r>
          </w:p>
          <w:p w:rsidR="00000000" w:rsidRDefault="005B42C0">
            <w:pPr>
              <w:pStyle w:val="pji"/>
            </w:pPr>
            <w:r>
              <w:rPr>
                <w:color w:val="auto"/>
                <w:sz w:val="20"/>
                <w:szCs w:val="20"/>
              </w:rPr>
              <w:t>пневмоцистная пневмония;</w:t>
            </w:r>
          </w:p>
          <w:p w:rsidR="00000000" w:rsidRDefault="005B42C0">
            <w:pPr>
              <w:pStyle w:val="pji"/>
            </w:pPr>
            <w:r>
              <w:rPr>
                <w:color w:val="auto"/>
                <w:sz w:val="20"/>
                <w:szCs w:val="20"/>
              </w:rPr>
              <w:t xml:space="preserve">хронический герпес (оролабиальный, генитальный или аноректальный длительностью более месяца или висцеральный любой локализации); </w:t>
            </w:r>
          </w:p>
          <w:p w:rsidR="00000000" w:rsidRDefault="005B42C0">
            <w:pPr>
              <w:pStyle w:val="pji"/>
            </w:pPr>
            <w:r>
              <w:rPr>
                <w:color w:val="auto"/>
                <w:sz w:val="20"/>
                <w:szCs w:val="20"/>
              </w:rPr>
              <w:t>кандидозный эзофагит (</w:t>
            </w:r>
            <w:r>
              <w:rPr>
                <w:color w:val="auto"/>
                <w:sz w:val="20"/>
                <w:szCs w:val="20"/>
              </w:rPr>
              <w:t>или кандидоз трахеи, бронхов или легких);</w:t>
            </w:r>
          </w:p>
          <w:p w:rsidR="00000000" w:rsidRDefault="005B42C0">
            <w:pPr>
              <w:pStyle w:val="pji"/>
            </w:pPr>
            <w:r>
              <w:rPr>
                <w:color w:val="auto"/>
                <w:sz w:val="20"/>
                <w:szCs w:val="20"/>
              </w:rPr>
              <w:t xml:space="preserve">цитомегаловирусная инфекция (ретинит или поражение других органов); </w:t>
            </w:r>
          </w:p>
          <w:p w:rsidR="00000000" w:rsidRDefault="005B42C0">
            <w:pPr>
              <w:pStyle w:val="pji"/>
            </w:pPr>
            <w:r>
              <w:rPr>
                <w:color w:val="auto"/>
                <w:sz w:val="20"/>
                <w:szCs w:val="20"/>
              </w:rPr>
              <w:t xml:space="preserve">токсоплазмоз центральной нервной системы; </w:t>
            </w:r>
          </w:p>
          <w:p w:rsidR="00000000" w:rsidRDefault="005B42C0">
            <w:pPr>
              <w:pStyle w:val="pji"/>
            </w:pPr>
            <w:r>
              <w:rPr>
                <w:color w:val="auto"/>
                <w:sz w:val="20"/>
                <w:szCs w:val="20"/>
              </w:rPr>
              <w:t xml:space="preserve">ВИЧ-энцефалопатия; </w:t>
            </w:r>
          </w:p>
          <w:p w:rsidR="00000000" w:rsidRDefault="005B42C0">
            <w:pPr>
              <w:pStyle w:val="pji"/>
            </w:pPr>
            <w:r>
              <w:rPr>
                <w:color w:val="auto"/>
                <w:sz w:val="20"/>
                <w:szCs w:val="20"/>
              </w:rPr>
              <w:t xml:space="preserve">внелегочный криптококкоз, включая менингит; </w:t>
            </w:r>
          </w:p>
          <w:p w:rsidR="00000000" w:rsidRDefault="005B42C0">
            <w:pPr>
              <w:pStyle w:val="pji"/>
            </w:pPr>
            <w:r>
              <w:rPr>
                <w:color w:val="auto"/>
                <w:sz w:val="20"/>
                <w:szCs w:val="20"/>
              </w:rPr>
              <w:t>диссеминированные инфекции, вызванные атипичными микобактериями;</w:t>
            </w:r>
          </w:p>
          <w:p w:rsidR="00000000" w:rsidRDefault="005B42C0">
            <w:pPr>
              <w:pStyle w:val="pji"/>
            </w:pPr>
            <w:r>
              <w:rPr>
                <w:color w:val="auto"/>
                <w:sz w:val="20"/>
                <w:szCs w:val="20"/>
              </w:rPr>
              <w:t xml:space="preserve">хронический криптоспоридиоз; </w:t>
            </w:r>
          </w:p>
          <w:p w:rsidR="00000000" w:rsidRDefault="005B42C0">
            <w:pPr>
              <w:pStyle w:val="pji"/>
            </w:pPr>
            <w:r>
              <w:rPr>
                <w:color w:val="auto"/>
                <w:sz w:val="20"/>
                <w:szCs w:val="20"/>
              </w:rPr>
              <w:t xml:space="preserve">хронический изоспориаз; </w:t>
            </w:r>
          </w:p>
          <w:p w:rsidR="00000000" w:rsidRDefault="005B42C0">
            <w:pPr>
              <w:pStyle w:val="pji"/>
            </w:pPr>
            <w:r>
              <w:rPr>
                <w:color w:val="auto"/>
                <w:sz w:val="20"/>
                <w:szCs w:val="20"/>
              </w:rPr>
              <w:t>диссеминированные грибковые инфекции (внелегочный гистоплазмоз, кокцидиоидоз);</w:t>
            </w:r>
          </w:p>
          <w:p w:rsidR="00000000" w:rsidRDefault="005B42C0">
            <w:pPr>
              <w:pStyle w:val="pji"/>
            </w:pPr>
            <w:r>
              <w:rPr>
                <w:color w:val="auto"/>
                <w:sz w:val="20"/>
                <w:szCs w:val="20"/>
              </w:rPr>
              <w:t xml:space="preserve">ВИЧ-ассоциированная нефропатия; </w:t>
            </w:r>
          </w:p>
          <w:p w:rsidR="00000000" w:rsidRDefault="005B42C0">
            <w:pPr>
              <w:pStyle w:val="pji"/>
            </w:pPr>
            <w:r>
              <w:rPr>
                <w:color w:val="auto"/>
                <w:sz w:val="20"/>
                <w:szCs w:val="20"/>
              </w:rPr>
              <w:t>ВИЧ-ассоциированная кард</w:t>
            </w:r>
            <w:r>
              <w:rPr>
                <w:color w:val="auto"/>
                <w:sz w:val="20"/>
                <w:szCs w:val="20"/>
              </w:rPr>
              <w:t xml:space="preserve">иомиопатия с клиническими проявлениями; </w:t>
            </w:r>
          </w:p>
          <w:p w:rsidR="00000000" w:rsidRDefault="005B42C0">
            <w:pPr>
              <w:pStyle w:val="pji"/>
            </w:pPr>
            <w:r>
              <w:rPr>
                <w:color w:val="auto"/>
                <w:sz w:val="20"/>
                <w:szCs w:val="20"/>
              </w:rPr>
              <w:t>рецидивирующий сепсис (включая сальмонеллезный);</w:t>
            </w:r>
          </w:p>
          <w:p w:rsidR="00000000" w:rsidRDefault="005B42C0">
            <w:pPr>
              <w:pStyle w:val="pji"/>
            </w:pPr>
            <w:r>
              <w:rPr>
                <w:color w:val="auto"/>
                <w:sz w:val="20"/>
                <w:szCs w:val="20"/>
              </w:rPr>
              <w:t>атипичный диссеминированный лейшманиоз»</w:t>
            </w:r>
          </w:p>
          <w:p w:rsidR="00000000" w:rsidRDefault="005B42C0">
            <w:pPr>
              <w:pStyle w:val="pji"/>
            </w:pPr>
            <w:r>
              <w:rPr>
                <w:color w:val="auto"/>
                <w:sz w:val="20"/>
                <w:szCs w:val="20"/>
              </w:rPr>
              <w:t>Приложение 2 КП «Обследование ВИЧ-инфицированных пациентов при первичном и последующих посещениях».</w:t>
            </w:r>
          </w:p>
          <w:p w:rsidR="00000000" w:rsidRDefault="005B42C0">
            <w:pPr>
              <w:pStyle w:val="pji"/>
            </w:pPr>
            <w:r>
              <w:rPr>
                <w:color w:val="auto"/>
                <w:sz w:val="20"/>
                <w:szCs w:val="20"/>
              </w:rPr>
              <w:t>Приложение 10 КП «Профилактика и лечение оппортунистических инфекций (ОИ) у пациентов с ВИЧ-инфекцией»</w:t>
            </w:r>
          </w:p>
          <w:p w:rsidR="00000000" w:rsidRDefault="005B42C0">
            <w:pPr>
              <w:pStyle w:val="pji"/>
            </w:pPr>
            <w:r>
              <w:rPr>
                <w:color w:val="auto"/>
                <w:sz w:val="20"/>
                <w:szCs w:val="20"/>
              </w:rPr>
              <w:t>Приложение 11 КП «Первичная профилактика, лечение и вторичная профилактика/ поддерживающая терапия отдельных ОИ»</w:t>
            </w:r>
          </w:p>
          <w:p w:rsidR="00000000" w:rsidRDefault="005B42C0">
            <w:pPr>
              <w:pStyle w:val="pji"/>
            </w:pPr>
            <w:r>
              <w:rPr>
                <w:color w:val="auto"/>
                <w:sz w:val="20"/>
                <w:szCs w:val="20"/>
              </w:rPr>
              <w:t>Приложение 14 КП «Лечение ВИЧ-ассоцииров</w:t>
            </w:r>
            <w:r>
              <w:rPr>
                <w:color w:val="auto"/>
                <w:sz w:val="20"/>
                <w:szCs w:val="20"/>
              </w:rPr>
              <w:t>анных заболеваний почек (VI)»</w:t>
            </w:r>
          </w:p>
          <w:p w:rsidR="00000000" w:rsidRDefault="005B42C0">
            <w:pPr>
              <w:pStyle w:val="pji"/>
            </w:pPr>
            <w:r>
              <w:rPr>
                <w:color w:val="auto"/>
                <w:sz w:val="20"/>
                <w:szCs w:val="20"/>
              </w:rPr>
              <w:t>Приложение 18 КП «Профилактика ССЗ».</w:t>
            </w:r>
          </w:p>
          <w:p w:rsidR="00000000" w:rsidRDefault="005B42C0">
            <w:pPr>
              <w:pStyle w:val="pji"/>
            </w:pPr>
            <w:r>
              <w:rPr>
                <w:color w:val="auto"/>
                <w:sz w:val="20"/>
                <w:szCs w:val="20"/>
              </w:rPr>
              <w:t>Включение диагностики и лечения ВИЧ-ассоциированных заболеваний в перечень ГОБМП позволит сэкономить государственный бюджет за счет снижения уровня стационарного, паллиативного лечения, соц</w:t>
            </w:r>
            <w:r>
              <w:rPr>
                <w:color w:val="auto"/>
                <w:sz w:val="20"/>
                <w:szCs w:val="20"/>
              </w:rPr>
              <w:t>иальных выплат, связанных с инвалидностью, потерей трудоспособности и кормильца.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6 статьи 196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196. Гарантированный объем бесплатной медицинской помощи </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196. Гарантированный объем бесплатной медицинской помощи </w:t>
            </w:r>
          </w:p>
          <w:p w:rsidR="00000000" w:rsidRDefault="005B42C0">
            <w:pPr>
              <w:pStyle w:val="pji"/>
            </w:pPr>
            <w:r>
              <w:rPr>
                <w:color w:val="auto"/>
                <w:sz w:val="20"/>
                <w:szCs w:val="20"/>
              </w:rPr>
              <w:t>…</w:t>
            </w:r>
          </w:p>
          <w:p w:rsidR="00000000" w:rsidRDefault="005B42C0">
            <w:pPr>
              <w:pStyle w:val="pji"/>
            </w:pPr>
            <w:r>
              <w:rPr>
                <w:b/>
                <w:bCs/>
                <w:color w:val="auto"/>
                <w:sz w:val="20"/>
                <w:szCs w:val="20"/>
              </w:rPr>
              <w:t>6. Допускается проведение переговоров между уполномоченным органом и производителем и (или) его официальным представителем по вопросам разделения затрат на лекарственное обеспечение и (или)</w:t>
            </w:r>
            <w:r>
              <w:rPr>
                <w:b/>
                <w:bCs/>
                <w:color w:val="auto"/>
                <w:sz w:val="20"/>
                <w:szCs w:val="20"/>
              </w:rPr>
              <w:t xml:space="preserve"> снижение стоимости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r>
              <w:rPr>
                <w:color w:val="auto"/>
                <w:sz w:val="20"/>
                <w:szCs w:val="20"/>
              </w:rPr>
              <w:t xml:space="preserve"> </w:t>
            </w:r>
            <w:r>
              <w:rPr>
                <w:b/>
                <w:bCs/>
                <w:color w:val="auto"/>
                <w:sz w:val="20"/>
                <w:szCs w:val="20"/>
              </w:rPr>
              <w:t>в порядке, определенном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дополняется пунктом с цель</w:t>
            </w:r>
            <w:r>
              <w:rPr>
                <w:color w:val="auto"/>
                <w:sz w:val="20"/>
                <w:szCs w:val="20"/>
              </w:rPr>
              <w:t>ю оптимизации расходов государственного бюджета и обеспечения доступности инновационных лекарственных средств для пациентов в рамках ГОБМП и ОСМС. Возможность разделения затрат приведет к рациональному использованию бюджетных средств.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289.      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подпункт 1</w:t>
            </w:r>
          </w:p>
          <w:p w:rsidR="00000000" w:rsidRDefault="005B42C0">
            <w:pPr>
              <w:pStyle w:val="pji"/>
            </w:pPr>
            <w:r>
              <w:t xml:space="preserve">пункта 1 </w:t>
            </w:r>
          </w:p>
          <w:p w:rsidR="00000000" w:rsidRDefault="005B42C0">
            <w:pPr>
              <w:pStyle w:val="p"/>
            </w:pPr>
            <w:r>
              <w:rPr>
                <w:color w:val="auto"/>
                <w:sz w:val="20"/>
                <w:szCs w:val="20"/>
              </w:rPr>
              <w:t>статьи 200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200. Медицинская помощь в системе обязательного социального медицинского страхования</w:t>
            </w:r>
          </w:p>
          <w:p w:rsidR="00000000" w:rsidRDefault="005B42C0">
            <w:pPr>
              <w:pStyle w:val="pji"/>
            </w:pPr>
            <w:r>
              <w:rPr>
                <w:color w:val="auto"/>
                <w:sz w:val="20"/>
                <w:szCs w:val="20"/>
              </w:rPr>
              <w:t>1. В системе обязательного социального медицинского страхования предоставляются:</w:t>
            </w:r>
          </w:p>
          <w:p w:rsidR="00000000" w:rsidRDefault="005B42C0">
            <w:pPr>
              <w:pStyle w:val="pji"/>
            </w:pPr>
            <w:r>
              <w:rPr>
                <w:color w:val="auto"/>
                <w:sz w:val="20"/>
                <w:szCs w:val="20"/>
              </w:rPr>
              <w:t>1) специализированная медицинская помо</w:t>
            </w:r>
            <w:r>
              <w:rPr>
                <w:color w:val="auto"/>
                <w:sz w:val="20"/>
                <w:szCs w:val="20"/>
              </w:rPr>
              <w:t>щь в амбулаторных условиях, включающая:</w:t>
            </w:r>
          </w:p>
          <w:p w:rsidR="00000000" w:rsidRDefault="005B42C0">
            <w:pPr>
              <w:pStyle w:val="pji"/>
            </w:pPr>
            <w:r>
              <w:rPr>
                <w:color w:val="auto"/>
                <w:sz w:val="20"/>
                <w:szCs w:val="20"/>
              </w:rPr>
              <w:t>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в рамках гарантированного объема бесплатной медицинской помощи;</w:t>
            </w:r>
          </w:p>
          <w:p w:rsidR="00000000" w:rsidRDefault="005B42C0">
            <w:pPr>
              <w:pStyle w:val="pji"/>
            </w:pPr>
            <w:r>
              <w:rPr>
                <w:color w:val="auto"/>
                <w:sz w:val="20"/>
                <w:szCs w:val="20"/>
              </w:rP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200. Медицинская помощь в системе обязательного социального медицинского страхования</w:t>
            </w:r>
          </w:p>
          <w:p w:rsidR="00000000" w:rsidRDefault="005B42C0">
            <w:pPr>
              <w:pStyle w:val="pji"/>
            </w:pPr>
            <w:r>
              <w:rPr>
                <w:color w:val="auto"/>
                <w:sz w:val="20"/>
                <w:szCs w:val="20"/>
              </w:rPr>
              <w:t>1. В системе обязательного социального медицинского страхования предоставляются:</w:t>
            </w:r>
          </w:p>
          <w:p w:rsidR="00000000" w:rsidRDefault="005B42C0">
            <w:pPr>
              <w:pStyle w:val="pji"/>
            </w:pPr>
            <w:r>
              <w:rPr>
                <w:color w:val="auto"/>
                <w:sz w:val="20"/>
                <w:szCs w:val="20"/>
              </w:rPr>
              <w:t>1) специализированная медицинская помощь в амбулаторных условиях, включающая:</w:t>
            </w:r>
          </w:p>
          <w:p w:rsidR="00000000" w:rsidRDefault="005B42C0">
            <w:pPr>
              <w:pStyle w:val="pji"/>
            </w:pPr>
            <w:r>
              <w:rPr>
                <w:color w:val="auto"/>
                <w:sz w:val="20"/>
                <w:szCs w:val="20"/>
              </w:rPr>
              <w:t>пр</w:t>
            </w:r>
            <w:r>
              <w:rPr>
                <w:color w:val="auto"/>
                <w:sz w:val="20"/>
                <w:szCs w:val="20"/>
              </w:rPr>
              <w:t xml:space="preserve">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w:t>
            </w:r>
            <w:r>
              <w:rPr>
                <w:b/>
                <w:bCs/>
                <w:color w:val="auto"/>
                <w:sz w:val="20"/>
                <w:szCs w:val="20"/>
              </w:rPr>
              <w:t>и скрининговых исследований</w:t>
            </w:r>
            <w:r>
              <w:rPr>
                <w:color w:val="auto"/>
                <w:sz w:val="20"/>
                <w:szCs w:val="20"/>
              </w:rPr>
              <w:t xml:space="preserve"> в рамках гарантированного объема бесплатной медицинской помощи;</w:t>
            </w:r>
          </w:p>
          <w:p w:rsidR="00000000" w:rsidRDefault="005B42C0">
            <w:pPr>
              <w:pStyle w:val="pji"/>
            </w:pPr>
            <w:r>
              <w:rPr>
                <w:b/>
                <w:bCs/>
                <w:color w:val="auto"/>
                <w:sz w:val="20"/>
                <w:szCs w:val="20"/>
              </w:rPr>
              <w:t>прием и консультации профильными специалистами пациентов по направлению врачей первичной медико-санитарной помощи;</w:t>
            </w:r>
          </w:p>
          <w:p w:rsidR="00000000" w:rsidRDefault="005B42C0">
            <w:pPr>
              <w:pStyle w:val="pji"/>
            </w:pPr>
            <w:r>
              <w:rPr>
                <w:b/>
                <w:bCs/>
                <w:color w:val="auto"/>
                <w:sz w:val="20"/>
                <w:szCs w:val="20"/>
              </w:rPr>
              <w:t>динамическое наблюдение профильными специалистами лиц с хроническими заболеваниями в порядке и с периодичностью, которые установлены уполномо</w:t>
            </w:r>
            <w:r>
              <w:rPr>
                <w:b/>
                <w:bCs/>
                <w:color w:val="auto"/>
                <w:sz w:val="20"/>
                <w:szCs w:val="20"/>
              </w:rPr>
              <w:t>ченным органом;</w:t>
            </w:r>
          </w:p>
          <w:p w:rsidR="00000000" w:rsidRDefault="005B42C0">
            <w:pPr>
              <w:pStyle w:val="pji"/>
            </w:pPr>
            <w:r>
              <w:rPr>
                <w:b/>
                <w:bCs/>
                <w:color w:val="auto"/>
                <w:sz w:val="20"/>
                <w:szCs w:val="20"/>
              </w:rPr>
              <w:t>оказание стоматологической помощи в экстренной и плановой форме отдельным категориям населения по перечню, определяемому уполномоченным органом;</w:t>
            </w:r>
          </w:p>
          <w:p w:rsidR="00000000" w:rsidRDefault="005B42C0">
            <w:pPr>
              <w:pStyle w:val="pji"/>
            </w:pPr>
            <w:r>
              <w:rPr>
                <w:b/>
                <w:bCs/>
                <w:color w:val="auto"/>
                <w:sz w:val="20"/>
                <w:szCs w:val="20"/>
              </w:rPr>
              <w:t>диагностические услуги, в том числе лабораторная диагностика, по перечню, определяемому уполном</w:t>
            </w:r>
            <w:r>
              <w:rPr>
                <w:b/>
                <w:bCs/>
                <w:color w:val="auto"/>
                <w:sz w:val="20"/>
                <w:szCs w:val="20"/>
              </w:rPr>
              <w:t>оченным органом;</w:t>
            </w:r>
          </w:p>
          <w:p w:rsidR="00000000" w:rsidRDefault="005B42C0">
            <w:pPr>
              <w:pStyle w:val="pji"/>
            </w:pPr>
            <w:r>
              <w:rPr>
                <w:b/>
                <w:bCs/>
                <w:color w:val="auto"/>
                <w:sz w:val="20"/>
                <w:szCs w:val="20"/>
              </w:rPr>
              <w:t>процедуры и манипуляции по перечню, определяемому уполномоченным органом</w:t>
            </w:r>
            <w:r>
              <w:rPr>
                <w:color w:val="auto"/>
                <w:sz w:val="20"/>
                <w:szCs w:val="20"/>
              </w:rPr>
              <w:t>;</w:t>
            </w:r>
          </w:p>
          <w:p w:rsidR="00000000" w:rsidRDefault="005B42C0">
            <w:pPr>
              <w:pStyle w:val="pji"/>
            </w:pP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 целью полного охвата скрининговыми обследованиями целевой групп населения имеется необходимость перевода скрининговых обследований на раннее выявление онкологических заболеваний  в полном объеме в пакет ГОБМП.</w:t>
            </w:r>
          </w:p>
          <w:p w:rsidR="00000000" w:rsidRDefault="005B42C0">
            <w:pPr>
              <w:pStyle w:val="pji"/>
            </w:pPr>
            <w:r>
              <w:t>Учитывая</w:t>
            </w:r>
            <w:r>
              <w:rPr>
                <w:color w:val="auto"/>
                <w:sz w:val="20"/>
                <w:szCs w:val="20"/>
              </w:rPr>
              <w:t>,</w:t>
            </w:r>
            <w:r>
              <w:t xml:space="preserve"> что</w:t>
            </w:r>
            <w:r>
              <w:rPr>
                <w:color w:val="auto"/>
                <w:sz w:val="20"/>
                <w:szCs w:val="20"/>
              </w:rPr>
              <w:t xml:space="preserve"> у незастрахованных граждан отс</w:t>
            </w:r>
            <w:r>
              <w:rPr>
                <w:color w:val="auto"/>
                <w:sz w:val="20"/>
                <w:szCs w:val="20"/>
              </w:rPr>
              <w:t>утствует возможность пройти полное скрининговое обследование на раннее выявление онкологических заболеваний. В дальнейшем, в случае наличия онкозаболевания и прогрессирования заболевания, данная категория граждан получит лечение в рамках ГОБМП (онкозаболев</w:t>
            </w:r>
            <w:r>
              <w:rPr>
                <w:color w:val="auto"/>
                <w:sz w:val="20"/>
                <w:szCs w:val="20"/>
              </w:rPr>
              <w:t>ания входят в перечень социально-значимых заболеваний), но стоимость затрат на лечение будет значительно выше, если бы проводить лечение на ранних стадиях.</w:t>
            </w:r>
          </w:p>
          <w:p w:rsidR="00000000" w:rsidRDefault="005B42C0">
            <w:pPr>
              <w:pStyle w:val="pji"/>
            </w:pPr>
            <w:r>
              <w:rPr>
                <w:color w:val="auto"/>
                <w:sz w:val="20"/>
                <w:szCs w:val="20"/>
              </w:rPr>
              <w:t>В этой связи, проведение скрининговых исследований среди всех категорий граждан с учетом целевой гру</w:t>
            </w:r>
            <w:r>
              <w:rPr>
                <w:color w:val="auto"/>
                <w:sz w:val="20"/>
                <w:szCs w:val="20"/>
              </w:rPr>
              <w:t>ппы экономически выгодно для го</w:t>
            </w:r>
            <w:r>
              <w:t>с</w:t>
            </w:r>
            <w:r>
              <w:rPr>
                <w:color w:val="auto"/>
                <w:sz w:val="20"/>
                <w:szCs w:val="20"/>
              </w:rPr>
              <w:t xml:space="preserve">ударства.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1)</w:t>
            </w:r>
          </w:p>
          <w:p w:rsidR="00000000" w:rsidRDefault="005B42C0">
            <w:pPr>
              <w:pStyle w:val="p"/>
            </w:pPr>
            <w:r>
              <w:rPr>
                <w:color w:val="auto"/>
                <w:sz w:val="20"/>
                <w:szCs w:val="20"/>
              </w:rPr>
              <w:t>пункта 3, статьи 202</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202 Медицинская помощь, предоставляемая за счет оказания платных услуг</w:t>
            </w:r>
          </w:p>
          <w:p w:rsidR="00000000" w:rsidRDefault="005B42C0">
            <w:pPr>
              <w:pStyle w:val="pji"/>
            </w:pPr>
            <w:r>
              <w:rPr>
                <w:color w:val="auto"/>
                <w:sz w:val="20"/>
                <w:szCs w:val="20"/>
              </w:rPr>
              <w:t>…</w:t>
            </w:r>
          </w:p>
          <w:p w:rsidR="00000000" w:rsidRDefault="005B42C0">
            <w:pPr>
              <w:pStyle w:val="pji"/>
            </w:pPr>
            <w:r>
              <w:rPr>
                <w:rStyle w:val="s0"/>
                <w:color w:val="auto"/>
                <w:sz w:val="20"/>
                <w:szCs w:val="20"/>
              </w:rPr>
              <w:t>3. Платные медицинские услуги предоставляются лицам при:</w:t>
            </w:r>
          </w:p>
          <w:p w:rsidR="00000000" w:rsidRDefault="005B42C0">
            <w:pPr>
              <w:pStyle w:val="pji"/>
            </w:pPr>
            <w:r>
              <w:rPr>
                <w:rStyle w:val="s0"/>
                <w:color w:val="auto"/>
                <w:sz w:val="20"/>
                <w:szCs w:val="20"/>
              </w:rPr>
              <w:t>1) оказании медицинской помощи по их инициативе, в том числе без направления специалистов первичного и вторичного уровней;</w:t>
            </w:r>
          </w:p>
          <w:p w:rsidR="00000000" w:rsidRDefault="005B42C0">
            <w:pPr>
              <w:pStyle w:val="pji"/>
            </w:pPr>
            <w:r>
              <w:rPr>
                <w:rStyle w:val="s0"/>
                <w:color w:val="auto"/>
                <w:sz w:val="20"/>
                <w:szCs w:val="20"/>
              </w:rPr>
              <w:t> </w:t>
            </w:r>
          </w:p>
          <w:p w:rsidR="00000000" w:rsidRDefault="005B42C0">
            <w:pPr>
              <w:pStyle w:val="pji"/>
            </w:pPr>
            <w:r>
              <w:rPr>
                <w:rStyle w:val="s0"/>
                <w:color w:val="auto"/>
                <w:sz w:val="20"/>
                <w:szCs w:val="20"/>
              </w:rPr>
              <w:t> </w:t>
            </w:r>
          </w:p>
          <w:p w:rsidR="00000000" w:rsidRDefault="005B42C0">
            <w:pPr>
              <w:pStyle w:val="pji"/>
            </w:pPr>
            <w:r>
              <w:rPr>
                <w:rStyle w:val="s0"/>
                <w:color w:val="auto"/>
                <w:sz w:val="20"/>
                <w:szCs w:val="20"/>
              </w:rPr>
              <w:t> </w:t>
            </w:r>
          </w:p>
          <w:p w:rsidR="00000000" w:rsidRDefault="005B42C0">
            <w:pPr>
              <w:pStyle w:val="pji"/>
            </w:pPr>
            <w:r>
              <w:rPr>
                <w:rStyle w:val="s0"/>
                <w:color w:val="auto"/>
                <w:sz w:val="20"/>
                <w:szCs w:val="20"/>
              </w:rPr>
              <w:t> </w:t>
            </w:r>
          </w:p>
          <w:p w:rsidR="00000000" w:rsidRDefault="005B42C0">
            <w:pPr>
              <w:pStyle w:val="pji"/>
            </w:pPr>
            <w:r>
              <w:rPr>
                <w:rStyle w:val="s0"/>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202 Медицинская помощь, предоставляемая за счет оказания платных услуг</w:t>
            </w:r>
          </w:p>
          <w:p w:rsidR="00000000" w:rsidRDefault="005B42C0">
            <w:pPr>
              <w:pStyle w:val="pji"/>
            </w:pPr>
            <w:r>
              <w:rPr>
                <w:color w:val="auto"/>
                <w:sz w:val="20"/>
                <w:szCs w:val="20"/>
              </w:rPr>
              <w:t>…</w:t>
            </w:r>
          </w:p>
          <w:p w:rsidR="00000000" w:rsidRDefault="005B42C0">
            <w:pPr>
              <w:pStyle w:val="pji"/>
            </w:pPr>
            <w:r>
              <w:rPr>
                <w:rStyle w:val="s0"/>
                <w:color w:val="auto"/>
                <w:sz w:val="20"/>
                <w:szCs w:val="20"/>
              </w:rPr>
              <w:t>3. Платные медицинские услуги предоставл</w:t>
            </w:r>
            <w:r>
              <w:rPr>
                <w:rStyle w:val="s0"/>
                <w:color w:val="auto"/>
                <w:sz w:val="20"/>
                <w:szCs w:val="20"/>
              </w:rPr>
              <w:t>яются лицам при:</w:t>
            </w:r>
          </w:p>
          <w:p w:rsidR="00000000" w:rsidRDefault="005B42C0">
            <w:pPr>
              <w:pStyle w:val="pji"/>
            </w:pPr>
            <w:r>
              <w:rPr>
                <w:rStyle w:val="s0"/>
                <w:color w:val="auto"/>
                <w:sz w:val="20"/>
                <w:szCs w:val="20"/>
              </w:rPr>
              <w:t xml:space="preserve">1) оказании медицинской помощи по их инициативе, в том числе без направления специалистов первичного и вторичного уровней, </w:t>
            </w:r>
            <w:r>
              <w:rPr>
                <w:rStyle w:val="s0"/>
                <w:b/>
                <w:bCs/>
                <w:color w:val="auto"/>
                <w:sz w:val="20"/>
                <w:szCs w:val="20"/>
              </w:rPr>
              <w:t>а также</w:t>
            </w:r>
            <w:r>
              <w:rPr>
                <w:rStyle w:val="s0"/>
                <w:color w:val="auto"/>
                <w:sz w:val="20"/>
                <w:szCs w:val="20"/>
              </w:rPr>
              <w:t xml:space="preserve"> </w:t>
            </w:r>
            <w:r>
              <w:rPr>
                <w:rStyle w:val="s0"/>
                <w:b/>
                <w:bCs/>
                <w:color w:val="auto"/>
                <w:sz w:val="20"/>
                <w:szCs w:val="20"/>
              </w:rPr>
              <w:t>входящие в перечень гарантированного объема бесплатной медицинской помощи и (или) перечень медицинской помощ</w:t>
            </w:r>
            <w:r>
              <w:rPr>
                <w:rStyle w:val="s0"/>
                <w:b/>
                <w:bCs/>
                <w:color w:val="auto"/>
                <w:sz w:val="20"/>
                <w:szCs w:val="20"/>
              </w:rPr>
              <w:t>и в системе обязательного социального медицинского страхования;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 пункта 3 статья 202 противоречит пункту 9, так как все виды проводимых исследований входят в ГОБМП и ОСМС. </w:t>
            </w:r>
          </w:p>
          <w:p w:rsidR="00000000" w:rsidRDefault="005B42C0">
            <w:pPr>
              <w:pStyle w:val="pji"/>
            </w:pPr>
            <w:r>
              <w:rPr>
                <w:rStyle w:val="s0"/>
                <w:color w:val="auto"/>
                <w:sz w:val="20"/>
                <w:szCs w:val="20"/>
              </w:rPr>
              <w:t>В настоящее время государственным организациям органы фин. контроля в с</w:t>
            </w:r>
            <w:r>
              <w:rPr>
                <w:rStyle w:val="s0"/>
                <w:color w:val="auto"/>
                <w:sz w:val="20"/>
                <w:szCs w:val="20"/>
              </w:rPr>
              <w:t>воих предписаниях запрещают проведение медицинских исследований на платной основе, входящих в ГОБМП и ОСМС, даже если организации не имеют госзаказа и направления специалистов первичного и вторичного уровней.</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 </w:t>
            </w:r>
          </w:p>
          <w:p w:rsidR="00000000" w:rsidRDefault="005B42C0">
            <w:pPr>
              <w:pStyle w:val="pji"/>
            </w:pPr>
            <w:r>
              <w:rPr>
                <w:color w:val="auto"/>
                <w:sz w:val="20"/>
                <w:szCs w:val="20"/>
              </w:rPr>
              <w:t xml:space="preserve">пункта 3 </w:t>
            </w:r>
          </w:p>
          <w:p w:rsidR="00000000" w:rsidRDefault="005B42C0">
            <w:pPr>
              <w:pStyle w:val="pji"/>
            </w:pPr>
            <w:r>
              <w:rPr>
                <w:color w:val="auto"/>
                <w:sz w:val="20"/>
                <w:szCs w:val="20"/>
              </w:rPr>
              <w:t xml:space="preserve">статьи 204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p w:rsidR="00000000" w:rsidRDefault="005B42C0">
            <w:pPr>
              <w:pStyle w:val="pji"/>
            </w:pPr>
            <w:r>
              <w:rPr>
                <w:color w:val="auto"/>
                <w:sz w:val="20"/>
                <w:szCs w:val="20"/>
              </w:rPr>
              <w:t>…</w:t>
            </w:r>
          </w:p>
          <w:p w:rsidR="00000000" w:rsidRDefault="005B42C0">
            <w:pPr>
              <w:pStyle w:val="pji"/>
            </w:pPr>
            <w:r>
              <w:rPr>
                <w:color w:val="auto"/>
                <w:sz w:val="20"/>
                <w:szCs w:val="20"/>
              </w:rPr>
              <w:t>3) использов</w:t>
            </w:r>
            <w:r>
              <w:rPr>
                <w:color w:val="auto"/>
                <w:sz w:val="20"/>
                <w:szCs w:val="20"/>
              </w:rPr>
              <w:t xml:space="preserve">ания для изготовления реагентов и (или) расходных материалов к медицинским изделиям для диагностики </w:t>
            </w:r>
            <w:r>
              <w:rPr>
                <w:b/>
                <w:bCs/>
                <w:color w:val="auto"/>
                <w:sz w:val="20"/>
                <w:szCs w:val="20"/>
              </w:rPr>
              <w:t>вне живого организма</w:t>
            </w:r>
            <w:r>
              <w:rPr>
                <w:color w:val="auto"/>
                <w:sz w:val="20"/>
                <w:szCs w:val="20"/>
              </w:rPr>
              <w:t xml:space="preserve"> (in vitro) (в том числе из компонентов крови, непригодных к клиническому применению).</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204. Организации здравоохранения и иные о</w:t>
            </w:r>
            <w:r>
              <w:rPr>
                <w:color w:val="auto"/>
                <w:sz w:val="20"/>
                <w:szCs w:val="20"/>
                <w:bdr w:val="none" w:sz="0" w:space="0" w:color="auto" w:frame="1"/>
              </w:rPr>
              <w:t>рганизации, осуществляющие деятельность в сфере донорства, заготовки крови, ее компонентов и производства препаратов крови</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p w:rsidR="00000000" w:rsidRDefault="005B42C0">
            <w:pPr>
              <w:pStyle w:val="pji"/>
            </w:pPr>
            <w:r>
              <w:rPr>
                <w:color w:val="auto"/>
                <w:sz w:val="20"/>
                <w:szCs w:val="20"/>
              </w:rPr>
              <w:t>…</w:t>
            </w:r>
          </w:p>
          <w:p w:rsidR="00000000" w:rsidRDefault="005B42C0">
            <w:pPr>
              <w:pStyle w:val="pji"/>
            </w:pPr>
            <w:r>
              <w:rPr>
                <w:color w:val="auto"/>
                <w:sz w:val="20"/>
                <w:szCs w:val="20"/>
              </w:rPr>
              <w:t>3) использов</w:t>
            </w:r>
            <w:r>
              <w:rPr>
                <w:color w:val="auto"/>
                <w:sz w:val="20"/>
                <w:szCs w:val="20"/>
              </w:rPr>
              <w:t xml:space="preserve">ания для изготовления реагентов и (или) расходных материалов к медицинским изделиям для </w:t>
            </w:r>
            <w:r>
              <w:rPr>
                <w:b/>
                <w:bCs/>
                <w:color w:val="auto"/>
                <w:sz w:val="20"/>
                <w:szCs w:val="20"/>
              </w:rPr>
              <w:t>диагностики in vitro</w:t>
            </w:r>
            <w:r>
              <w:rPr>
                <w:color w:val="auto"/>
                <w:sz w:val="20"/>
                <w:szCs w:val="20"/>
              </w:rPr>
              <w:t xml:space="preserve"> (в том числе из компонентов крови, непригодных к клиническому применению).</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Приведение в соответствии с правом Евразийского союза (пункт</w:t>
            </w:r>
            <w:r>
              <w:rPr>
                <w:color w:val="auto"/>
                <w:sz w:val="20"/>
                <w:szCs w:val="20"/>
              </w:rPr>
              <w:t xml:space="preserve"> 3 Решения </w:t>
            </w:r>
            <w:r>
              <w:rPr>
                <w:color w:val="auto"/>
                <w:sz w:val="20"/>
                <w:szCs w:val="20"/>
              </w:rPr>
              <w:t>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2</w:t>
            </w:r>
          </w:p>
          <w:p w:rsidR="00000000" w:rsidRDefault="005B42C0">
            <w:pPr>
              <w:pStyle w:val="p"/>
            </w:pPr>
            <w:r>
              <w:rPr>
                <w:color w:val="auto"/>
                <w:sz w:val="20"/>
                <w:szCs w:val="20"/>
              </w:rPr>
              <w:t>статьи 209</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5B42C0">
            <w:pPr>
              <w:pStyle w:val="pji"/>
            </w:pPr>
            <w:r>
              <w:rPr>
                <w:color w:val="auto"/>
                <w:sz w:val="20"/>
                <w:szCs w:val="20"/>
              </w:rPr>
              <w:t>…</w:t>
            </w:r>
          </w:p>
          <w:p w:rsidR="00000000" w:rsidRDefault="005B42C0">
            <w:pPr>
              <w:pStyle w:val="pji"/>
            </w:pPr>
            <w:r>
              <w:rPr>
                <w:color w:val="auto"/>
                <w:sz w:val="20"/>
                <w:szCs w:val="20"/>
              </w:rPr>
              <w:t>2. Изъятие, консервация, хранение, транспортировка и пересадка органов (части органа) и (или) тканей (части ткани) осуществляются в государственных медици</w:t>
            </w:r>
            <w:r>
              <w:rPr>
                <w:color w:val="auto"/>
                <w:sz w:val="20"/>
                <w:szCs w:val="20"/>
              </w:rPr>
              <w:t>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w:t>
            </w:r>
            <w:r>
              <w:rPr>
                <w:color w:val="auto"/>
                <w:sz w:val="20"/>
                <w:szCs w:val="20"/>
              </w:rPr>
              <w:t>еятельности по оказанию услуг трансплантации органов (части органа) и (или) тканей (части ткани) согласно профилю медицинской деятельности;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Изъятие, </w:t>
            </w:r>
            <w:r>
              <w:rPr>
                <w:color w:val="auto"/>
                <w:sz w:val="20"/>
                <w:szCs w:val="20"/>
              </w:rPr>
              <w:t>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акций (долей участия в уставном капитале) которых прин</w:t>
            </w:r>
            <w:r>
              <w:rPr>
                <w:color w:val="auto"/>
                <w:sz w:val="20"/>
                <w:szCs w:val="20"/>
              </w:rPr>
              <w:t>адлежат государству,</w:t>
            </w:r>
            <w:r>
              <w:rPr>
                <w:b/>
                <w:bCs/>
                <w:color w:val="auto"/>
                <w:sz w:val="20"/>
                <w:szCs w:val="20"/>
              </w:rPr>
              <w:t xml:space="preserve"> в том числе в их дочерних организациях, </w:t>
            </w:r>
            <w:r>
              <w:rPr>
                <w:color w:val="auto"/>
                <w:sz w:val="20"/>
                <w:szCs w:val="20"/>
              </w:rPr>
              <w:t>а также в медицинских организациях «Назарбаев университет»,</w:t>
            </w:r>
            <w:r>
              <w:rPr>
                <w:b/>
                <w:bCs/>
                <w:color w:val="auto"/>
                <w:sz w:val="20"/>
                <w:szCs w:val="20"/>
              </w:rPr>
              <w:t xml:space="preserve"> </w:t>
            </w:r>
            <w:r>
              <w:rPr>
                <w:color w:val="auto"/>
                <w:sz w:val="20"/>
                <w:szCs w:val="20"/>
              </w:rPr>
              <w:t>при наличии лицензии на осуществление медицинской деятельности по оказанию услуг трансплантации органов (части органа) и (или) тканей (</w:t>
            </w:r>
            <w:r>
              <w:rPr>
                <w:color w:val="auto"/>
                <w:sz w:val="20"/>
                <w:szCs w:val="20"/>
              </w:rPr>
              <w:t>части ткани), согласно профилю медицинской деятельности;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Необходимость внесения изменений в п.2 ст.209 Кодекса обуславливается тем фактом, что многие НИИ и НЦ приобрели статус АО, НАО и тем самым не являются государственными организациями. Кроме того, акц</w:t>
            </w:r>
            <w:r>
              <w:rPr>
                <w:color w:val="auto"/>
                <w:sz w:val="20"/>
                <w:szCs w:val="20"/>
              </w:rPr>
              <w:t>ии некоторых НИИ и НЦ переданы в уставной капитал университетов, акции которых в свою очередь принадлежат государству.</w:t>
            </w:r>
          </w:p>
          <w:p w:rsidR="00000000" w:rsidRDefault="005B42C0">
            <w:pPr>
              <w:pStyle w:val="pji"/>
            </w:pPr>
            <w:r>
              <w:t>Так, например, Постановлением Правительства Республики Казахстан №166 от 5 апреля 2018 года государственные пакеты акций АО «Научный цент</w:t>
            </w:r>
            <w:r>
              <w:t xml:space="preserve">р хирургии им. А.Н.Сызганова» были переданы НАО «КазНМУ». </w:t>
            </w:r>
          </w:p>
          <w:p w:rsidR="00000000" w:rsidRDefault="005B42C0">
            <w:pPr>
              <w:pStyle w:val="pji"/>
            </w:pPr>
            <w:r>
              <w:t>Республиканские государственные предприятия на праве хозяйственного ведения «Казахский научно-исследовательский институт онкологии и радиологии», «Научный центр акушерства, гинекологии и перинатоло</w:t>
            </w:r>
            <w:r>
              <w:t>гии», «Научный центр педиатрии и детской хирургии», «Научно-исследовательский институт кардиологии и внутренних болезней», находящиеся в ведении Министерства здравоохранения Республики Казахстан были реорганизованы путем преобразования в форму АО со стопро</w:t>
            </w:r>
            <w:r>
              <w:t>центным участием государства в уставном капитале.</w:t>
            </w:r>
          </w:p>
          <w:p w:rsidR="00000000" w:rsidRDefault="005B42C0">
            <w:pPr>
              <w:pStyle w:val="pji"/>
            </w:pPr>
            <w:r>
              <w:t>В соответствии с пп.14) ст.1 Закона РК «о государственном имуществе» к государственным юридическим лицам относятся государственные предприятия и государственные учреждения, имущество которых находится в гос</w:t>
            </w:r>
            <w:r>
              <w:t>ударственной собственности и закрепляется за ними на праве хозяйственного ведения или оперативного управления.</w:t>
            </w:r>
          </w:p>
          <w:p w:rsidR="00000000" w:rsidRDefault="005B42C0">
            <w:pPr>
              <w:pStyle w:val="pji"/>
            </w:pPr>
            <w:r>
              <w:rPr>
                <w:color w:val="auto"/>
                <w:sz w:val="20"/>
                <w:szCs w:val="20"/>
              </w:rPr>
              <w:t>Все остальные юридические лица являются негосударственными, включая АО со стопроцентным участием государства.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8</w:t>
            </w:r>
          </w:p>
          <w:p w:rsidR="00000000" w:rsidRDefault="005B42C0">
            <w:pPr>
              <w:pStyle w:val="p"/>
            </w:pPr>
            <w:r>
              <w:rPr>
                <w:color w:val="auto"/>
                <w:sz w:val="20"/>
                <w:szCs w:val="20"/>
              </w:rPr>
              <w:t>статьи 209</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8. Регистрация волеизъявления гражданина Республики Казахстан </w:t>
            </w:r>
            <w:r>
              <w:rPr>
                <w:b/>
                <w:bCs/>
                <w:color w:val="auto"/>
                <w:sz w:val="20"/>
                <w:szCs w:val="20"/>
                <w:u w:val="single"/>
              </w:rPr>
              <w:t xml:space="preserve">о </w:t>
            </w:r>
            <w:r>
              <w:rPr>
                <w:b/>
                <w:bCs/>
                <w:color w:val="auto"/>
                <w:sz w:val="20"/>
                <w:szCs w:val="20"/>
              </w:rPr>
              <w:t>согласии или отказе</w:t>
            </w:r>
            <w:r>
              <w:rPr>
                <w:color w:val="auto"/>
                <w:sz w:val="20"/>
                <w:szCs w:val="20"/>
              </w:rPr>
              <w:t xml:space="preserve"> </w:t>
            </w:r>
            <w:r>
              <w:rPr>
                <w:color w:val="auto"/>
                <w:sz w:val="20"/>
                <w:szCs w:val="20"/>
              </w:rPr>
              <w:t>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w:t>
            </w:r>
            <w:r>
              <w:rPr>
                <w:color w:val="auto"/>
                <w:sz w:val="20"/>
                <w:szCs w:val="20"/>
              </w:rPr>
              <w:t>твенном обращении в медицинскую организацию, оказывающую первичную медико-санитарную помощь, или на веб-портал «электронного правительства»;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5B42C0">
            <w:pPr>
              <w:pStyle w:val="pji"/>
            </w:pPr>
            <w:r>
              <w:rPr>
                <w:color w:val="auto"/>
                <w:sz w:val="20"/>
                <w:szCs w:val="20"/>
              </w:rPr>
              <w:t>…</w:t>
            </w:r>
          </w:p>
          <w:p w:rsidR="00000000" w:rsidRDefault="005B42C0">
            <w:pPr>
              <w:pStyle w:val="pji"/>
            </w:pPr>
            <w:r>
              <w:rPr>
                <w:color w:val="auto"/>
                <w:sz w:val="20"/>
                <w:szCs w:val="20"/>
              </w:rPr>
              <w:t>8. Регистрац</w:t>
            </w:r>
            <w:r>
              <w:rPr>
                <w:color w:val="auto"/>
                <w:sz w:val="20"/>
                <w:szCs w:val="20"/>
              </w:rPr>
              <w:t xml:space="preserve">ия волеизъявления гражданина Республики Казахстан </w:t>
            </w:r>
            <w:r>
              <w:rPr>
                <w:b/>
                <w:bCs/>
                <w:color w:val="auto"/>
                <w:sz w:val="20"/>
                <w:szCs w:val="20"/>
                <w:u w:val="single"/>
              </w:rPr>
              <w:t>об отказе</w:t>
            </w:r>
            <w:r>
              <w:rPr>
                <w:color w:val="auto"/>
                <w:sz w:val="20"/>
                <w:szCs w:val="20"/>
                <w:u w:val="single"/>
              </w:rPr>
              <w:t xml:space="preserve"> </w:t>
            </w:r>
            <w:r>
              <w:rPr>
                <w:color w:val="auto"/>
                <w:sz w:val="20"/>
                <w:szCs w:val="20"/>
              </w:rPr>
              <w:t>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w:t>
            </w:r>
            <w:r>
              <w:rPr>
                <w:color w:val="auto"/>
                <w:sz w:val="20"/>
                <w:szCs w:val="20"/>
              </w:rPr>
              <w:t>)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Данное изменение внести для принятия «презумпции согла</w:t>
            </w:r>
            <w:r>
              <w:rPr>
                <w:color w:val="auto"/>
                <w:sz w:val="20"/>
                <w:szCs w:val="20"/>
              </w:rPr>
              <w:t>сия». Каждый совершеннолетний, дееспособный человек имеет право при жизни выразить свое несогласие на посмертное донорство органов. Если при жизни человек не выразил свое несогласие на посмертное донорство, то считать согласным на посмертное донорство орга</w:t>
            </w:r>
            <w:r>
              <w:rPr>
                <w:color w:val="auto"/>
                <w:sz w:val="20"/>
                <w:szCs w:val="20"/>
              </w:rPr>
              <w:t xml:space="preserve">нов. </w:t>
            </w:r>
          </w:p>
          <w:p w:rsidR="00000000" w:rsidRDefault="005B42C0">
            <w:pPr>
              <w:pStyle w:val="pji"/>
            </w:pPr>
            <w:r>
              <w:rPr>
                <w:color w:val="auto"/>
                <w:sz w:val="20"/>
                <w:szCs w:val="20"/>
              </w:rPr>
              <w:t> </w:t>
            </w:r>
          </w:p>
          <w:p w:rsidR="00000000" w:rsidRDefault="005B42C0">
            <w:pPr>
              <w:pStyle w:val="p"/>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9</w:t>
            </w:r>
          </w:p>
          <w:p w:rsidR="00000000" w:rsidRDefault="005B42C0">
            <w:pPr>
              <w:pStyle w:val="p"/>
            </w:pPr>
            <w:r>
              <w:rPr>
                <w:color w:val="auto"/>
                <w:sz w:val="20"/>
                <w:szCs w:val="20"/>
              </w:rPr>
              <w:t>статьи 209</w:t>
            </w:r>
          </w:p>
          <w:p w:rsidR="00000000" w:rsidRDefault="005B42C0">
            <w:pPr>
              <w:pStyle w:val="p"/>
            </w:pPr>
            <w:r>
              <w:rPr>
                <w:color w:val="auto"/>
                <w:sz w:val="20"/>
                <w:szCs w:val="20"/>
              </w:rPr>
              <w:t> </w:t>
            </w:r>
          </w:p>
          <w:p w:rsidR="00000000" w:rsidRDefault="005B42C0">
            <w:pPr>
              <w:pStyle w:val="pji"/>
            </w:pPr>
            <w:r>
              <w:rPr>
                <w:color w:val="auto"/>
                <w:sz w:val="20"/>
                <w:szCs w:val="20"/>
              </w:rP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5B42C0">
            <w:pPr>
              <w:pStyle w:val="pji"/>
            </w:pPr>
            <w:r>
              <w:rPr>
                <w:color w:val="auto"/>
                <w:sz w:val="20"/>
                <w:szCs w:val="20"/>
              </w:rPr>
              <w:t>…</w:t>
            </w:r>
          </w:p>
          <w:p w:rsidR="00000000" w:rsidRDefault="005B42C0">
            <w:pPr>
              <w:pStyle w:val="pji"/>
            </w:pPr>
            <w:r>
              <w:rPr>
                <w:b/>
                <w:bCs/>
                <w:color w:val="auto"/>
                <w:sz w:val="20"/>
                <w:szCs w:val="20"/>
              </w:rPr>
              <w:t>9. Изъятие гемопоэтических стволовых клеток у человека, являющегося несовершеннолетним или недееспособным лицом, возможно только при одновременном соблюде</w:t>
            </w:r>
            <w:r>
              <w:rPr>
                <w:b/>
                <w:bCs/>
                <w:color w:val="auto"/>
                <w:sz w:val="20"/>
                <w:szCs w:val="20"/>
              </w:rPr>
              <w:t>нии, наряду с указанными в настоящей статье, следующих условий:</w:t>
            </w:r>
          </w:p>
          <w:p w:rsidR="00000000" w:rsidRDefault="005B42C0">
            <w:pPr>
              <w:pStyle w:val="pji"/>
            </w:pPr>
            <w:r>
              <w:rPr>
                <w:b/>
                <w:bCs/>
                <w:color w:val="auto"/>
                <w:sz w:val="20"/>
                <w:szCs w:val="20"/>
              </w:rPr>
              <w:t>1) письменное нотариально удостоверенное согласие его законных представителей, получивших необходимую информацию о состоянии здоровья в соответствии с подпунктом 6 пункта 1 статьи 134 настояще</w:t>
            </w:r>
            <w:r>
              <w:rPr>
                <w:b/>
                <w:bCs/>
                <w:color w:val="auto"/>
                <w:sz w:val="20"/>
                <w:szCs w:val="20"/>
              </w:rPr>
              <w:t>го Кодекса;</w:t>
            </w:r>
          </w:p>
          <w:p w:rsidR="00000000" w:rsidRDefault="005B42C0">
            <w:pPr>
              <w:pStyle w:val="pji"/>
            </w:pPr>
            <w:r>
              <w:rPr>
                <w:b/>
                <w:bCs/>
                <w:color w:val="auto"/>
                <w:sz w:val="20"/>
                <w:szCs w:val="20"/>
              </w:rPr>
              <w:t>2) отсутствие другого совместимого донора, способного дать соответствующее согласие;</w:t>
            </w:r>
          </w:p>
          <w:p w:rsidR="00000000" w:rsidRDefault="005B42C0">
            <w:pPr>
              <w:pStyle w:val="pji"/>
            </w:pPr>
            <w:r>
              <w:rPr>
                <w:b/>
                <w:bCs/>
                <w:color w:val="auto"/>
                <w:sz w:val="20"/>
                <w:szCs w:val="20"/>
              </w:rPr>
              <w:t>3) реципиент является братом или сестрой донора;</w:t>
            </w:r>
          </w:p>
          <w:p w:rsidR="00000000" w:rsidRDefault="005B42C0">
            <w:pPr>
              <w:pStyle w:val="pji"/>
            </w:pPr>
            <w:r>
              <w:rPr>
                <w:b/>
                <w:bCs/>
                <w:color w:val="auto"/>
                <w:sz w:val="20"/>
                <w:szCs w:val="20"/>
              </w:rPr>
              <w:t>4) трансплантация призвана сохранить жизнь реципиента;</w:t>
            </w:r>
          </w:p>
          <w:p w:rsidR="00000000" w:rsidRDefault="005B42C0">
            <w:pPr>
              <w:pStyle w:val="pji"/>
            </w:pPr>
            <w:r>
              <w:rPr>
                <w:b/>
                <w:bCs/>
                <w:color w:val="auto"/>
                <w:sz w:val="20"/>
                <w:szCs w:val="20"/>
              </w:rPr>
              <w:t>5)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Трансплантаация гемопоэтиических стволовых клеток  ( — трансплантация стволовых кроветворных клеток </w:t>
            </w:r>
            <w:r>
              <w:rPr>
                <w:color w:val="auto"/>
                <w:sz w:val="20"/>
                <w:szCs w:val="20"/>
              </w:rPr>
              <w:t>костного мозга (</w:t>
            </w:r>
            <w:r>
              <w:rPr>
                <w:i/>
                <w:iCs/>
                <w:color w:val="auto"/>
                <w:sz w:val="20"/>
                <w:szCs w:val="20"/>
              </w:rPr>
              <w:t>трансплантация костного мозга</w:t>
            </w:r>
            <w:r>
              <w:rPr>
                <w:color w:val="auto"/>
                <w:sz w:val="20"/>
                <w:szCs w:val="20"/>
              </w:rPr>
              <w:t>) или крови. ТГК — медицинская процедура, применяемая в  гематологии и онкологии при заболеваниях крови и костного мозга, а также некоторых иных злокачественных заболеваниях.</w:t>
            </w:r>
          </w:p>
          <w:p w:rsidR="00000000" w:rsidRDefault="005B42C0">
            <w:pPr>
              <w:pStyle w:val="pji"/>
            </w:pPr>
            <w:r>
              <w:rPr>
                <w:color w:val="auto"/>
                <w:sz w:val="20"/>
                <w:szCs w:val="20"/>
              </w:rPr>
              <w:t>Существуют три разновидности подобно</w:t>
            </w:r>
            <w:r>
              <w:rPr>
                <w:color w:val="auto"/>
                <w:sz w:val="20"/>
                <w:szCs w:val="20"/>
              </w:rPr>
              <w:t>й трансплантации:</w:t>
            </w:r>
          </w:p>
          <w:p w:rsidR="00000000" w:rsidRDefault="005B42C0">
            <w:pPr>
              <w:pStyle w:val="pji"/>
            </w:pPr>
            <w:r>
              <w:rPr>
                <w:color w:val="auto"/>
                <w:sz w:val="20"/>
                <w:szCs w:val="20"/>
              </w:rPr>
              <w:t>·               трансплантация костного мозга (ТКМ);</w:t>
            </w:r>
          </w:p>
          <w:p w:rsidR="00000000" w:rsidRDefault="005B42C0">
            <w:pPr>
              <w:pStyle w:val="pji"/>
            </w:pPr>
            <w:r>
              <w:rPr>
                <w:color w:val="auto"/>
                <w:sz w:val="20"/>
                <w:szCs w:val="20"/>
              </w:rPr>
              <w:t>·               трансплантация стволовых клеток периферической крови (ТПСК);</w:t>
            </w:r>
          </w:p>
          <w:p w:rsidR="00000000" w:rsidRDefault="005B42C0">
            <w:pPr>
              <w:pStyle w:val="pji"/>
            </w:pPr>
            <w:r>
              <w:rPr>
                <w:color w:val="auto"/>
                <w:sz w:val="20"/>
                <w:szCs w:val="20"/>
              </w:rPr>
              <w:t>·               трансплантация пуповинной крови.</w:t>
            </w:r>
          </w:p>
          <w:p w:rsidR="00000000" w:rsidRDefault="005B42C0">
            <w:pPr>
              <w:pStyle w:val="pji"/>
            </w:pPr>
            <w:r>
              <w:rPr>
                <w:color w:val="auto"/>
                <w:sz w:val="20"/>
                <w:szCs w:val="20"/>
              </w:rPr>
              <w:t>Исторически именно трансплантация костного мозга была первы</w:t>
            </w:r>
            <w:r>
              <w:rPr>
                <w:color w:val="auto"/>
                <w:sz w:val="20"/>
                <w:szCs w:val="20"/>
              </w:rPr>
              <w:t>м методом трансплантации гемопоэтических стволовых клеток, и поэтому термин «трансплантация костного мозга» зачастую до сих пор применяется для описания любой трансплантации гемопоэтических стволовых клеток.</w:t>
            </w:r>
          </w:p>
          <w:p w:rsidR="00000000" w:rsidRDefault="005B42C0">
            <w:pPr>
              <w:pStyle w:val="pji"/>
            </w:pPr>
            <w:r>
              <w:rPr>
                <w:color w:val="auto"/>
                <w:sz w:val="20"/>
                <w:szCs w:val="20"/>
              </w:rPr>
              <w:t>Благодаря использованию факторов роста стволовых</w:t>
            </w:r>
            <w:r>
              <w:rPr>
                <w:color w:val="auto"/>
                <w:sz w:val="20"/>
                <w:szCs w:val="20"/>
              </w:rPr>
              <w:t xml:space="preserve"> клеток, большинство трансплантаций гемопоэтических стволовых клеток проводится сегодня с применением стволовых клеток периферической крови, а не костного мозга.</w:t>
            </w:r>
            <w:r>
              <w:t xml:space="preserve"> В медицинской практике ведущих клиник мира, в качестве донора гемопоэтических стволовых клеток</w:t>
            </w:r>
            <w:r>
              <w:t xml:space="preserve"> используются несовершеннолетние при соблюдении условий прописанных в данной статье</w:t>
            </w:r>
            <w:r>
              <w:rPr>
                <w:color w:val="auto"/>
                <w:sz w:val="20"/>
                <w:szCs w:val="20"/>
              </w:rPr>
              <w:t>.</w:t>
            </w:r>
          </w:p>
          <w:p w:rsidR="00000000" w:rsidRDefault="005B42C0">
            <w:pPr>
              <w:pStyle w:val="pji"/>
            </w:pPr>
            <w:r>
              <w:rPr>
                <w:i/>
                <w:iCs/>
                <w:color w:val="auto"/>
                <w:sz w:val="20"/>
                <w:szCs w:val="20"/>
              </w:rPr>
              <w:t>Справочно:</w:t>
            </w:r>
            <w:r>
              <w:rPr>
                <w:color w:val="auto"/>
                <w:sz w:val="20"/>
                <w:szCs w:val="20"/>
              </w:rPr>
              <w:t xml:space="preserve"> В Республике Казахстан на диспансерном учете у детских онкологов и гематологов наблюдаются около 4 000 детей в ремиссии злокачественных новообразований. Ежегодн</w:t>
            </w:r>
            <w:r>
              <w:rPr>
                <w:color w:val="auto"/>
                <w:sz w:val="20"/>
                <w:szCs w:val="20"/>
              </w:rPr>
              <w:t>о, выявляется до 600 злокачественных новообразований у детей.</w:t>
            </w:r>
          </w:p>
          <w:p w:rsidR="00000000" w:rsidRDefault="005B42C0">
            <w:pPr>
              <w:pStyle w:val="pji"/>
            </w:pPr>
            <w:r>
              <w:rPr>
                <w:color w:val="auto"/>
                <w:sz w:val="20"/>
                <w:szCs w:val="20"/>
              </w:rPr>
              <w:t>Общая выживаемость в среднем от злокачественных новообразований увеличилась с 54% в 2015 году до 75% в 2022 году. Высокая чувствительность основных видов новообразований к противоопухолевой лека</w:t>
            </w:r>
            <w:r>
              <w:rPr>
                <w:color w:val="auto"/>
                <w:sz w:val="20"/>
                <w:szCs w:val="20"/>
              </w:rPr>
              <w:t>рственной терапии дает излечение у 70-80% детей при ранней диагностике злокачественных опухолей и «рак» в нашей стране перестает быть фатальным заболеванием для детей.</w:t>
            </w:r>
          </w:p>
          <w:p w:rsidR="00000000" w:rsidRDefault="005B42C0">
            <w:pPr>
              <w:pStyle w:val="pji"/>
            </w:pPr>
            <w:r>
              <w:t xml:space="preserve">В мировой практике самым лучшим донором </w:t>
            </w:r>
            <w:r>
              <w:rPr>
                <w:color w:val="auto"/>
                <w:sz w:val="20"/>
                <w:szCs w:val="20"/>
              </w:rPr>
              <w:t>гемопоэтических стволовых клеток являются гистос</w:t>
            </w:r>
            <w:r>
              <w:rPr>
                <w:color w:val="auto"/>
                <w:sz w:val="20"/>
                <w:szCs w:val="20"/>
              </w:rPr>
              <w:t>овместимые доноры- родные братья и сестры. В случае трансплантации гемопоэтических</w:t>
            </w:r>
            <w:r>
              <w:t xml:space="preserve"> стволовых клеток ребенку, таким донором может стать</w:t>
            </w:r>
            <w:r>
              <w:rPr>
                <w:color w:val="auto"/>
                <w:sz w:val="20"/>
                <w:szCs w:val="20"/>
              </w:rPr>
              <w:t>несовершеннолетний брат или сестра больного ребенка. В ходе многочисленных исследований, доказана безопасность забора гемо</w:t>
            </w:r>
            <w:r>
              <w:rPr>
                <w:color w:val="auto"/>
                <w:sz w:val="20"/>
                <w:szCs w:val="20"/>
              </w:rPr>
              <w:t xml:space="preserve">поэтических стволовых клеток у донора-ребенка. В Казахстане такая практика </w:t>
            </w:r>
            <w:r>
              <w:rPr>
                <w:b/>
                <w:bCs/>
                <w:color w:val="auto"/>
                <w:sz w:val="20"/>
                <w:szCs w:val="20"/>
              </w:rPr>
              <w:t>запрещена</w:t>
            </w:r>
            <w:r>
              <w:rPr>
                <w:color w:val="auto"/>
                <w:sz w:val="20"/>
                <w:szCs w:val="20"/>
              </w:rPr>
              <w:t xml:space="preserve">, в результате чего, пациенты </w:t>
            </w:r>
            <w:r>
              <w:rPr>
                <w:b/>
                <w:bCs/>
                <w:color w:val="auto"/>
                <w:sz w:val="20"/>
                <w:szCs w:val="20"/>
              </w:rPr>
              <w:t>вынуждены</w:t>
            </w:r>
            <w:r>
              <w:rPr>
                <w:color w:val="auto"/>
                <w:sz w:val="20"/>
                <w:szCs w:val="20"/>
              </w:rPr>
              <w:t xml:space="preserve"> выезжать зарубежное для проведения данной процедуры.</w:t>
            </w:r>
          </w:p>
          <w:p w:rsidR="00000000" w:rsidRDefault="005B42C0">
            <w:pPr>
              <w:pStyle w:val="pji"/>
            </w:pPr>
            <w:r>
              <w:rPr>
                <w:color w:val="auto"/>
                <w:sz w:val="20"/>
                <w:szCs w:val="20"/>
              </w:rPr>
              <w:t>Забор стволовых клеток абсолютно безопасная процедура, делается методом цитофор</w:t>
            </w:r>
            <w:r>
              <w:rPr>
                <w:color w:val="auto"/>
                <w:sz w:val="20"/>
                <w:szCs w:val="20"/>
              </w:rPr>
              <w:t>еза (как донорство), при этом угрозы здоровью совершенно нет. При данной процедуре необходимо обязательное согласие родителей или законного опекуна, процедура делается только кровным братьям или сестрам. Клетка берется исключительно для спасения жизни родн</w:t>
            </w:r>
            <w:r>
              <w:rPr>
                <w:color w:val="auto"/>
                <w:sz w:val="20"/>
                <w:szCs w:val="20"/>
              </w:rPr>
              <w:t>ого брата или сестры, для чужих людей не допускается. Отметим, что органы у детей не берутся, только исключительно стволовая клетка. Трансплантация органов разрешается только лицам, достигшим совершеннолетнего возраста, полностью дееспособным (с 18 лет). В</w:t>
            </w:r>
            <w:r>
              <w:rPr>
                <w:color w:val="auto"/>
                <w:sz w:val="20"/>
                <w:szCs w:val="20"/>
              </w:rPr>
              <w:t>о всем цивилизованном мире этот метод допустим и практикуется.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w:t>
            </w:r>
          </w:p>
          <w:p w:rsidR="00000000" w:rsidRDefault="005B42C0">
            <w:pPr>
              <w:pStyle w:val="p"/>
            </w:pPr>
            <w:r>
              <w:rPr>
                <w:color w:val="auto"/>
                <w:sz w:val="20"/>
                <w:szCs w:val="20"/>
              </w:rPr>
              <w:t xml:space="preserve">статьи 210 </w:t>
            </w:r>
          </w:p>
          <w:p w:rsidR="00000000" w:rsidRDefault="005B42C0">
            <w:pPr>
              <w:pStyle w:val="p"/>
            </w:pPr>
            <w:r>
              <w:rPr>
                <w:color w:val="auto"/>
                <w:sz w:val="20"/>
                <w:szCs w:val="20"/>
              </w:rPr>
              <w:t>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w:t>
            </w:r>
            <w:r>
              <w:rPr>
                <w:b/>
                <w:bCs/>
                <w:color w:val="auto"/>
                <w:sz w:val="20"/>
                <w:szCs w:val="20"/>
                <w:u w:val="single"/>
              </w:rPr>
              <w:t>генетической</w:t>
            </w:r>
            <w:r>
              <w:rPr>
                <w:b/>
                <w:bCs/>
                <w:color w:val="auto"/>
                <w:sz w:val="20"/>
                <w:szCs w:val="20"/>
              </w:rPr>
              <w:t xml:space="preserve"> </w:t>
            </w:r>
            <w:r>
              <w:rPr>
                <w:color w:val="auto"/>
                <w:sz w:val="20"/>
                <w:szCs w:val="20"/>
              </w:rPr>
              <w:t>связи и (или) имеющий с ним тканевую совместимость, выразивший письме</w:t>
            </w:r>
            <w:r>
              <w:rPr>
                <w:color w:val="auto"/>
                <w:sz w:val="20"/>
                <w:szCs w:val="20"/>
              </w:rPr>
              <w:t>нное нотариально удостоверенное согласие на изъятие органа (части органа) и (или) тканей (части ткани) для дальнейшей трансплантации;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5B42C0">
            <w:pPr>
              <w:pStyle w:val="pji"/>
            </w:pPr>
            <w:r>
              <w:rPr>
                <w:color w:val="auto"/>
                <w:sz w:val="20"/>
                <w:szCs w:val="20"/>
              </w:rPr>
              <w:t> </w:t>
            </w:r>
          </w:p>
          <w:p w:rsidR="00000000" w:rsidRDefault="005B42C0">
            <w:pPr>
              <w:pStyle w:val="pji"/>
            </w:pPr>
            <w:r>
              <w:rPr>
                <w:b/>
                <w:bCs/>
                <w:color w:val="auto"/>
                <w:sz w:val="20"/>
                <w:szCs w:val="20"/>
              </w:rPr>
              <w:t xml:space="preserve">1. </w:t>
            </w:r>
            <w:r>
              <w:rPr>
                <w:color w:val="auto"/>
                <w:sz w:val="20"/>
                <w:szCs w:val="20"/>
              </w:rPr>
              <w:t>Прижи</w:t>
            </w:r>
            <w:r>
              <w:rPr>
                <w:color w:val="auto"/>
                <w:sz w:val="20"/>
                <w:szCs w:val="20"/>
              </w:rPr>
              <w:t>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w:t>
            </w:r>
            <w:r>
              <w:rPr>
                <w:b/>
                <w:bCs/>
                <w:color w:val="auto"/>
                <w:sz w:val="20"/>
                <w:szCs w:val="20"/>
                <w:u w:val="single"/>
              </w:rPr>
              <w:t xml:space="preserve"> родственной </w:t>
            </w:r>
            <w:r>
              <w:rPr>
                <w:color w:val="auto"/>
                <w:sz w:val="20"/>
                <w:szCs w:val="20"/>
              </w:rPr>
              <w:t>связи и (или) имеющее с ним тканевую совместимость и выразивший письменное нот</w:t>
            </w:r>
            <w:r>
              <w:rPr>
                <w:color w:val="auto"/>
                <w:sz w:val="20"/>
                <w:szCs w:val="20"/>
              </w:rPr>
              <w:t>ариально удостоверенное согласие на изъятие органа (части органа) и (или) тканей (части ткани) для дальнейшей трансплантации;</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Кодекс РК «О браке (супружестве) и семье» от 26 декабря 2011 года № 518-IV. </w:t>
            </w:r>
            <w:r>
              <w:rPr>
                <w:b/>
                <w:bCs/>
                <w:color w:val="auto"/>
                <w:sz w:val="20"/>
                <w:szCs w:val="20"/>
              </w:rPr>
              <w:t xml:space="preserve">Статья 1. п.1. пп. </w:t>
            </w:r>
            <w:r>
              <w:rPr>
                <w:color w:val="auto"/>
                <w:sz w:val="20"/>
                <w:szCs w:val="20"/>
              </w:rPr>
              <w:t>36) родственники - лица, находящиеся в родственной связи, имеющие общих предков до прадедушки и прабабушки.</w:t>
            </w:r>
          </w:p>
          <w:p w:rsidR="00000000" w:rsidRDefault="005B42C0">
            <w:pPr>
              <w:pStyle w:val="pji"/>
            </w:pPr>
            <w:r>
              <w:rPr>
                <w:color w:val="auto"/>
                <w:sz w:val="20"/>
                <w:szCs w:val="20"/>
              </w:rPr>
              <w:t>Введение понятия «родственной связи» обуславливается тем, что родственные связи могут быть установлены и без прямого наследования генов. Например, в</w:t>
            </w:r>
            <w:r>
              <w:rPr>
                <w:color w:val="auto"/>
                <w:sz w:val="20"/>
                <w:szCs w:val="20"/>
              </w:rPr>
              <w:t xml:space="preserve"> случае усыновления или приемного ребенка. В таких случаях связь устанавливается не на основе генетической наследственности, а на основе социальной связи и признания отношений.</w:t>
            </w:r>
          </w:p>
          <w:p w:rsidR="00000000" w:rsidRDefault="005B42C0">
            <w:pPr>
              <w:pStyle w:val="pji"/>
            </w:pPr>
            <w:r>
              <w:rPr>
                <w:color w:val="auto"/>
                <w:sz w:val="20"/>
                <w:szCs w:val="20"/>
              </w:rPr>
              <w:t xml:space="preserve">Родственные связи могут быть установлены между людьми, несущими разные гены, и </w:t>
            </w:r>
            <w:r>
              <w:rPr>
                <w:color w:val="auto"/>
                <w:sz w:val="20"/>
                <w:szCs w:val="20"/>
              </w:rPr>
              <w:t xml:space="preserve">потому физические и наследственные характеристики могут отличаться. </w:t>
            </w:r>
            <w:r>
              <w:t>Анализ генетической связи проводится в лабораториях РК, проводится определение отцовства, материнства, также установление биологического родства по мужской и женской линии.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296.</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пункт 1-1 с</w:t>
            </w:r>
            <w:r>
              <w:rPr>
                <w:color w:val="auto"/>
                <w:sz w:val="20"/>
                <w:szCs w:val="20"/>
                <w:bdr w:val="none" w:sz="0" w:space="0" w:color="auto" w:frame="1"/>
              </w:rPr>
              <w:t>тать</w:t>
            </w:r>
            <w:r>
              <w:t>и</w:t>
            </w: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210</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5B42C0">
            <w:pPr>
              <w:pStyle w:val="pji"/>
            </w:pPr>
            <w:r>
              <w:rPr>
                <w:color w:val="auto"/>
                <w:sz w:val="20"/>
                <w:szCs w:val="20"/>
              </w:rPr>
              <w:t>…</w:t>
            </w:r>
          </w:p>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210. Порядок трансплантации органов (части органа) и (или) тканей (части тка</w:t>
            </w:r>
            <w:r>
              <w:rPr>
                <w:color w:val="auto"/>
                <w:sz w:val="20"/>
                <w:szCs w:val="20"/>
              </w:rPr>
              <w:t>ни) от прижизненного донора</w:t>
            </w:r>
          </w:p>
          <w:p w:rsidR="00000000" w:rsidRDefault="005B42C0">
            <w:pPr>
              <w:pStyle w:val="pji"/>
            </w:pPr>
            <w:r>
              <w:rPr>
                <w:color w:val="auto"/>
                <w:sz w:val="20"/>
                <w:szCs w:val="20"/>
              </w:rPr>
              <w:t>…</w:t>
            </w:r>
          </w:p>
          <w:p w:rsidR="00000000" w:rsidRDefault="005B42C0">
            <w:pPr>
              <w:pStyle w:val="pji"/>
            </w:pPr>
            <w:r>
              <w:rPr>
                <w:b/>
                <w:bCs/>
                <w:color w:val="auto"/>
                <w:sz w:val="20"/>
                <w:szCs w:val="20"/>
              </w:rPr>
              <w:t>1-1. Донором гемопоэтических стволовых клеток может быть лицо, не достигшее совершеннолетия при условии прямой родственной связи с пациентом (сиблинг), имеющий с ним тканевую совместимость. Информированное добровольное письмен</w:t>
            </w:r>
            <w:r>
              <w:rPr>
                <w:b/>
                <w:bCs/>
                <w:color w:val="auto"/>
                <w:sz w:val="20"/>
                <w:szCs w:val="20"/>
              </w:rPr>
              <w:t>ное согласие на забор ГСК несовершеннолетнего лица предоставляется обоими законными представителями ребенка.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Во всем мире, донорами ГСК, ввиду генетической совместимости наиболее часто являются несовершеннолетние дети, являющиеся родными братьями и сестрами больному ребенку. </w:t>
            </w:r>
          </w:p>
          <w:p w:rsidR="00000000" w:rsidRDefault="005B42C0">
            <w:pPr>
              <w:pStyle w:val="pji"/>
            </w:pPr>
            <w:r>
              <w:rPr>
                <w:color w:val="auto"/>
                <w:sz w:val="20"/>
                <w:szCs w:val="20"/>
              </w:rPr>
              <w:t>В ходе многочисленных исследований, доказана безопасность забора гемопоэтических стволов</w:t>
            </w:r>
            <w:r>
              <w:rPr>
                <w:color w:val="auto"/>
                <w:sz w:val="20"/>
                <w:szCs w:val="20"/>
              </w:rPr>
              <w:t xml:space="preserve">ых клеток у донора-ребенка. В Казахстане такая практика </w:t>
            </w:r>
            <w:r>
              <w:rPr>
                <w:b/>
                <w:bCs/>
                <w:color w:val="auto"/>
                <w:sz w:val="20"/>
                <w:szCs w:val="20"/>
              </w:rPr>
              <w:t>запрещена</w:t>
            </w:r>
            <w:r>
              <w:rPr>
                <w:color w:val="auto"/>
                <w:sz w:val="20"/>
                <w:szCs w:val="20"/>
              </w:rPr>
              <w:t xml:space="preserve">, в результате чего, пациенты </w:t>
            </w:r>
            <w:r>
              <w:rPr>
                <w:b/>
                <w:bCs/>
                <w:color w:val="auto"/>
                <w:sz w:val="20"/>
                <w:szCs w:val="20"/>
              </w:rPr>
              <w:t>вынуждены</w:t>
            </w:r>
            <w:r>
              <w:rPr>
                <w:color w:val="auto"/>
                <w:sz w:val="20"/>
                <w:szCs w:val="20"/>
              </w:rPr>
              <w:t xml:space="preserve"> выезжать зарубежное для проведения данной процедуры.</w:t>
            </w:r>
          </w:p>
          <w:p w:rsidR="00000000" w:rsidRDefault="005B42C0">
            <w:pPr>
              <w:pStyle w:val="pji"/>
            </w:pPr>
            <w:r>
              <w:rPr>
                <w:color w:val="auto"/>
                <w:sz w:val="20"/>
                <w:szCs w:val="20"/>
              </w:rPr>
              <w:t>Забор стволовых клеток абсолютно безопасная процедура, делается методом цитофореза (как донорство)</w:t>
            </w:r>
            <w:r>
              <w:rPr>
                <w:color w:val="auto"/>
                <w:sz w:val="20"/>
                <w:szCs w:val="20"/>
              </w:rPr>
              <w:t>, при этом угрозы здоровью совершенно нет. При данной процедуре необходимо обязательное согласие родителей или законного опекуна, процедура делается только кровным братьям или сестрам. Клетка берется исключительно для спасения жизни родного брата или сестр</w:t>
            </w:r>
            <w:r>
              <w:rPr>
                <w:color w:val="auto"/>
                <w:sz w:val="20"/>
                <w:szCs w:val="20"/>
              </w:rPr>
              <w:t>ы, для чужих людей не допускается. Отметим, что органы у детей не берутся, только исключительно стволовая клетка. Трансплантация органов разрешается только лицам, достигшим совершеннолетнего возраста, полностью дееспособным (с 18 лет). Во всем цивилизованн</w:t>
            </w:r>
            <w:r>
              <w:rPr>
                <w:color w:val="auto"/>
                <w:sz w:val="20"/>
                <w:szCs w:val="20"/>
              </w:rPr>
              <w:t>ом мире этот метод допустим и практикуется.</w:t>
            </w:r>
          </w:p>
          <w:p w:rsidR="00000000" w:rsidRDefault="005B42C0">
            <w:pPr>
              <w:pStyle w:val="pji"/>
            </w:pPr>
            <w:r>
              <w:rPr>
                <w:color w:val="auto"/>
                <w:sz w:val="20"/>
                <w:szCs w:val="20"/>
              </w:rPr>
              <w:t xml:space="preserve">На сегодняшний день, несмотря на имеющиеся возможности по трансплантации ГСК в стране, пациенты направляются за рубеж.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4</w:t>
            </w:r>
          </w:p>
          <w:p w:rsidR="00000000" w:rsidRDefault="005B42C0">
            <w:pPr>
              <w:pStyle w:val="pji"/>
            </w:pPr>
            <w:r>
              <w:rPr>
                <w:color w:val="auto"/>
                <w:sz w:val="20"/>
                <w:szCs w:val="20"/>
              </w:rPr>
              <w:t>статьи 210</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210. Порядок трансплантации </w:t>
            </w:r>
            <w:r>
              <w:rPr>
                <w:color w:val="auto"/>
                <w:sz w:val="20"/>
                <w:szCs w:val="20"/>
              </w:rPr>
              <w:t>органов (части органа) и (или) тканей (части ткани) от прижизненного донора</w:t>
            </w:r>
          </w:p>
          <w:p w:rsidR="00000000" w:rsidRDefault="005B42C0">
            <w:pPr>
              <w:pStyle w:val="pji"/>
            </w:pPr>
            <w:r>
              <w:rPr>
                <w:color w:val="auto"/>
                <w:sz w:val="20"/>
                <w:szCs w:val="20"/>
              </w:rPr>
              <w:t>…</w:t>
            </w:r>
          </w:p>
          <w:p w:rsidR="00000000" w:rsidRDefault="005B42C0">
            <w:pPr>
              <w:pStyle w:val="pji"/>
            </w:pPr>
            <w:r>
              <w:rPr>
                <w:color w:val="auto"/>
                <w:sz w:val="20"/>
                <w:szCs w:val="20"/>
              </w:rPr>
              <w:t xml:space="preserve">4. Для </w:t>
            </w:r>
            <w:r>
              <w:rPr>
                <w:b/>
                <w:bCs/>
                <w:color w:val="auto"/>
                <w:sz w:val="20"/>
                <w:szCs w:val="20"/>
              </w:rPr>
              <w:t>установления</w:t>
            </w:r>
            <w:r>
              <w:rPr>
                <w:color w:val="auto"/>
                <w:sz w:val="20"/>
                <w:szCs w:val="20"/>
              </w:rPr>
              <w:t xml:space="preserve"> </w:t>
            </w:r>
            <w:r>
              <w:rPr>
                <w:b/>
                <w:bCs/>
                <w:color w:val="auto"/>
                <w:sz w:val="20"/>
                <w:szCs w:val="20"/>
              </w:rPr>
              <w:t xml:space="preserve">генетической связи </w:t>
            </w:r>
            <w:r>
              <w:rPr>
                <w:color w:val="auto"/>
                <w:sz w:val="20"/>
                <w:szCs w:val="20"/>
              </w:rPr>
              <w:t>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210. Порядок трансплантации органов (части органа) и (или) тканей (части ткани) от при</w:t>
            </w:r>
            <w:r>
              <w:rPr>
                <w:color w:val="auto"/>
                <w:sz w:val="20"/>
                <w:szCs w:val="20"/>
              </w:rPr>
              <w:t>жизненного донора</w:t>
            </w:r>
          </w:p>
          <w:p w:rsidR="00000000" w:rsidRDefault="005B42C0">
            <w:pPr>
              <w:pStyle w:val="pji"/>
            </w:pPr>
            <w:r>
              <w:rPr>
                <w:color w:val="auto"/>
                <w:sz w:val="20"/>
                <w:szCs w:val="20"/>
              </w:rPr>
              <w:t>…</w:t>
            </w:r>
          </w:p>
          <w:p w:rsidR="00000000" w:rsidRDefault="005B42C0">
            <w:pPr>
              <w:pStyle w:val="pji"/>
            </w:pPr>
            <w:r>
              <w:rPr>
                <w:color w:val="auto"/>
                <w:sz w:val="20"/>
                <w:szCs w:val="20"/>
              </w:rPr>
              <w:t xml:space="preserve">4. </w:t>
            </w:r>
            <w:r>
              <w:rPr>
                <w:b/>
                <w:bCs/>
                <w:color w:val="auto"/>
                <w:sz w:val="20"/>
                <w:szCs w:val="20"/>
              </w:rPr>
              <w:t>Для</w:t>
            </w:r>
            <w:r>
              <w:rPr>
                <w:color w:val="auto"/>
                <w:sz w:val="20"/>
                <w:szCs w:val="20"/>
              </w:rPr>
              <w:t xml:space="preserve"> </w:t>
            </w:r>
            <w:r>
              <w:rPr>
                <w:b/>
                <w:bCs/>
                <w:color w:val="auto"/>
                <w:sz w:val="20"/>
                <w:szCs w:val="20"/>
              </w:rPr>
              <w:t xml:space="preserve">предоставления </w:t>
            </w:r>
            <w:r>
              <w:rPr>
                <w:b/>
                <w:bCs/>
              </w:rPr>
              <w:t xml:space="preserve">заключения </w:t>
            </w:r>
            <w:r>
              <w:rPr>
                <w:b/>
                <w:bCs/>
                <w:color w:val="auto"/>
                <w:sz w:val="20"/>
                <w:szCs w:val="20"/>
              </w:rPr>
              <w:t xml:space="preserve">на проведение </w:t>
            </w:r>
            <w:r>
              <w:rPr>
                <w:b/>
                <w:bCs/>
              </w:rPr>
              <w:t xml:space="preserve">процедуры трансплантации </w:t>
            </w:r>
            <w:r>
              <w:rPr>
                <w:color w:val="auto"/>
                <w:sz w:val="20"/>
                <w:szCs w:val="20"/>
              </w:rPr>
              <w:t>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Э</w:t>
            </w:r>
            <w:r>
              <w:rPr>
                <w:color w:val="auto"/>
                <w:sz w:val="20"/>
                <w:szCs w:val="20"/>
              </w:rPr>
              <w:t>тическая комиссия проводится в целях недопущения нарушений законодательства путем комиссионного рассмотрения документов незаинтересованными лицами.</w:t>
            </w:r>
          </w:p>
          <w:p w:rsidR="00000000" w:rsidRDefault="005B42C0">
            <w:pPr>
              <w:pStyle w:val="pji"/>
            </w:pPr>
            <w:r>
              <w:rPr>
                <w:color w:val="auto"/>
                <w:sz w:val="20"/>
                <w:szCs w:val="20"/>
              </w:rPr>
              <w:t>Родственные связи могут быть установлены между людьми, несущими разные гены, и потому физические и наследств</w:t>
            </w:r>
            <w:r>
              <w:rPr>
                <w:color w:val="auto"/>
                <w:sz w:val="20"/>
                <w:szCs w:val="20"/>
              </w:rPr>
              <w:t>енные характеристики могут отличаться.</w:t>
            </w:r>
          </w:p>
          <w:p w:rsidR="00000000" w:rsidRDefault="005B42C0">
            <w:pPr>
              <w:pStyle w:val="pji"/>
            </w:pPr>
            <w:r>
              <w:rPr>
                <w:color w:val="auto"/>
                <w:sz w:val="20"/>
                <w:szCs w:val="20"/>
              </w:rPr>
              <w:t xml:space="preserve">В соответствии с Кодексом РК «О браке (супружестве) и семье» близкими родственниками признаются - родители (родитель), дети, усыновители (удочерители), усыновленные (удочеренные), полнородные и неполнородные братья и </w:t>
            </w:r>
            <w:r>
              <w:rPr>
                <w:color w:val="auto"/>
                <w:sz w:val="20"/>
                <w:szCs w:val="20"/>
              </w:rPr>
              <w:t>сестры, дедушка, бабушка, внуки.</w:t>
            </w:r>
          </w:p>
          <w:p w:rsidR="00000000" w:rsidRDefault="005B42C0">
            <w:pPr>
              <w:pStyle w:val="pji"/>
            </w:pPr>
            <w:r>
              <w:t>В связи с вышеуказанным возникает необходимость в получении разрешения Этической комиссии на проведение процедуры трансплантации, в целях недопущения фальсификации документов, скрытия факта наличия или отсутствия родственно</w:t>
            </w:r>
            <w:r>
              <w:t>й связи и др.</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5</w:t>
            </w:r>
          </w:p>
          <w:p w:rsidR="00000000" w:rsidRDefault="005B42C0">
            <w:pPr>
              <w:pStyle w:val="p"/>
            </w:pPr>
            <w:r>
              <w:rPr>
                <w:color w:val="auto"/>
                <w:sz w:val="20"/>
                <w:szCs w:val="20"/>
              </w:rPr>
              <w:t>статьи 210</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bdr w:val="none" w:sz="0" w:space="0" w:color="auto" w:frame="1"/>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5B42C0">
            <w:pPr>
              <w:pStyle w:val="pji"/>
            </w:pPr>
            <w:r>
              <w:rPr>
                <w:color w:val="auto"/>
                <w:sz w:val="20"/>
                <w:szCs w:val="20"/>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5B42C0">
            <w:pPr>
              <w:pStyle w:val="pji"/>
            </w:pPr>
            <w:r>
              <w:rPr>
                <w:color w:val="auto"/>
                <w:sz w:val="20"/>
                <w:szCs w:val="20"/>
              </w:rPr>
              <w:t>…</w:t>
            </w:r>
          </w:p>
          <w:p w:rsidR="00000000" w:rsidRDefault="005B42C0">
            <w:pPr>
              <w:pStyle w:val="pji"/>
            </w:pPr>
            <w:r>
              <w:rPr>
                <w:color w:val="auto"/>
                <w:sz w:val="20"/>
                <w:szCs w:val="20"/>
              </w:rPr>
              <w:t>5.  Изготовление гомографта и (аллографта) из органа (части органа) и (или) тканей (части ткани) подвергшихся замене, может быть проведена от д</w:t>
            </w:r>
            <w:r>
              <w:rPr>
                <w:color w:val="auto"/>
                <w:sz w:val="20"/>
                <w:szCs w:val="20"/>
              </w:rPr>
              <w:t xml:space="preserve">ееспособного человека в возрасте восемнадцати лет и старше, </w:t>
            </w:r>
            <w:r>
              <w:rPr>
                <w:b/>
                <w:bCs/>
                <w:color w:val="auto"/>
                <w:sz w:val="20"/>
                <w:szCs w:val="20"/>
              </w:rPr>
              <w:t>выразившего письменное информированное согласие, а также от посмертного донора,</w:t>
            </w:r>
            <w:r>
              <w:rPr>
                <w:color w:val="auto"/>
                <w:sz w:val="20"/>
                <w:szCs w:val="20"/>
              </w:rPr>
              <w:t xml:space="preserve"> не оставившего при жизни отказа на изъятие органа (часть органа) и (или) ткан</w:t>
            </w:r>
            <w:r>
              <w:t>и</w:t>
            </w:r>
            <w:r>
              <w:rPr>
                <w:color w:val="auto"/>
                <w:sz w:val="20"/>
                <w:szCs w:val="20"/>
              </w:rPr>
              <w:t xml:space="preserve"> (части ткани) для дальнейшей транспла</w:t>
            </w:r>
            <w:r>
              <w:rPr>
                <w:color w:val="auto"/>
                <w:sz w:val="20"/>
                <w:szCs w:val="20"/>
              </w:rPr>
              <w:t>нтации.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Дополнение вносится в целях упрощения процедуры изъятия (части органа) и (или) тканей (части ткани), в целях изготовления гомографта (аллографта). </w:t>
            </w:r>
          </w:p>
          <w:p w:rsidR="00000000" w:rsidRDefault="005B42C0">
            <w:pPr>
              <w:pStyle w:val="pji"/>
            </w:pPr>
            <w:r>
              <w:rPr>
                <w:color w:val="auto"/>
                <w:sz w:val="20"/>
                <w:szCs w:val="20"/>
              </w:rPr>
              <w:t>Поскольку допускается изъятие донорского материала у прижизненных доноров (тазобедренной кости, кле</w:t>
            </w:r>
            <w:r>
              <w:rPr>
                <w:color w:val="auto"/>
                <w:sz w:val="20"/>
                <w:szCs w:val="20"/>
              </w:rPr>
              <w:t>ток хрящей, жировой ткани).</w:t>
            </w:r>
          </w:p>
          <w:p w:rsidR="00000000" w:rsidRDefault="005B42C0">
            <w:pPr>
              <w:pStyle w:val="pji"/>
            </w:pPr>
            <w:r>
              <w:rPr>
                <w:color w:val="auto"/>
                <w:sz w:val="20"/>
                <w:szCs w:val="20"/>
              </w:rPr>
              <w:t>Гомографты - используются в современном мире в медицине с целью замены (сосудов и клапанов сердца, хрящи, кости и т.д.) основное преимущество их в том, что их изготавливают индивидуально для каждого пациента, длительность пользо</w:t>
            </w:r>
            <w:r>
              <w:rPr>
                <w:color w:val="auto"/>
                <w:sz w:val="20"/>
                <w:szCs w:val="20"/>
              </w:rPr>
              <w:t>вания пациентом замена их через 8-10 лет, например, гомографты для сердца не требуют    приема препаратов на постоянной основе для профилактики тромбообразования.</w:t>
            </w:r>
          </w:p>
          <w:p w:rsidR="00000000" w:rsidRDefault="005B42C0">
            <w:pPr>
              <w:pStyle w:val="pji"/>
            </w:pPr>
            <w:r>
              <w:rPr>
                <w:color w:val="auto"/>
                <w:sz w:val="20"/>
                <w:szCs w:val="20"/>
              </w:rPr>
              <w:t>В связи с тем, что для изготовления гомографта (аллографта) используются современные установк</w:t>
            </w:r>
            <w:r>
              <w:rPr>
                <w:color w:val="auto"/>
                <w:sz w:val="20"/>
                <w:szCs w:val="20"/>
              </w:rPr>
              <w:t xml:space="preserve">и, после обработки в которых невозможно определить тканевую совместимость, проходит денатурация и разрушение белка. </w:t>
            </w:r>
          </w:p>
          <w:p w:rsidR="00000000" w:rsidRDefault="005B42C0">
            <w:pPr>
              <w:pStyle w:val="pji"/>
            </w:pPr>
            <w:r>
              <w:rPr>
                <w:color w:val="auto"/>
                <w:sz w:val="20"/>
                <w:szCs w:val="20"/>
              </w:rPr>
              <w:t xml:space="preserve">Самое главное можно проводить, трансплантацию реципиенту от донора того же биологического вида, </w:t>
            </w:r>
            <w:r>
              <w:rPr>
                <w:b/>
                <w:bCs/>
                <w:color w:val="auto"/>
                <w:sz w:val="20"/>
                <w:szCs w:val="20"/>
              </w:rPr>
              <w:t>но генетически не идентичного, тем самым позволяет расширить возможность охвата нуждающихся реципиентов.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299.                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3</w:t>
            </w:r>
          </w:p>
          <w:p w:rsidR="00000000" w:rsidRDefault="005B42C0">
            <w:pPr>
              <w:pStyle w:val="p"/>
            </w:pPr>
            <w:r>
              <w:rPr>
                <w:color w:val="auto"/>
                <w:sz w:val="20"/>
                <w:szCs w:val="20"/>
              </w:rPr>
              <w:t>статьи 212</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212. Порядок трансплантации органов (части органа) и (или) тканей (части ткани) от посмертного донора</w:t>
            </w:r>
          </w:p>
          <w:p w:rsidR="00000000" w:rsidRDefault="005B42C0">
            <w:pPr>
              <w:pStyle w:val="pji"/>
            </w:pPr>
            <w:r>
              <w:rPr>
                <w:color w:val="auto"/>
                <w:sz w:val="20"/>
                <w:szCs w:val="20"/>
              </w:rPr>
              <w:t>…</w:t>
            </w:r>
          </w:p>
          <w:p w:rsidR="00000000" w:rsidRDefault="005B42C0">
            <w:pPr>
              <w:pStyle w:val="pji"/>
            </w:pPr>
            <w:r>
              <w:rPr>
                <w:color w:val="auto"/>
                <w:sz w:val="20"/>
                <w:szCs w:val="20"/>
              </w:rPr>
              <w:t>3. Изъятие органов (части органа) и (или) тканей (части ткани) у посмертного донора для трансплантации не допускается, если медицинская организац</w:t>
            </w:r>
            <w:r>
              <w:rPr>
                <w:color w:val="auto"/>
                <w:sz w:val="20"/>
                <w:szCs w:val="20"/>
              </w:rPr>
              <w:t xml:space="preserve">ия на момент изъятия поставлена в известность о том, </w:t>
            </w:r>
            <w:r>
              <w:rPr>
                <w:b/>
                <w:bCs/>
                <w:color w:val="auto"/>
                <w:sz w:val="20"/>
                <w:szCs w:val="20"/>
              </w:rPr>
              <w:t>что данное лицо при жизни либо после его смерти иные лица</w:t>
            </w:r>
            <w:r>
              <w:rPr>
                <w:color w:val="auto"/>
                <w:sz w:val="20"/>
                <w:szCs w:val="20"/>
              </w:rPr>
              <w:t>, указанные в части второй настоящего пункта, заявили о своем несогласии на изъятие его органов (части органа) и (или) тканей (части ткани).</w:t>
            </w:r>
          </w:p>
          <w:p w:rsidR="00000000" w:rsidRDefault="005B42C0">
            <w:pPr>
              <w:pStyle w:val="pji"/>
            </w:pPr>
            <w:r>
              <w:rPr>
                <w:b/>
                <w:bCs/>
                <w:color w:val="auto"/>
                <w:sz w:val="20"/>
                <w:szCs w:val="20"/>
              </w:rPr>
              <w:t>В слу</w:t>
            </w:r>
            <w:r>
              <w:rPr>
                <w:b/>
                <w:bCs/>
                <w:color w:val="auto"/>
                <w:sz w:val="20"/>
                <w:szCs w:val="20"/>
              </w:rPr>
              <w:t>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w:t>
            </w:r>
            <w:r>
              <w:rPr>
                <w:b/>
                <w:bCs/>
                <w:color w:val="auto"/>
                <w:sz w:val="20"/>
                <w:szCs w:val="20"/>
              </w:rPr>
              <w:t>зких родственников</w:t>
            </w:r>
            <w:r>
              <w:rPr>
                <w:color w:val="auto"/>
                <w:sz w:val="20"/>
                <w:szCs w:val="20"/>
              </w:rP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212. Порядок трансплантации органов (части органа) и (или) тканей (части ткани) от посмертного донора</w:t>
            </w:r>
          </w:p>
          <w:p w:rsidR="00000000" w:rsidRDefault="005B42C0">
            <w:pPr>
              <w:pStyle w:val="pji"/>
            </w:pPr>
            <w:r>
              <w:rPr>
                <w:color w:val="auto"/>
                <w:sz w:val="20"/>
                <w:szCs w:val="20"/>
              </w:rPr>
              <w:t>…</w:t>
            </w:r>
          </w:p>
          <w:p w:rsidR="00000000" w:rsidRDefault="005B42C0">
            <w:pPr>
              <w:pStyle w:val="pji"/>
            </w:pPr>
            <w:r>
              <w:rPr>
                <w:color w:val="auto"/>
                <w:sz w:val="20"/>
                <w:szCs w:val="20"/>
              </w:rPr>
              <w:t xml:space="preserve">3.  </w:t>
            </w:r>
            <w:r>
              <w:rPr>
                <w:color w:val="auto"/>
                <w:sz w:val="20"/>
                <w:szCs w:val="20"/>
              </w:rPr>
              <w:t>Изъятие органов (части органов) и (или) тканей (части тканей) у посмертного донора для трансплантации не допускается, если на момент изъятия медицинской организации стало известно, что при жизни данное лицо выразило отказ на изъятие его органов (части орга</w:t>
            </w:r>
            <w:r>
              <w:rPr>
                <w:color w:val="auto"/>
                <w:sz w:val="20"/>
                <w:szCs w:val="20"/>
              </w:rPr>
              <w:t>нов) и (или) тканей (части тканей) для трансплантации реципиенту.</w:t>
            </w:r>
          </w:p>
          <w:p w:rsidR="00000000" w:rsidRDefault="005B42C0">
            <w:pPr>
              <w:pStyle w:val="pji"/>
            </w:pPr>
            <w:r>
              <w:rPr>
                <w:b/>
                <w:bCs/>
                <w:color w:val="auto"/>
                <w:sz w:val="20"/>
                <w:szCs w:val="20"/>
              </w:rPr>
              <w:t>Если при жизни не было выражено отказа, это считается согласием на посмертное изъятие органов (частей органов) и (или) тканей (частей тканей) для трансплантации, и согласие супруга (супруги)</w:t>
            </w:r>
            <w:r>
              <w:rPr>
                <w:b/>
                <w:bCs/>
                <w:color w:val="auto"/>
                <w:sz w:val="20"/>
                <w:szCs w:val="20"/>
              </w:rPr>
              <w:t xml:space="preserve"> или близких родственников не требуется. В случае, если при жизни был выражен отказ, изъятие органов или тканей не допускается, так как гражданин оставил волеизъявление, исключающее возможность трансплантации.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Каждый совершеннолетний, дееспособный человек</w:t>
            </w:r>
            <w:r>
              <w:rPr>
                <w:color w:val="auto"/>
                <w:sz w:val="20"/>
                <w:szCs w:val="20"/>
              </w:rPr>
              <w:t xml:space="preserve"> имеет право при жизни выразить свое несогласие на посмертное донорство органов. </w:t>
            </w:r>
          </w:p>
          <w:p w:rsidR="00000000" w:rsidRDefault="005B42C0">
            <w:pPr>
              <w:pStyle w:val="pji"/>
            </w:pPr>
            <w:r>
              <w:rPr>
                <w:color w:val="auto"/>
                <w:sz w:val="20"/>
                <w:szCs w:val="20"/>
              </w:rPr>
              <w:t>Если при жизни не было выражено отказа, это однозначно считается согласием на посмертное изъятие органов, что упрощает процесс и исключает необходимость согласия от родственн</w:t>
            </w:r>
            <w:r>
              <w:rPr>
                <w:color w:val="auto"/>
                <w:sz w:val="20"/>
                <w:szCs w:val="20"/>
              </w:rPr>
              <w:t>иков.</w:t>
            </w:r>
          </w:p>
          <w:p w:rsidR="00000000" w:rsidRDefault="005B42C0">
            <w:pPr>
              <w:pStyle w:val="pji"/>
            </w:pPr>
            <w:r>
              <w:rPr>
                <w:color w:val="auto"/>
                <w:sz w:val="20"/>
                <w:szCs w:val="20"/>
              </w:rPr>
              <w:t>В случае выраженного отказа при жизни изъятие органов или тканей невозможно, что соответствует праву гражданина распоряжаться своим телом, даже после смерти.</w:t>
            </w:r>
          </w:p>
          <w:p w:rsidR="00000000" w:rsidRDefault="005B42C0">
            <w:pPr>
              <w:pStyle w:val="pji"/>
            </w:pPr>
            <w:r>
              <w:rPr>
                <w:color w:val="auto"/>
                <w:sz w:val="20"/>
                <w:szCs w:val="20"/>
              </w:rPr>
              <w:t>Эта редакция соответствует существующим правовым нормам и международной практике, обеспечива</w:t>
            </w:r>
            <w:r>
              <w:rPr>
                <w:color w:val="auto"/>
                <w:sz w:val="20"/>
                <w:szCs w:val="20"/>
              </w:rPr>
              <w:t xml:space="preserve">я ясность и правовую защиту всех участников процесса.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w:t>
            </w:r>
            <w:r>
              <w:t xml:space="preserve">) </w:t>
            </w:r>
          </w:p>
          <w:p w:rsidR="00000000" w:rsidRDefault="005B42C0">
            <w:pPr>
              <w:pStyle w:val="pji"/>
            </w:pPr>
            <w:r>
              <w:t xml:space="preserve">пункта </w:t>
            </w:r>
            <w:r>
              <w:rPr>
                <w:color w:val="auto"/>
                <w:sz w:val="20"/>
                <w:szCs w:val="20"/>
              </w:rPr>
              <w:t>1</w:t>
            </w:r>
          </w:p>
          <w:p w:rsidR="00000000" w:rsidRDefault="005B42C0">
            <w:pPr>
              <w:pStyle w:val="p"/>
            </w:pPr>
            <w:r>
              <w:rPr>
                <w:color w:val="auto"/>
                <w:sz w:val="20"/>
                <w:szCs w:val="20"/>
              </w:rPr>
              <w:t>статьи 213</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213. Права донора и реципиента органов (части органа) и (или) тканей (части ткани)</w:t>
            </w:r>
          </w:p>
          <w:p w:rsidR="00000000" w:rsidRDefault="005B42C0">
            <w:pPr>
              <w:pStyle w:val="pji"/>
            </w:pPr>
            <w:r>
              <w:rPr>
                <w:color w:val="auto"/>
                <w:sz w:val="20"/>
                <w:szCs w:val="20"/>
              </w:rPr>
              <w:t> </w:t>
            </w:r>
          </w:p>
          <w:p w:rsidR="00000000" w:rsidRDefault="005B42C0">
            <w:pPr>
              <w:pStyle w:val="pji"/>
            </w:pPr>
            <w:r>
              <w:rPr>
                <w:color w:val="auto"/>
                <w:sz w:val="20"/>
                <w:szCs w:val="20"/>
              </w:rPr>
              <w:t>1. Донор вправе:</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проходить медицинское обследование </w:t>
            </w:r>
            <w:r>
              <w:rPr>
                <w:b/>
                <w:bCs/>
                <w:color w:val="auto"/>
                <w:sz w:val="20"/>
                <w:szCs w:val="20"/>
              </w:rPr>
              <w:t>для включения в регистр доноров органов (части органа) и (или) тканей (части ткани)</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страхования</w:t>
            </w:r>
            <w: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213. Права донора и реципиента органов (части органа) и (или) тканей (части ткани)</w:t>
            </w:r>
          </w:p>
          <w:p w:rsidR="00000000" w:rsidRDefault="005B42C0">
            <w:pPr>
              <w:pStyle w:val="pji"/>
            </w:pPr>
            <w:r>
              <w:rPr>
                <w:color w:val="auto"/>
                <w:sz w:val="20"/>
                <w:szCs w:val="20"/>
              </w:rPr>
              <w:t> </w:t>
            </w:r>
          </w:p>
          <w:p w:rsidR="00000000" w:rsidRDefault="005B42C0">
            <w:pPr>
              <w:pStyle w:val="pji"/>
            </w:pPr>
            <w:r>
              <w:rPr>
                <w:color w:val="auto"/>
                <w:sz w:val="20"/>
                <w:szCs w:val="20"/>
              </w:rPr>
              <w:t>1. Донор вправе:</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проходить медицинское обследование в рамках гарантированного объема бесплатной медицинской помощи и (или) в системе обязательного социального </w:t>
            </w:r>
            <w:r>
              <w:rPr>
                <w:color w:val="auto"/>
                <w:sz w:val="20"/>
                <w:szCs w:val="20"/>
              </w:rPr>
              <w:t>медицинского страхования</w:t>
            </w:r>
            <w: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Донор проходит медицинское обследование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8) </w:t>
            </w:r>
          </w:p>
          <w:p w:rsidR="00000000" w:rsidRDefault="005B42C0">
            <w:pPr>
              <w:pStyle w:val="pji"/>
            </w:pPr>
            <w:r>
              <w:rPr>
                <w:color w:val="auto"/>
                <w:sz w:val="20"/>
                <w:szCs w:val="20"/>
              </w:rPr>
              <w:t>пункта 2</w:t>
            </w:r>
          </w:p>
          <w:p w:rsidR="00000000" w:rsidRDefault="005B42C0">
            <w:pPr>
              <w:pStyle w:val="pji"/>
            </w:pPr>
            <w:r>
              <w:rPr>
                <w:color w:val="auto"/>
                <w:sz w:val="20"/>
                <w:szCs w:val="20"/>
              </w:rPr>
              <w:t xml:space="preserve">статьи 218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218. Основания для ввоза, вывоза крови и ее компонентов, образцов биологических материалов человека</w:t>
            </w:r>
            <w:r>
              <w:rPr>
                <w:color w:val="auto"/>
                <w:sz w:val="20"/>
                <w:szCs w:val="20"/>
              </w:rPr>
              <w:t xml:space="preserve"> </w:t>
            </w:r>
          </w:p>
          <w:p w:rsidR="00000000" w:rsidRDefault="005B42C0">
            <w:pPr>
              <w:pStyle w:val="pji"/>
            </w:pPr>
            <w:r>
              <w:rPr>
                <w:color w:val="auto"/>
                <w:sz w:val="20"/>
                <w:szCs w:val="20"/>
              </w:rPr>
              <w:t>…</w:t>
            </w:r>
          </w:p>
          <w:p w:rsidR="00000000" w:rsidRDefault="005B42C0">
            <w:pPr>
              <w:pStyle w:val="pji"/>
            </w:pPr>
            <w:r>
              <w:rPr>
                <w:color w:val="auto"/>
                <w:sz w:val="20"/>
                <w:szCs w:val="20"/>
              </w:rPr>
              <w:t>2. Вывоз крови и ее компонентов, образцов биологических материалов человека с территории Республики Казахстан осуществля</w:t>
            </w:r>
            <w:r>
              <w:rPr>
                <w:color w:val="auto"/>
                <w:sz w:val="20"/>
                <w:szCs w:val="20"/>
              </w:rPr>
              <w:t>ется:</w:t>
            </w:r>
          </w:p>
          <w:p w:rsidR="00000000" w:rsidRDefault="005B42C0">
            <w:pPr>
              <w:pStyle w:val="pji"/>
            </w:pPr>
            <w:r>
              <w:rPr>
                <w:color w:val="auto"/>
                <w:sz w:val="20"/>
                <w:szCs w:val="20"/>
              </w:rPr>
              <w:t>…</w:t>
            </w:r>
          </w:p>
          <w:p w:rsidR="00000000" w:rsidRDefault="005B42C0">
            <w:pPr>
              <w:pStyle w:val="pji"/>
            </w:pPr>
            <w:r>
              <w:rPr>
                <w:color w:val="auto"/>
                <w:sz w:val="20"/>
                <w:szCs w:val="20"/>
              </w:rPr>
              <w:t xml:space="preserve">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w:t>
            </w:r>
            <w:r>
              <w:rPr>
                <w:b/>
                <w:bCs/>
                <w:color w:val="auto"/>
                <w:sz w:val="20"/>
                <w:szCs w:val="20"/>
              </w:rPr>
              <w:t>диагностики вне живого организма</w:t>
            </w:r>
            <w:r>
              <w:rPr>
                <w:color w:val="auto"/>
                <w:sz w:val="20"/>
                <w:szCs w:val="20"/>
              </w:rPr>
              <w:t xml:space="preserve"> (in</w:t>
            </w:r>
            <w:r>
              <w:rPr>
                <w:color w:val="auto"/>
                <w:sz w:val="20"/>
                <w:szCs w:val="20"/>
              </w:rPr>
              <w:t xml:space="preserve"> vitro).</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218. Основания для ввоза, вывоза крови и ее компонентов, образцов биологических материалов человека</w:t>
            </w:r>
            <w:r>
              <w:rPr>
                <w:color w:val="auto"/>
                <w:sz w:val="20"/>
                <w:szCs w:val="20"/>
              </w:rPr>
              <w:t xml:space="preserve"> </w:t>
            </w:r>
          </w:p>
          <w:p w:rsidR="00000000" w:rsidRDefault="005B42C0">
            <w:pPr>
              <w:pStyle w:val="pji"/>
            </w:pPr>
            <w:r>
              <w:rPr>
                <w:color w:val="auto"/>
                <w:sz w:val="20"/>
                <w:szCs w:val="20"/>
              </w:rPr>
              <w:t>…</w:t>
            </w:r>
          </w:p>
          <w:p w:rsidR="00000000" w:rsidRDefault="005B42C0">
            <w:pPr>
              <w:pStyle w:val="pji"/>
            </w:pPr>
            <w:r>
              <w:rPr>
                <w:color w:val="auto"/>
                <w:sz w:val="20"/>
                <w:szCs w:val="20"/>
              </w:rPr>
              <w:t>2. Вывоз крови и ее компонентов, образцов биологических материалов человека с территории Республики Казахстан осуществляется:</w:t>
            </w:r>
          </w:p>
          <w:p w:rsidR="00000000" w:rsidRDefault="005B42C0">
            <w:pPr>
              <w:pStyle w:val="pji"/>
            </w:pPr>
            <w:r>
              <w:rPr>
                <w:color w:val="auto"/>
                <w:sz w:val="20"/>
                <w:szCs w:val="20"/>
              </w:rPr>
              <w:t>…</w:t>
            </w:r>
          </w:p>
          <w:p w:rsidR="00000000" w:rsidRDefault="005B42C0">
            <w:pPr>
              <w:pStyle w:val="pji"/>
            </w:pPr>
            <w:r>
              <w:rPr>
                <w:color w:val="auto"/>
                <w:sz w:val="20"/>
                <w:szCs w:val="20"/>
              </w:rPr>
              <w:t xml:space="preserve">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w:t>
            </w:r>
            <w:r>
              <w:rPr>
                <w:b/>
                <w:bCs/>
                <w:color w:val="auto"/>
                <w:sz w:val="20"/>
                <w:szCs w:val="20"/>
              </w:rPr>
              <w:t>диагностики in vitro.</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1)            п. 3 </w:t>
            </w:r>
            <w:r>
              <w:t>Решение 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w:t>
            </w:r>
          </w:p>
          <w:p w:rsidR="00000000" w:rsidRDefault="005B42C0">
            <w:pPr>
              <w:pStyle w:val="pji"/>
            </w:pPr>
            <w:r>
              <w:t>2)            Государственное регулирование цен на все медицинские изделия в пра</w:t>
            </w:r>
            <w:r>
              <w:t>ктике развитых европейских стран и некоторых странах ЕврАзЭС отсутствует, цены регулируются частично (</w:t>
            </w:r>
            <w:r>
              <w:rPr>
                <w:i/>
                <w:iCs/>
              </w:rPr>
              <w:t>например, на протезы, слуховые аппараты, импланты, кардиостимуляторы</w:t>
            </w:r>
            <w:r>
              <w:t>).</w:t>
            </w:r>
          </w:p>
          <w:p w:rsidR="00000000" w:rsidRDefault="005B42C0">
            <w:pPr>
              <w:pStyle w:val="pji"/>
            </w:pPr>
            <w:r>
              <w:t>Медицинские изделия для диагностики in vitro используются в лабораториях медицински</w:t>
            </w:r>
            <w:r>
              <w:t>х учреждений для постановки диагноза, которые содержат в себе калибраторы, контрольные материалы, растворы, для проведения контроля качества, а не для постановки диагноза.</w:t>
            </w:r>
          </w:p>
          <w:p w:rsidR="00000000" w:rsidRDefault="005B42C0">
            <w:pPr>
              <w:pStyle w:val="pji"/>
            </w:pPr>
            <w:r>
              <w:t>3)            реагенты, расходные материалы, калибраторы, контрольные материалы и пр</w:t>
            </w:r>
            <w:r>
              <w:t>очие изделия для диагностики in vitro не имеют статус самостоятельных медицинских изделий, а используются только в составе медицинских изделий для диагностики in vitro.</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 и</w:t>
            </w:r>
          </w:p>
          <w:p w:rsidR="00000000" w:rsidRDefault="005B42C0">
            <w:pPr>
              <w:pStyle w:val="pji"/>
            </w:pPr>
            <w:r>
              <w:rPr>
                <w:color w:val="auto"/>
                <w:sz w:val="20"/>
                <w:szCs w:val="20"/>
              </w:rPr>
              <w:t>подпункт 2)</w:t>
            </w:r>
          </w:p>
          <w:p w:rsidR="00000000" w:rsidRDefault="005B42C0">
            <w:pPr>
              <w:pStyle w:val="pji"/>
            </w:pPr>
            <w:r>
              <w:rPr>
                <w:color w:val="auto"/>
                <w:sz w:val="20"/>
                <w:szCs w:val="20"/>
              </w:rPr>
              <w:t xml:space="preserve">пункта 3 </w:t>
            </w:r>
          </w:p>
          <w:p w:rsidR="00000000" w:rsidRDefault="005B42C0">
            <w:pPr>
              <w:pStyle w:val="pji"/>
            </w:pPr>
            <w:r>
              <w:rPr>
                <w:color w:val="auto"/>
                <w:sz w:val="20"/>
                <w:szCs w:val="20"/>
              </w:rPr>
              <w:t>статьи 220</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220. Субъекты образовательной деятельности в области здравоохранения и условия ее осуществления</w:t>
            </w:r>
          </w:p>
          <w:p w:rsidR="00000000" w:rsidRDefault="005B42C0">
            <w:pPr>
              <w:pStyle w:val="pji"/>
            </w:pPr>
            <w:r>
              <w:rPr>
                <w:color w:val="auto"/>
                <w:sz w:val="20"/>
                <w:szCs w:val="20"/>
              </w:rPr>
              <w:t>…</w:t>
            </w:r>
          </w:p>
          <w:p w:rsidR="00000000" w:rsidRDefault="005B42C0">
            <w:pPr>
              <w:pStyle w:val="pji"/>
            </w:pPr>
            <w:r>
              <w:rPr>
                <w:color w:val="auto"/>
                <w:sz w:val="20"/>
                <w:szCs w:val="20"/>
              </w:rPr>
              <w:t>2. Образование в области здравоохранения включает:</w:t>
            </w:r>
          </w:p>
          <w:p w:rsidR="00000000" w:rsidRDefault="005B42C0">
            <w:pPr>
              <w:pStyle w:val="pji"/>
            </w:pPr>
            <w:r>
              <w:rPr>
                <w:color w:val="auto"/>
                <w:sz w:val="20"/>
                <w:szCs w:val="20"/>
              </w:rPr>
              <w:t>1) программы медицинского образования, реализуемые по медицинским специальностям;</w:t>
            </w:r>
          </w:p>
          <w:p w:rsidR="00000000" w:rsidRDefault="005B42C0">
            <w:pPr>
              <w:pStyle w:val="pji"/>
            </w:pPr>
            <w:r>
              <w:rPr>
                <w:color w:val="auto"/>
                <w:sz w:val="20"/>
                <w:szCs w:val="20"/>
              </w:rPr>
              <w:t>2) программы фарма</w:t>
            </w:r>
            <w:r>
              <w:rPr>
                <w:color w:val="auto"/>
                <w:sz w:val="20"/>
                <w:szCs w:val="20"/>
              </w:rPr>
              <w:t>цевтического образования, реализуемые по фармацевтическим специальностям;</w:t>
            </w:r>
          </w:p>
          <w:p w:rsidR="00000000" w:rsidRDefault="005B42C0">
            <w:pPr>
              <w:pStyle w:val="pji"/>
            </w:pPr>
            <w:r>
              <w:rPr>
                <w:color w:val="auto"/>
                <w:sz w:val="20"/>
                <w:szCs w:val="20"/>
              </w:rPr>
              <w:t>3) программы подготовки специалистов общественного здоровья и иных специалистов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3. Обязательными условиями реализации образовательных программ в области здравоохра</w:t>
            </w:r>
            <w:r>
              <w:rPr>
                <w:color w:val="auto"/>
                <w:sz w:val="20"/>
                <w:szCs w:val="20"/>
              </w:rPr>
              <w:t>нения по медицинским специальностям являются: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при подготовке врачей - реализация в организации высшего и (или) послевузовского образования программ </w:t>
            </w:r>
            <w:r>
              <w:rPr>
                <w:b/>
                <w:bCs/>
                <w:color w:val="auto"/>
                <w:sz w:val="20"/>
                <w:szCs w:val="20"/>
              </w:rPr>
              <w:t>интегрированного и</w:t>
            </w:r>
            <w:r>
              <w:rPr>
                <w:color w:val="auto"/>
                <w:sz w:val="20"/>
                <w:szCs w:val="20"/>
              </w:rPr>
              <w:t xml:space="preserve"> послевузовского медицинского образования (резидентура, докторантура);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220. С</w:t>
            </w:r>
            <w:r>
              <w:rPr>
                <w:color w:val="auto"/>
                <w:sz w:val="20"/>
                <w:szCs w:val="20"/>
              </w:rPr>
              <w:t>убъекты образовательной деятельности в области здравоохранения и условия ее осуществления</w:t>
            </w:r>
          </w:p>
          <w:p w:rsidR="00000000" w:rsidRDefault="005B42C0">
            <w:pPr>
              <w:pStyle w:val="pji"/>
            </w:pPr>
            <w:r>
              <w:rPr>
                <w:color w:val="auto"/>
                <w:sz w:val="20"/>
                <w:szCs w:val="20"/>
              </w:rPr>
              <w:t>…</w:t>
            </w:r>
          </w:p>
          <w:p w:rsidR="00000000" w:rsidRDefault="005B42C0">
            <w:pPr>
              <w:pStyle w:val="pji"/>
            </w:pPr>
            <w:r>
              <w:rPr>
                <w:b/>
                <w:bCs/>
                <w:color w:val="auto"/>
                <w:sz w:val="20"/>
                <w:szCs w:val="20"/>
              </w:rPr>
              <w:t>2. Образование в области здравоохранения включают интегрированные образовательные программы по медицинским и иным специальностям здравоохранения, разрабатываемые ор</w:t>
            </w:r>
            <w:r>
              <w:rPr>
                <w:b/>
                <w:bCs/>
                <w:color w:val="auto"/>
                <w:sz w:val="20"/>
                <w:szCs w:val="20"/>
              </w:rPr>
              <w:t>ганизациями образования.</w:t>
            </w:r>
          </w:p>
          <w:p w:rsidR="00000000" w:rsidRDefault="005B42C0">
            <w:pPr>
              <w:pStyle w:val="pji"/>
            </w:pPr>
            <w:r>
              <w:rPr>
                <w:b/>
                <w:bCs/>
                <w:color w:val="auto"/>
                <w:sz w:val="20"/>
                <w:szCs w:val="20"/>
              </w:rPr>
              <w:t xml:space="preserve">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w:t>
            </w:r>
            <w:r>
              <w:rPr>
                <w:b/>
                <w:bCs/>
                <w:color w:val="auto"/>
                <w:sz w:val="20"/>
                <w:szCs w:val="20"/>
              </w:rPr>
              <w:t>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p w:rsidR="00000000" w:rsidRDefault="005B42C0">
            <w:pPr>
              <w:pStyle w:val="pji"/>
            </w:pPr>
            <w:r>
              <w:rPr>
                <w:color w:val="auto"/>
                <w:sz w:val="20"/>
                <w:szCs w:val="20"/>
              </w:rPr>
              <w:t> </w:t>
            </w:r>
          </w:p>
          <w:p w:rsidR="00000000" w:rsidRDefault="005B42C0">
            <w:pPr>
              <w:pStyle w:val="pji"/>
            </w:pPr>
            <w:r>
              <w:rPr>
                <w:color w:val="auto"/>
                <w:sz w:val="20"/>
                <w:szCs w:val="20"/>
              </w:rPr>
              <w:t>3. Обязательными условиями реализации образовательных программ в области здравоохранения по медицинс</w:t>
            </w:r>
            <w:r>
              <w:rPr>
                <w:color w:val="auto"/>
                <w:sz w:val="20"/>
                <w:szCs w:val="20"/>
              </w:rPr>
              <w:t>ким специальностям являются:</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при подготовке врачей - реализация в организации высшего и (или) послевузовского образования интегрированных образовательных программ </w:t>
            </w:r>
            <w:r>
              <w:rPr>
                <w:b/>
                <w:bCs/>
                <w:color w:val="auto"/>
                <w:sz w:val="20"/>
                <w:szCs w:val="20"/>
              </w:rPr>
              <w:t>бакалавриата,</w:t>
            </w:r>
            <w:r>
              <w:rPr>
                <w:color w:val="auto"/>
                <w:sz w:val="20"/>
                <w:szCs w:val="20"/>
              </w:rPr>
              <w:t xml:space="preserve"> </w:t>
            </w:r>
            <w:r>
              <w:rPr>
                <w:b/>
                <w:bCs/>
                <w:color w:val="auto"/>
                <w:sz w:val="20"/>
                <w:szCs w:val="20"/>
              </w:rPr>
              <w:t>интернатуры, резидентуры, магистратуры, докторантуры</w:t>
            </w:r>
            <w:r>
              <w:rPr>
                <w:color w:val="auto"/>
                <w:sz w:val="20"/>
                <w:szCs w:val="20"/>
              </w:rPr>
              <w:t>, разрабатываемыми орг</w:t>
            </w:r>
            <w:r>
              <w:rPr>
                <w:color w:val="auto"/>
                <w:sz w:val="20"/>
                <w:szCs w:val="20"/>
              </w:rPr>
              <w:t>анизациями образования</w:t>
            </w:r>
            <w:r>
              <w:rPr>
                <w:b/>
                <w:bCs/>
                <w:color w:val="auto"/>
                <w:sz w:val="20"/>
                <w:szCs w:val="20"/>
              </w:rPr>
              <w:t>;</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i/>
                <w:iCs/>
                <w:color w:val="auto"/>
                <w:sz w:val="20"/>
                <w:szCs w:val="20"/>
              </w:rPr>
              <w:t>Справочно.</w:t>
            </w:r>
            <w:r>
              <w:rPr>
                <w:color w:val="auto"/>
                <w:sz w:val="20"/>
                <w:szCs w:val="20"/>
              </w:rPr>
              <w:t xml:space="preserve"> </w:t>
            </w:r>
            <w:r>
              <w:rPr>
                <w:i/>
                <w:iCs/>
                <w:color w:val="auto"/>
                <w:sz w:val="20"/>
                <w:szCs w:val="20"/>
              </w:rPr>
              <w:t>С 2022 года казахстанское медицинское образование претерпело ряд изменений, коснувшиеся ряда вопросов реализации программ непрерывного интегрированного медицинского образования (далее - НИМО). Внедрение системы подготовки кадров здравоохранения в рамках НИ</w:t>
            </w:r>
            <w:r>
              <w:rPr>
                <w:i/>
                <w:iCs/>
                <w:color w:val="auto"/>
                <w:sz w:val="20"/>
                <w:szCs w:val="20"/>
              </w:rPr>
              <w:t>МО объединенной программы бакалавриата, магистратуры и интернатуры, вызвало ряд серьезных проблем и негативных отзывов со стороны студентов, родителей и практических работников.</w:t>
            </w:r>
          </w:p>
          <w:p w:rsidR="00000000" w:rsidRDefault="005B42C0">
            <w:pPr>
              <w:pStyle w:val="pji"/>
            </w:pPr>
            <w:r>
              <w:rPr>
                <w:color w:val="auto"/>
                <w:sz w:val="20"/>
                <w:szCs w:val="20"/>
              </w:rPr>
              <w:t>На сегодняшний день проанализировав   программу НИМО выявлены следующие несоот</w:t>
            </w:r>
            <w:r>
              <w:rPr>
                <w:color w:val="auto"/>
                <w:sz w:val="20"/>
                <w:szCs w:val="20"/>
              </w:rPr>
              <w:t>ветствия. Во-первых, объединение программ интернатуры и магистратуры в сфере здравоохранения негативно повлияло на качество образования, так как понизилась практическая подготовка. Интернатура традиционно представляет собой программу, ориентированную на пр</w:t>
            </w:r>
            <w:r>
              <w:rPr>
                <w:color w:val="auto"/>
                <w:sz w:val="20"/>
                <w:szCs w:val="20"/>
              </w:rPr>
              <w:t>актическую деятельность, где студенты работают в медицинских учреждениях под руководством опытных врачей. При объединении с магистратурой, которая часто имеет более теоретический уклон, страдает профессиональная подготовка, в дальнейшем приведет к снижению</w:t>
            </w:r>
            <w:r>
              <w:rPr>
                <w:color w:val="auto"/>
                <w:sz w:val="20"/>
                <w:szCs w:val="20"/>
              </w:rPr>
              <w:t xml:space="preserve"> уровня практических навыков. Во-вторых, объединение двух программ создает перегрузку для студентов, потому как им необходимо освоить как теоретический материал магистратуры, так и практические навыки интернатуры, где студенты вынуждены уделять меньше врем</w:t>
            </w:r>
            <w:r>
              <w:rPr>
                <w:color w:val="auto"/>
                <w:sz w:val="20"/>
                <w:szCs w:val="20"/>
              </w:rPr>
              <w:t>ени каждому из аспектов обучения. В- третьих, уменьшение времени для углубленного освоения специальности. Магистратура предоставляет возможность углубленного изучения узкой специализации, тогда как интернатура нацелена на общее медицинское образование. Объ</w:t>
            </w:r>
            <w:r>
              <w:rPr>
                <w:color w:val="auto"/>
                <w:sz w:val="20"/>
                <w:szCs w:val="20"/>
              </w:rPr>
              <w:t>единение привело к тому, что студенты не могут уделить достаточно времени углубленному изучению своей будущей специализации.</w:t>
            </w:r>
          </w:p>
          <w:p w:rsidR="00000000" w:rsidRDefault="005B42C0">
            <w:pPr>
              <w:pStyle w:val="pji"/>
            </w:pPr>
            <w:r>
              <w:rPr>
                <w:color w:val="auto"/>
                <w:sz w:val="20"/>
                <w:szCs w:val="20"/>
              </w:rPr>
              <w:t>Вместе с тем, выпускникам программ НИМО присуждается степень «магистр медицины» и свидетельство об окончании интернатуры с присвоен</w:t>
            </w:r>
            <w:r>
              <w:rPr>
                <w:color w:val="auto"/>
                <w:sz w:val="20"/>
                <w:szCs w:val="20"/>
              </w:rPr>
              <w:t>ием квалификации «врач» без права практической деятельности.</w:t>
            </w:r>
          </w:p>
          <w:p w:rsidR="00000000" w:rsidRDefault="005B42C0">
            <w:pPr>
              <w:pStyle w:val="pji"/>
            </w:pPr>
            <w:r>
              <w:rPr>
                <w:color w:val="auto"/>
                <w:sz w:val="20"/>
                <w:szCs w:val="20"/>
              </w:rPr>
              <w:t>В этой связи на заседании коллегии Министерства здравоохранения Республики Казахстан от 15 мая 2024 года в соответствии с предложениями большинства медицинских высших учебных заведений принято ре</w:t>
            </w:r>
            <w:r>
              <w:rPr>
                <w:color w:val="auto"/>
                <w:sz w:val="20"/>
                <w:szCs w:val="20"/>
              </w:rPr>
              <w:t xml:space="preserve">шение об отмене реализации программ НИМО, с соответствующим внесением изменений в НПА, а также обеспечением информационно-разъяснительной работы среди обучающихся. </w:t>
            </w:r>
          </w:p>
          <w:p w:rsidR="00000000" w:rsidRDefault="005B42C0">
            <w:pPr>
              <w:pStyle w:val="pji"/>
            </w:pPr>
            <w:r>
              <w:t> В этой связи необходимо внести изменения разделив образовательные программы на: бакалавриа</w:t>
            </w:r>
            <w:r>
              <w:t xml:space="preserve">т, интернатуру, резидентуру, магистратуру и докторантуру, с целью дальнейшего развития отрасли и совершенствования системы подготовки медицинских кадров.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пункты 1, 3 и 5</w:t>
            </w:r>
          </w:p>
          <w:p w:rsidR="00000000" w:rsidRDefault="005B42C0">
            <w:pPr>
              <w:pStyle w:val="pji"/>
            </w:pPr>
            <w:r>
              <w:rPr>
                <w:color w:val="auto"/>
                <w:sz w:val="20"/>
                <w:szCs w:val="20"/>
              </w:rPr>
              <w:t>статьи 221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221. Особенности образовательной деятельности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Задачами образовательной деятельности в области здравоохранения являются подготовка профессиональных научно-педагогических, медицинских и </w:t>
            </w:r>
            <w:r>
              <w:rPr>
                <w:b/>
                <w:bCs/>
                <w:color w:val="auto"/>
                <w:sz w:val="20"/>
                <w:szCs w:val="20"/>
              </w:rPr>
              <w:t xml:space="preserve">фармацевтических </w:t>
            </w:r>
            <w:r>
              <w:rPr>
                <w:color w:val="auto"/>
                <w:sz w:val="20"/>
                <w:szCs w:val="20"/>
              </w:rPr>
              <w:t xml:space="preserve">кадров, специалистов </w:t>
            </w:r>
            <w:r>
              <w:rPr>
                <w:b/>
                <w:bCs/>
                <w:color w:val="auto"/>
                <w:sz w:val="20"/>
                <w:szCs w:val="20"/>
              </w:rPr>
              <w:t>общественного здоровья</w:t>
            </w:r>
            <w:r>
              <w:rPr>
                <w:color w:val="auto"/>
                <w:sz w:val="20"/>
                <w:szCs w:val="20"/>
              </w:rPr>
              <w:t xml:space="preserve"> </w:t>
            </w:r>
            <w:r>
              <w:rPr>
                <w:b/>
                <w:bCs/>
                <w:color w:val="auto"/>
                <w:sz w:val="20"/>
                <w:szCs w:val="20"/>
              </w:rPr>
              <w:t xml:space="preserve">и иных </w:t>
            </w:r>
            <w:r>
              <w:rPr>
                <w:color w:val="auto"/>
                <w:sz w:val="20"/>
                <w:szCs w:val="20"/>
              </w:rPr>
              <w:t>специалистов для системы здравоохранения и повышение их квалификации.</w:t>
            </w:r>
          </w:p>
          <w:p w:rsidR="00000000" w:rsidRDefault="005B42C0">
            <w:pPr>
              <w:pStyle w:val="pji"/>
            </w:pPr>
            <w:r>
              <w:rPr>
                <w:color w:val="auto"/>
                <w:sz w:val="20"/>
                <w:szCs w:val="20"/>
              </w:rPr>
              <w:t>…</w:t>
            </w:r>
          </w:p>
          <w:p w:rsidR="00000000" w:rsidRDefault="005B42C0">
            <w:pPr>
              <w:pStyle w:val="pji"/>
            </w:pPr>
            <w:r>
              <w:rPr>
                <w:color w:val="auto"/>
                <w:sz w:val="20"/>
                <w:szCs w:val="20"/>
              </w:rPr>
              <w:t xml:space="preserve">3. Подготовка врачебных кадров осуществляется по программам </w:t>
            </w:r>
            <w:r>
              <w:rPr>
                <w:b/>
                <w:bCs/>
                <w:color w:val="auto"/>
                <w:sz w:val="20"/>
                <w:szCs w:val="20"/>
              </w:rPr>
              <w:t>непрерывного</w:t>
            </w:r>
            <w:r>
              <w:rPr>
                <w:color w:val="auto"/>
                <w:sz w:val="20"/>
                <w:szCs w:val="20"/>
              </w:rPr>
              <w:t xml:space="preserve"> интегрированного медицинского образования. По завершении обучения по программам </w:t>
            </w:r>
            <w:r>
              <w:rPr>
                <w:b/>
                <w:bCs/>
                <w:color w:val="auto"/>
                <w:sz w:val="20"/>
                <w:szCs w:val="20"/>
              </w:rPr>
              <w:t>непрерывного</w:t>
            </w:r>
            <w:r>
              <w:rPr>
                <w:color w:val="auto"/>
                <w:sz w:val="20"/>
                <w:szCs w:val="20"/>
              </w:rPr>
              <w:t xml:space="preserve"> интегрированного м</w:t>
            </w:r>
            <w:r>
              <w:rPr>
                <w:color w:val="auto"/>
                <w:sz w:val="20"/>
                <w:szCs w:val="20"/>
              </w:rPr>
              <w:t>едицинского образования выпускнику, прошедшему итоговую аттестацию, присуждается степень «</w:t>
            </w:r>
            <w:r>
              <w:rPr>
                <w:b/>
                <w:bCs/>
                <w:color w:val="auto"/>
                <w:sz w:val="20"/>
                <w:szCs w:val="20"/>
              </w:rPr>
              <w:t>магистр медицины»</w:t>
            </w:r>
            <w:r>
              <w:rPr>
                <w:color w:val="auto"/>
                <w:sz w:val="20"/>
                <w:szCs w:val="20"/>
              </w:rPr>
              <w:t>. По завершении обучения в интернатуре выпускнику, прошедшему оценку профессиональной подготовленности, присваивается квалификация «врач».</w:t>
            </w:r>
          </w:p>
          <w:p w:rsidR="00000000" w:rsidRDefault="005B42C0">
            <w:pPr>
              <w:pStyle w:val="pji"/>
            </w:pPr>
            <w:r>
              <w:rPr>
                <w:color w:val="auto"/>
                <w:sz w:val="20"/>
                <w:szCs w:val="20"/>
              </w:rPr>
              <w:t> Интернату</w:t>
            </w:r>
            <w:r>
              <w:rPr>
                <w:color w:val="auto"/>
                <w:sz w:val="20"/>
                <w:szCs w:val="20"/>
              </w:rPr>
              <w:t xml:space="preserve">ра является формой подготовки обучающихся по клиническим специальностям в рамках </w:t>
            </w:r>
            <w:r>
              <w:rPr>
                <w:b/>
                <w:bCs/>
                <w:color w:val="auto"/>
                <w:sz w:val="20"/>
                <w:szCs w:val="20"/>
              </w:rPr>
              <w:t>непрерывного</w:t>
            </w:r>
            <w:r>
              <w:rPr>
                <w:color w:val="auto"/>
                <w:sz w:val="20"/>
                <w:szCs w:val="20"/>
              </w:rPr>
              <w:t xml:space="preserve"> </w:t>
            </w:r>
            <w:r>
              <w:rPr>
                <w:b/>
                <w:bCs/>
                <w:color w:val="auto"/>
                <w:sz w:val="20"/>
                <w:szCs w:val="20"/>
              </w:rPr>
              <w:t>интегрированного</w:t>
            </w:r>
            <w:r>
              <w:rPr>
                <w:color w:val="auto"/>
                <w:sz w:val="20"/>
                <w:szCs w:val="20"/>
              </w:rPr>
              <w:t xml:space="preserve"> медицинского образования, </w:t>
            </w:r>
            <w:r>
              <w:rPr>
                <w:b/>
                <w:bCs/>
                <w:color w:val="auto"/>
                <w:sz w:val="20"/>
                <w:szCs w:val="20"/>
              </w:rPr>
              <w:t>в рамках которой они проходят общую медицинскую практику под наблюдением наставника, в результате чего приобретают знан</w:t>
            </w:r>
            <w:r>
              <w:rPr>
                <w:b/>
                <w:bCs/>
                <w:color w:val="auto"/>
                <w:sz w:val="20"/>
                <w:szCs w:val="20"/>
              </w:rPr>
              <w:t>ия в области общей медицины и клинический опыт.</w:t>
            </w:r>
          </w:p>
          <w:p w:rsidR="00000000" w:rsidRDefault="005B42C0">
            <w:pPr>
              <w:pStyle w:val="pji"/>
            </w:pPr>
            <w:r>
              <w:rPr>
                <w:color w:val="auto"/>
                <w:sz w:val="20"/>
                <w:szCs w:val="20"/>
              </w:rPr>
              <w:t>…</w:t>
            </w:r>
          </w:p>
          <w:p w:rsidR="00000000" w:rsidRDefault="005B42C0">
            <w:pPr>
              <w:pStyle w:val="pji"/>
            </w:pPr>
            <w:r>
              <w:rPr>
                <w:color w:val="auto"/>
                <w:sz w:val="20"/>
                <w:szCs w:val="20"/>
              </w:rPr>
              <w:t>5. Послевузовское медицинское и фармацевтическое образование включает резидентуру, магистратуру и докторантуру.</w:t>
            </w:r>
          </w:p>
          <w:p w:rsidR="00000000" w:rsidRDefault="005B42C0">
            <w:pPr>
              <w:pStyle w:val="pji"/>
            </w:pPr>
            <w:r>
              <w:rPr>
                <w:color w:val="auto"/>
                <w:sz w:val="20"/>
                <w:szCs w:val="20"/>
              </w:rPr>
              <w:t> </w:t>
            </w:r>
          </w:p>
          <w:p w:rsidR="00000000" w:rsidRDefault="005B42C0">
            <w:pPr>
              <w:pStyle w:val="pji"/>
            </w:pPr>
            <w:r>
              <w:rPr>
                <w:b/>
                <w:bCs/>
                <w:color w:val="auto"/>
                <w:sz w:val="20"/>
                <w:szCs w:val="20"/>
              </w:rPr>
              <w:t>Лица, имеющие степень «магистр», имеют право поступить в докторантуру неклинического профиля</w:t>
            </w:r>
            <w:r>
              <w:rPr>
                <w:b/>
                <w:bCs/>
                <w:color w:val="auto"/>
                <w:sz w:val="20"/>
                <w:szCs w:val="20"/>
              </w:rPr>
              <w:t>.</w:t>
            </w:r>
          </w:p>
          <w:p w:rsidR="00000000" w:rsidRDefault="005B42C0">
            <w:pPr>
              <w:pStyle w:val="pji"/>
            </w:pPr>
            <w:r>
              <w:rPr>
                <w:b/>
                <w:bCs/>
                <w:color w:val="auto"/>
                <w:sz w:val="20"/>
                <w:szCs w:val="20"/>
              </w:rPr>
              <w:t> </w:t>
            </w:r>
          </w:p>
          <w:p w:rsidR="00000000" w:rsidRDefault="005B42C0">
            <w:pPr>
              <w:pStyle w:val="pji"/>
            </w:pPr>
            <w:r>
              <w:rPr>
                <w:b/>
                <w:bCs/>
                <w:color w:val="auto"/>
                <w:sz w:val="20"/>
                <w:szCs w:val="20"/>
              </w:rPr>
              <w:t>Лица, завершившие обучение в резидентуре, имеют право поступить в докторантуру клинического профиля.</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В организациях высшего и (или) послевузовского </w:t>
            </w:r>
            <w:r>
              <w:rPr>
                <w:b/>
                <w:bCs/>
                <w:color w:val="auto"/>
                <w:sz w:val="20"/>
                <w:szCs w:val="20"/>
              </w:rPr>
              <w:t xml:space="preserve">медицинского </w:t>
            </w:r>
            <w:r>
              <w:rPr>
                <w:color w:val="auto"/>
                <w:sz w:val="20"/>
                <w:szCs w:val="20"/>
              </w:rPr>
              <w:t>образования могут реализовываться программы непрерывного послевузовского медицинского обр</w:t>
            </w:r>
            <w:r>
              <w:rPr>
                <w:color w:val="auto"/>
                <w:sz w:val="20"/>
                <w:szCs w:val="20"/>
              </w:rPr>
              <w:t xml:space="preserve">азования, включающие в себя программы резидентуры и докторантуры </w:t>
            </w:r>
            <w:r>
              <w:rPr>
                <w:b/>
                <w:bCs/>
                <w:color w:val="auto"/>
                <w:sz w:val="20"/>
                <w:szCs w:val="20"/>
              </w:rPr>
              <w:t>клинического профиля</w:t>
            </w: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221. Особенности образовательной деятельности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1. Задачами образовательной деятельности в области здравоохранения являются подготовка профессиональных научно-педагогических, медицинских кадров, специалистов для системы здравоохранения и повышение их квалификации.</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Подготовка врачебных кадров ос</w:t>
            </w:r>
            <w:r>
              <w:rPr>
                <w:color w:val="auto"/>
                <w:sz w:val="20"/>
                <w:szCs w:val="20"/>
              </w:rPr>
              <w:t xml:space="preserve">уществляется по </w:t>
            </w:r>
            <w:r>
              <w:rPr>
                <w:b/>
                <w:bCs/>
                <w:color w:val="auto"/>
                <w:sz w:val="20"/>
                <w:szCs w:val="20"/>
              </w:rPr>
              <w:t>интегрированным</w:t>
            </w:r>
            <w:r>
              <w:rPr>
                <w:color w:val="auto"/>
                <w:sz w:val="20"/>
                <w:szCs w:val="20"/>
              </w:rPr>
              <w:t xml:space="preserve"> образовательным программам </w:t>
            </w:r>
            <w:r>
              <w:rPr>
                <w:b/>
                <w:bCs/>
                <w:color w:val="auto"/>
                <w:sz w:val="20"/>
                <w:szCs w:val="20"/>
              </w:rPr>
              <w:t>высшего и (или) послевузовского</w:t>
            </w:r>
            <w:r>
              <w:rPr>
                <w:color w:val="auto"/>
                <w:sz w:val="20"/>
                <w:szCs w:val="20"/>
              </w:rPr>
              <w:t xml:space="preserve"> медицинского образования, разрабатываемых организациями образования. По завершении обучения в интернатуре выпускнику, прошедшему оценку профессиональной подготовленн</w:t>
            </w:r>
            <w:r>
              <w:rPr>
                <w:color w:val="auto"/>
                <w:sz w:val="20"/>
                <w:szCs w:val="20"/>
              </w:rPr>
              <w:t>ости, присваивается квалификация «врач»</w:t>
            </w:r>
            <w:r>
              <w:rPr>
                <w:b/>
                <w:bCs/>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Интернатура является формой подготовки обучающихся по клиническим специальностям в рамках </w:t>
            </w:r>
            <w:r>
              <w:rPr>
                <w:b/>
                <w:bCs/>
                <w:color w:val="auto"/>
                <w:sz w:val="20"/>
                <w:szCs w:val="20"/>
              </w:rPr>
              <w:t>базового высшего</w:t>
            </w:r>
            <w:r>
              <w:rPr>
                <w:color w:val="auto"/>
                <w:sz w:val="20"/>
                <w:szCs w:val="20"/>
              </w:rPr>
              <w:t xml:space="preserve"> медицинского образования </w:t>
            </w:r>
            <w:r>
              <w:rPr>
                <w:b/>
                <w:bCs/>
                <w:color w:val="auto"/>
                <w:sz w:val="20"/>
                <w:szCs w:val="20"/>
              </w:rPr>
              <w:t>для получения допуска к клинической практике.</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5. Послевузовское м</w:t>
            </w:r>
            <w:r>
              <w:rPr>
                <w:color w:val="auto"/>
                <w:sz w:val="20"/>
                <w:szCs w:val="20"/>
              </w:rPr>
              <w:t>едицинское и фармацевтическое образование включает резидентуру, магистратуру и докторантуру.</w:t>
            </w:r>
          </w:p>
          <w:p w:rsidR="00000000" w:rsidRDefault="005B42C0">
            <w:pPr>
              <w:pStyle w:val="pji"/>
            </w:pPr>
            <w:r>
              <w:rPr>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Организации высшего и (или) послевузовского</w:t>
            </w:r>
            <w:r>
              <w:rPr>
                <w:b/>
                <w:bCs/>
                <w:color w:val="auto"/>
                <w:sz w:val="20"/>
                <w:szCs w:val="20"/>
              </w:rPr>
              <w:t xml:space="preserve"> </w:t>
            </w:r>
            <w:r>
              <w:rPr>
                <w:b/>
                <w:bCs/>
                <w:color w:val="auto"/>
                <w:sz w:val="20"/>
                <w:szCs w:val="20"/>
              </w:rPr>
              <w:t>образования реализуют образовательные программы магистратуры и докторантуры по научно-педагогическому и профильному направлениям.</w:t>
            </w:r>
          </w:p>
          <w:p w:rsidR="00000000" w:rsidRDefault="005B42C0">
            <w:pPr>
              <w:pStyle w:val="pji"/>
            </w:pPr>
            <w:r>
              <w:rPr>
                <w:b/>
                <w:bCs/>
                <w:color w:val="auto"/>
                <w:sz w:val="20"/>
                <w:szCs w:val="20"/>
              </w:rPr>
              <w:t>Научные организации в области здравоохранения реализуют программы докторантуры по профильному направлению в сотрудничестве с организациями высшего и (или) послевузовского образования.</w:t>
            </w:r>
          </w:p>
          <w:p w:rsidR="00000000" w:rsidRDefault="005B42C0">
            <w:pPr>
              <w:pStyle w:val="pji"/>
            </w:pPr>
            <w:r>
              <w:rPr>
                <w:color w:val="auto"/>
                <w:sz w:val="20"/>
                <w:szCs w:val="20"/>
              </w:rPr>
              <w:t>В организациях высшего и (или) послевузовского медицинского образования</w:t>
            </w:r>
            <w:r>
              <w:rPr>
                <w:b/>
                <w:bCs/>
                <w:color w:val="auto"/>
                <w:sz w:val="20"/>
                <w:szCs w:val="20"/>
              </w:rPr>
              <w:t>,</w:t>
            </w:r>
            <w:r>
              <w:rPr>
                <w:b/>
                <w:bCs/>
                <w:color w:val="auto"/>
                <w:sz w:val="20"/>
                <w:szCs w:val="20"/>
              </w:rPr>
              <w:t xml:space="preserve"> научных организациях в области здравоохранения</w:t>
            </w:r>
            <w:r>
              <w:rPr>
                <w:color w:val="auto"/>
                <w:sz w:val="20"/>
                <w:szCs w:val="20"/>
              </w:rPr>
              <w:t xml:space="preserve"> могут реализовываться программы непрерывного послевузовского медицинского образования, включающие в себя программы резидентуры и докторантуры </w:t>
            </w:r>
            <w:r>
              <w:rPr>
                <w:b/>
                <w:bCs/>
                <w:color w:val="auto"/>
                <w:sz w:val="20"/>
                <w:szCs w:val="20"/>
              </w:rPr>
              <w:t>профильного направления</w:t>
            </w: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Посланиях Президента Республики Ка</w:t>
            </w:r>
            <w:r>
              <w:rPr>
                <w:color w:val="auto"/>
                <w:sz w:val="20"/>
                <w:szCs w:val="20"/>
              </w:rPr>
              <w:t>захстан народу Казахстана неоднократно уделялось внимание вопросам образования и здравоохранения, управления ресурсами и финансирования отраслей. Ключевыми факторами успешной реализации посланий Президента РК является качественная подготовка кадров.</w:t>
            </w:r>
          </w:p>
          <w:p w:rsidR="00000000" w:rsidRDefault="005B42C0">
            <w:pPr>
              <w:pStyle w:val="pji"/>
            </w:pPr>
            <w:r>
              <w:t>Интегр</w:t>
            </w:r>
            <w:r>
              <w:t>ированные образовательные программы в сфере здравоохранения имеют несколько ключевых обоснований и преимуществ. Основные из них:</w:t>
            </w:r>
          </w:p>
          <w:p w:rsidR="00000000" w:rsidRDefault="005B42C0">
            <w:pPr>
              <w:pStyle w:val="pji"/>
            </w:pPr>
            <w:r>
              <w:t>1) междисциплинарный подход, в виде интеграции знаний и синергии различных дисциплин, таких как медицина, социология, психологи</w:t>
            </w:r>
            <w:r>
              <w:t>я, биология и др., помогут составить полное представление о здоровье человека и функционировании систем здравоохранения;</w:t>
            </w:r>
          </w:p>
          <w:p w:rsidR="00000000" w:rsidRDefault="005B42C0">
            <w:pPr>
              <w:pStyle w:val="pji"/>
            </w:pPr>
            <w:r>
              <w:t>2) улучшение качества образовательного процесса, путем внедрения интегрированных программ позволят студентам применять теоретические зн</w:t>
            </w:r>
            <w:r>
              <w:t>ания на практике, способствуя более глубокому пониманию материала и развитию критического мышления;</w:t>
            </w:r>
          </w:p>
          <w:p w:rsidR="00000000" w:rsidRDefault="005B42C0">
            <w:pPr>
              <w:pStyle w:val="pji"/>
            </w:pPr>
            <w:r>
              <w:rPr>
                <w:color w:val="auto"/>
                <w:sz w:val="20"/>
                <w:szCs w:val="20"/>
              </w:rPr>
              <w:t xml:space="preserve">3) интегрированные программы позволят подготовить специалистов, способных эффективно реагировать на современные проблемы в здравоохранении путем интеграции </w:t>
            </w:r>
            <w:r>
              <w:rPr>
                <w:color w:val="auto"/>
                <w:sz w:val="20"/>
                <w:szCs w:val="20"/>
              </w:rPr>
              <w:t xml:space="preserve">теории и практики, а также способствовать исследовательской деятельности; </w:t>
            </w:r>
          </w:p>
          <w:p w:rsidR="00000000" w:rsidRDefault="005B42C0">
            <w:pPr>
              <w:pStyle w:val="pji"/>
            </w:pPr>
            <w:r>
              <w:rPr>
                <w:color w:val="auto"/>
                <w:sz w:val="20"/>
                <w:szCs w:val="20"/>
              </w:rPr>
              <w:t>4) содержание образовательных программ будет ориентирован на достижение требуемой компетенции выпускников, где основной акцент будет сделан на освоение общих клинических навыков, на</w:t>
            </w:r>
            <w:r>
              <w:rPr>
                <w:color w:val="auto"/>
                <w:sz w:val="20"/>
                <w:szCs w:val="20"/>
              </w:rPr>
              <w:t>выков принятия решений, коммуникационных способностей.</w:t>
            </w:r>
          </w:p>
          <w:p w:rsidR="00000000" w:rsidRDefault="005B42C0">
            <w:pPr>
              <w:pStyle w:val="pji"/>
            </w:pPr>
            <w:r>
              <w:rPr>
                <w:color w:val="auto"/>
                <w:sz w:val="20"/>
                <w:szCs w:val="20"/>
              </w:rPr>
              <w:t>Научные организации в области здравоохранения являются ведущими научными центрами по направлению деятельности в медицинской отрасли, что является лучшей платформой для подготовки докторов по профильном</w:t>
            </w:r>
            <w:r>
              <w:rPr>
                <w:color w:val="auto"/>
                <w:sz w:val="20"/>
                <w:szCs w:val="20"/>
              </w:rPr>
              <w:t>у направлению, на основе опыта развитых стран мира.</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Научно-педагогическое и профильное направления подготовки в магистратуре и докторантуре реализуются в организациях образования в области здравоохранения.</w:t>
            </w:r>
          </w:p>
          <w:p w:rsidR="00000000" w:rsidRDefault="005B42C0">
            <w:pPr>
              <w:pStyle w:val="pji"/>
            </w:pPr>
            <w:r>
              <w:rPr>
                <w:color w:val="auto"/>
                <w:sz w:val="20"/>
                <w:szCs w:val="20"/>
              </w:rPr>
              <w:t>Учитывая, что подготовка в магистратур</w:t>
            </w:r>
            <w:r>
              <w:rPr>
                <w:color w:val="auto"/>
                <w:sz w:val="20"/>
                <w:szCs w:val="20"/>
              </w:rPr>
              <w:t>е и докторантуре требует реализации ряда базовых дисциплин (этика, менеджмент, философия науки и др), а также профильных дисциплин (доказательная медицина, организация здравоохранения и др.), эксперты по которым имеются только в ВУЗах, а также для методоло</w:t>
            </w:r>
            <w:r>
              <w:rPr>
                <w:color w:val="auto"/>
                <w:sz w:val="20"/>
                <w:szCs w:val="20"/>
              </w:rPr>
              <w:t>гической поддержки педагогической практики, целесообразно определить в качестве условия реализации программ докторантуры профильного направления на базе научных организаций в области здравоохранения наличия у последних сотрудничества с организацией высшего</w:t>
            </w:r>
            <w:r>
              <w:rPr>
                <w:color w:val="auto"/>
                <w:sz w:val="20"/>
                <w:szCs w:val="20"/>
              </w:rPr>
              <w:t xml:space="preserve"> и послевузовского образования.</w:t>
            </w:r>
          </w:p>
          <w:p w:rsidR="00000000" w:rsidRDefault="005B42C0">
            <w:pPr>
              <w:pStyle w:val="pji"/>
            </w:pPr>
            <w:r>
              <w:rPr>
                <w:color w:val="auto"/>
                <w:sz w:val="20"/>
                <w:szCs w:val="20"/>
              </w:rPr>
              <w:t>Кроме того, целесообразно исключить второй и третий абзацы, поскольку понятия «докторантуры клинического профиля» и «докторантуры неклинического профиля» в действующем законодательстве отсутствуют. И как таковая докторантура</w:t>
            </w:r>
            <w:r>
              <w:rPr>
                <w:color w:val="auto"/>
                <w:sz w:val="20"/>
                <w:szCs w:val="20"/>
              </w:rPr>
              <w:t xml:space="preserve"> не дает преференций в клинической практике.</w:t>
            </w:r>
          </w:p>
          <w:p w:rsidR="00000000" w:rsidRDefault="005B42C0">
            <w:pPr>
              <w:pStyle w:val="pji"/>
            </w:pPr>
            <w:r>
              <w:rPr>
                <w:color w:val="auto"/>
                <w:sz w:val="20"/>
                <w:szCs w:val="20"/>
              </w:rPr>
              <w:t>В целом предлагаемая норма даст импульс развития медицинской науки и подготовки научных кадров в организациях науки в области здравоохранения, многие из которых на сегодняшний день являются флагманами научной, и</w:t>
            </w:r>
            <w:r>
              <w:rPr>
                <w:color w:val="auto"/>
                <w:sz w:val="20"/>
                <w:szCs w:val="20"/>
              </w:rPr>
              <w:t xml:space="preserve">нновационной, трансферной и клинической деятельности </w:t>
            </w:r>
            <w:r>
              <w:rPr>
                <w:i/>
                <w:iCs/>
                <w:color w:val="auto"/>
                <w:sz w:val="20"/>
                <w:szCs w:val="20"/>
              </w:rPr>
              <w:t>(НЦ нейрохирургии, кардиохирургии, НИИ травматологии и ортопедии им. ак. Н. Батпенова и др.)</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224</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B42C0">
            <w:pPr>
              <w:pStyle w:val="pji"/>
            </w:pPr>
            <w:r>
              <w:rPr>
                <w:color w:val="auto"/>
                <w:sz w:val="20"/>
                <w:szCs w:val="20"/>
              </w:rPr>
              <w:t>Статья 224. Профессиональная клятва медицинского работника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xml:space="preserve">Выпускники организаций образования, реализующих образовательные программы технического и профессионального, после среднего, высшего </w:t>
            </w:r>
            <w:r>
              <w:rPr>
                <w:b/>
                <w:bCs/>
                <w:color w:val="auto"/>
                <w:sz w:val="20"/>
                <w:szCs w:val="20"/>
              </w:rPr>
              <w:t>и непрерывного интегрированного</w:t>
            </w:r>
            <w:r>
              <w:rPr>
                <w:color w:val="auto"/>
                <w:sz w:val="20"/>
                <w:szCs w:val="20"/>
              </w:rPr>
              <w:t xml:space="preserve"> медицинско</w:t>
            </w:r>
            <w:r>
              <w:rPr>
                <w:color w:val="auto"/>
                <w:sz w:val="20"/>
                <w:szCs w:val="20"/>
              </w:rPr>
              <w:t>го образования, принимают профессиональную клятву медицинского работника Республики Казахстан следующего содержания:</w:t>
            </w:r>
          </w:p>
          <w:p w:rsidR="00000000" w:rsidRDefault="005B42C0">
            <w:pPr>
              <w:pStyle w:val="pji"/>
            </w:pPr>
            <w:r>
              <w:rPr>
                <w:color w:val="auto"/>
                <w:sz w:val="20"/>
                <w:szCs w:val="20"/>
              </w:rPr>
              <w:t>Принимая высокое звание медицинского работника, перед лицом своих учителей и коллег торжественно клянусь честно и преданно служить великому</w:t>
            </w:r>
            <w:r>
              <w:rPr>
                <w:color w:val="auto"/>
                <w:sz w:val="20"/>
                <w:szCs w:val="20"/>
              </w:rPr>
              <w:t xml:space="preserve">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w:t>
            </w:r>
            <w:r>
              <w:rPr>
                <w:color w:val="auto"/>
                <w:sz w:val="20"/>
                <w:szCs w:val="20"/>
              </w:rPr>
              <w:t>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w:t>
            </w:r>
            <w:r>
              <w:rPr>
                <w:color w:val="auto"/>
                <w:sz w:val="20"/>
                <w:szCs w:val="20"/>
              </w:rPr>
              <w:t>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w:t>
            </w:r>
            <w:r>
              <w:rPr>
                <w:color w:val="auto"/>
                <w:sz w:val="20"/>
                <w:szCs w:val="20"/>
              </w:rPr>
              <w:t>ть и уважение к тем, кто научил меня медицинскому искусству.</w:t>
            </w:r>
          </w:p>
        </w:tc>
        <w:tc>
          <w:tcPr>
            <w:tcW w:w="1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B42C0">
            <w:pPr>
              <w:pStyle w:val="pji"/>
            </w:pPr>
            <w:r>
              <w:rPr>
                <w:color w:val="auto"/>
                <w:sz w:val="20"/>
                <w:szCs w:val="20"/>
              </w:rPr>
              <w:t>Статья 224. Профессиональная клятва медицинского работника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Выпускники организаций образования, реализующих образовательные программы технического и профессионального, посл</w:t>
            </w:r>
            <w:r>
              <w:rPr>
                <w:color w:val="auto"/>
                <w:sz w:val="20"/>
                <w:szCs w:val="20"/>
              </w:rPr>
              <w:t xml:space="preserve">е среднего, высшего </w:t>
            </w:r>
            <w:r>
              <w:rPr>
                <w:b/>
                <w:bCs/>
                <w:color w:val="auto"/>
                <w:sz w:val="20"/>
                <w:szCs w:val="20"/>
              </w:rPr>
              <w:t>и (или) послевузовского</w:t>
            </w:r>
            <w:r>
              <w:rPr>
                <w:color w:val="auto"/>
                <w:sz w:val="20"/>
                <w:szCs w:val="20"/>
              </w:rPr>
              <w:t xml:space="preserve"> медицинского образования, принимают профессиональную клятву медицинского работника Республики Казахстан следующего содержания:</w:t>
            </w:r>
          </w:p>
          <w:p w:rsidR="00000000" w:rsidRDefault="005B42C0">
            <w:pPr>
              <w:pStyle w:val="pji"/>
            </w:pPr>
            <w:r>
              <w:rPr>
                <w:color w:val="auto"/>
                <w:sz w:val="20"/>
                <w:szCs w:val="20"/>
              </w:rPr>
              <w:t> </w:t>
            </w:r>
          </w:p>
          <w:p w:rsidR="00000000" w:rsidRDefault="005B42C0">
            <w:pPr>
              <w:pStyle w:val="pji"/>
            </w:pPr>
            <w:r>
              <w:rPr>
                <w:color w:val="auto"/>
                <w:sz w:val="20"/>
                <w:szCs w:val="20"/>
              </w:rPr>
              <w:t>«Принимая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w:t>
            </w:r>
            <w:r>
              <w:rPr>
                <w:color w:val="auto"/>
                <w:sz w:val="20"/>
                <w:szCs w:val="20"/>
              </w:rPr>
              <w:t>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w:t>
            </w:r>
            <w:r>
              <w:rPr>
                <w:color w:val="auto"/>
                <w:sz w:val="20"/>
                <w:szCs w:val="20"/>
              </w:rPr>
              <w:t>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w:t>
            </w:r>
            <w:r>
              <w:rPr>
                <w:color w:val="auto"/>
                <w:sz w:val="20"/>
                <w:szCs w:val="20"/>
              </w:rPr>
              <w:t>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w:t>
            </w:r>
            <w:r>
              <w:rPr>
                <w:i/>
                <w:iCs/>
                <w:color w:val="auto"/>
                <w:sz w:val="20"/>
                <w:szCs w:val="20"/>
              </w:rPr>
              <w:t>Справочно.</w:t>
            </w:r>
            <w:r>
              <w:rPr>
                <w:color w:val="auto"/>
                <w:sz w:val="20"/>
                <w:szCs w:val="20"/>
              </w:rPr>
              <w:t xml:space="preserve"> </w:t>
            </w:r>
            <w:r>
              <w:rPr>
                <w:i/>
                <w:iCs/>
                <w:color w:val="auto"/>
                <w:sz w:val="20"/>
                <w:szCs w:val="20"/>
              </w:rPr>
              <w:t>С 2022 года казахстанское медицинское обр</w:t>
            </w:r>
            <w:r>
              <w:rPr>
                <w:i/>
                <w:iCs/>
                <w:color w:val="auto"/>
                <w:sz w:val="20"/>
                <w:szCs w:val="20"/>
              </w:rPr>
              <w:t>азование претерпело ряд изменений, коснувшиеся ряда вопросов реализации программ непрерывного интегрированного медицинского образования (далее - НИМО). Внедрение системы подготовки кадров здравоохранения в рамках НИМО объединенной программы бакалавриата, м</w:t>
            </w:r>
            <w:r>
              <w:rPr>
                <w:i/>
                <w:iCs/>
                <w:color w:val="auto"/>
                <w:sz w:val="20"/>
                <w:szCs w:val="20"/>
              </w:rPr>
              <w:t>агистратуры и интернатуры, вызвало ряд серьезных проблем и негативных отзывов со стороны студентов, родителей и практических работников.</w:t>
            </w:r>
          </w:p>
          <w:p w:rsidR="00000000" w:rsidRDefault="005B42C0">
            <w:pPr>
              <w:pStyle w:val="pji"/>
            </w:pPr>
            <w:r>
              <w:rPr>
                <w:color w:val="auto"/>
                <w:sz w:val="20"/>
                <w:szCs w:val="20"/>
              </w:rPr>
              <w:t>На сегодняшний день проанализировав   программу НИМО выявлены следующие несоответствия. Во-первых, объединение программ</w:t>
            </w:r>
            <w:r>
              <w:rPr>
                <w:color w:val="auto"/>
                <w:sz w:val="20"/>
                <w:szCs w:val="20"/>
              </w:rPr>
              <w:t xml:space="preserve"> интернатуры и магистратуры в сфере здравоохранения негативно повлияло на качество образования, так как понизилась практическая подготовка. Интернатура традиционно представляет собой программу, ориентированную на практическую деятельность, где студенты раб</w:t>
            </w:r>
            <w:r>
              <w:rPr>
                <w:color w:val="auto"/>
                <w:sz w:val="20"/>
                <w:szCs w:val="20"/>
              </w:rPr>
              <w:t xml:space="preserve">отают в медицинских учреждениях под руководством опытных врачей. При объединении с магистратурой, которая часто имеет более теоретический уклон, страдает профессиональная подготовка, в дальнейшем приведет к снижению уровня практических навыков. Во-вторых, </w:t>
            </w:r>
            <w:r>
              <w:rPr>
                <w:color w:val="auto"/>
                <w:sz w:val="20"/>
                <w:szCs w:val="20"/>
              </w:rPr>
              <w:t>объединение двух программ создает перегрузку для студентов, потому как им необходимо освоить как теоретический материал магистратуры, так и практические навыки интернатуры, где студенты вынуждены уделять меньше времени каждому из аспектов обучения. В- трет</w:t>
            </w:r>
            <w:r>
              <w:rPr>
                <w:color w:val="auto"/>
                <w:sz w:val="20"/>
                <w:szCs w:val="20"/>
              </w:rPr>
              <w:t xml:space="preserve">ьих, уменьшение времени для углубленного освоения специальности. Магистратура предоставляет возможность углубленного изучения узкой специализации, тогда как интернатура нацелена на общее медицинское образование. Объединение привело к тому, что студенты не </w:t>
            </w:r>
            <w:r>
              <w:rPr>
                <w:color w:val="auto"/>
                <w:sz w:val="20"/>
                <w:szCs w:val="20"/>
              </w:rPr>
              <w:t>могут уделить достаточно времени углубленному изучению своей будущей специализации.</w:t>
            </w:r>
          </w:p>
          <w:p w:rsidR="00000000" w:rsidRDefault="005B42C0">
            <w:pPr>
              <w:pStyle w:val="pji"/>
            </w:pPr>
            <w:r>
              <w:rPr>
                <w:color w:val="auto"/>
                <w:sz w:val="20"/>
                <w:szCs w:val="20"/>
              </w:rPr>
              <w:t>Вместе с тем, выпускникам программ НИМО присуждается степень «магистр медицины» и свидетельство об окончании интернатуры с присвоением квалификации «врач» без права практич</w:t>
            </w:r>
            <w:r>
              <w:rPr>
                <w:color w:val="auto"/>
                <w:sz w:val="20"/>
                <w:szCs w:val="20"/>
              </w:rPr>
              <w:t>еской деятельности.</w:t>
            </w:r>
          </w:p>
          <w:p w:rsidR="00000000" w:rsidRDefault="005B42C0">
            <w:pPr>
              <w:pStyle w:val="pji"/>
            </w:pPr>
            <w:r>
              <w:rPr>
                <w:color w:val="auto"/>
                <w:sz w:val="20"/>
                <w:szCs w:val="20"/>
              </w:rPr>
              <w:t>В этой связи на заседании коллегии Министерства здравоохранения Республики Казахстан от 15 мая 2024 года в соответствии с предложениями большинства медицинских высших учебных заведений принято решение об отмене реализации программ НИМО,</w:t>
            </w:r>
            <w:r>
              <w:rPr>
                <w:color w:val="auto"/>
                <w:sz w:val="20"/>
                <w:szCs w:val="20"/>
              </w:rPr>
              <w:t xml:space="preserve"> с соответствующим внесением изменений в НПА, а также обеспечением информационно-разъяснительной работы среди обучающихся. </w:t>
            </w:r>
          </w:p>
          <w:p w:rsidR="00000000" w:rsidRDefault="005B42C0">
            <w:pPr>
              <w:pStyle w:val="pji"/>
            </w:pPr>
            <w:r>
              <w:rPr>
                <w:color w:val="auto"/>
                <w:sz w:val="20"/>
                <w:szCs w:val="20"/>
              </w:rPr>
              <w:t> В этой связи необходимо внести изменения разделив образовательные программы на: бакалавриат, интернатуру, резидентуру, магистратуру</w:t>
            </w:r>
            <w:r>
              <w:rPr>
                <w:color w:val="auto"/>
                <w:sz w:val="20"/>
                <w:szCs w:val="20"/>
              </w:rPr>
              <w:t xml:space="preserve"> и докторантуру, с целью дальнейшего развития отрасли и совершенствования системы подготовки медицинских кадров.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2 </w:t>
            </w:r>
          </w:p>
          <w:p w:rsidR="00000000" w:rsidRDefault="005B42C0">
            <w:pPr>
              <w:pStyle w:val="pji"/>
            </w:pPr>
            <w:r>
              <w:rPr>
                <w:color w:val="auto"/>
                <w:sz w:val="20"/>
                <w:szCs w:val="20"/>
              </w:rPr>
              <w:t xml:space="preserve">статьи 226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226. Управление научной деятельностью</w:t>
            </w:r>
          </w:p>
          <w:p w:rsidR="00000000" w:rsidRDefault="005B42C0">
            <w:pPr>
              <w:pStyle w:val="pji"/>
            </w:pPr>
            <w:r>
              <w:rPr>
                <w:color w:val="auto"/>
                <w:sz w:val="20"/>
                <w:szCs w:val="20"/>
              </w:rPr>
              <w:t>...</w:t>
            </w:r>
          </w:p>
          <w:p w:rsidR="00000000" w:rsidRDefault="005B42C0">
            <w:pPr>
              <w:pStyle w:val="pji"/>
            </w:pPr>
            <w:r>
              <w:rPr>
                <w:color w:val="auto"/>
                <w:sz w:val="20"/>
                <w:szCs w:val="20"/>
              </w:rPr>
              <w:t>2. Уполномоченный орган организует проведение научно-медицинской экспертизы:</w:t>
            </w:r>
          </w:p>
          <w:p w:rsidR="00000000" w:rsidRDefault="005B42C0">
            <w:pPr>
              <w:pStyle w:val="pji"/>
            </w:pPr>
            <w:r>
              <w:rPr>
                <w:color w:val="auto"/>
                <w:sz w:val="20"/>
                <w:szCs w:val="20"/>
              </w:rPr>
              <w:t>1) проектов программ прикладных научных исследований;</w:t>
            </w:r>
          </w:p>
          <w:p w:rsidR="00000000" w:rsidRDefault="005B42C0">
            <w:pPr>
              <w:pStyle w:val="pji"/>
            </w:pPr>
            <w:r>
              <w:rPr>
                <w:color w:val="auto"/>
                <w:sz w:val="20"/>
                <w:szCs w:val="20"/>
              </w:rPr>
              <w:t>2) результатов завершенных научно-медицинских программ;</w:t>
            </w:r>
          </w:p>
          <w:p w:rsidR="00000000" w:rsidRDefault="005B42C0">
            <w:pPr>
              <w:pStyle w:val="pji"/>
            </w:pPr>
            <w:r>
              <w:rPr>
                <w:color w:val="auto"/>
                <w:sz w:val="20"/>
                <w:szCs w:val="20"/>
              </w:rPr>
              <w:t>3) научных работ, выдвигаемых на соискание государственных наград Рес</w:t>
            </w:r>
            <w:r>
              <w:rPr>
                <w:color w:val="auto"/>
                <w:sz w:val="20"/>
                <w:szCs w:val="20"/>
              </w:rPr>
              <w:t>публики Казахстан;</w:t>
            </w:r>
          </w:p>
          <w:p w:rsidR="00000000" w:rsidRDefault="005B42C0">
            <w:pPr>
              <w:pStyle w:val="pji"/>
            </w:pPr>
            <w:r>
              <w:rPr>
                <w:color w:val="auto"/>
                <w:sz w:val="20"/>
                <w:szCs w:val="20"/>
              </w:rPr>
              <w:t>4) научно-медицинских разработок, планируемых для внедрения в практику здравоохранения.</w:t>
            </w:r>
          </w:p>
          <w:p w:rsidR="00000000" w:rsidRDefault="005B42C0">
            <w:pPr>
              <w:pStyle w:val="pji"/>
            </w:pPr>
            <w:r>
              <w:rPr>
                <w:b/>
                <w:bCs/>
                <w:color w:val="auto"/>
                <w:sz w:val="20"/>
                <w:szCs w:val="20"/>
              </w:rPr>
              <w:t>Порядок проведения научно-медицинской экспертизы определяется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226. Управление научной деятельностью</w:t>
            </w:r>
          </w:p>
          <w:p w:rsidR="00000000" w:rsidRDefault="005B42C0">
            <w:pPr>
              <w:pStyle w:val="pji"/>
            </w:pPr>
            <w:r>
              <w:rPr>
                <w:color w:val="auto"/>
                <w:sz w:val="20"/>
                <w:szCs w:val="20"/>
              </w:rPr>
              <w:t>...</w:t>
            </w:r>
          </w:p>
          <w:p w:rsidR="00000000" w:rsidRDefault="005B42C0">
            <w:pPr>
              <w:pStyle w:val="pji"/>
            </w:pPr>
            <w:r>
              <w:rPr>
                <w:color w:val="auto"/>
                <w:sz w:val="20"/>
                <w:szCs w:val="20"/>
              </w:rPr>
              <w:t>2. Уполномочен</w:t>
            </w:r>
            <w:r>
              <w:rPr>
                <w:color w:val="auto"/>
                <w:sz w:val="20"/>
                <w:szCs w:val="20"/>
              </w:rPr>
              <w:t>ный орган организует проведение научно-медицинской экспертизы:</w:t>
            </w:r>
          </w:p>
          <w:p w:rsidR="00000000" w:rsidRDefault="005B42C0">
            <w:pPr>
              <w:pStyle w:val="pji"/>
            </w:pPr>
            <w:r>
              <w:rPr>
                <w:color w:val="auto"/>
                <w:sz w:val="20"/>
                <w:szCs w:val="20"/>
              </w:rPr>
              <w:t>1) проектов программ прикладных научных исследований;</w:t>
            </w:r>
          </w:p>
          <w:p w:rsidR="00000000" w:rsidRDefault="005B42C0">
            <w:pPr>
              <w:pStyle w:val="pji"/>
            </w:pPr>
            <w:r>
              <w:rPr>
                <w:color w:val="auto"/>
                <w:sz w:val="20"/>
                <w:szCs w:val="20"/>
              </w:rPr>
              <w:t>2) результатов завершенных научно-медицинских программ;</w:t>
            </w:r>
          </w:p>
          <w:p w:rsidR="00000000" w:rsidRDefault="005B42C0">
            <w:pPr>
              <w:pStyle w:val="pji"/>
            </w:pPr>
            <w:r>
              <w:rPr>
                <w:color w:val="auto"/>
                <w:sz w:val="20"/>
                <w:szCs w:val="20"/>
              </w:rPr>
              <w:t>3) научных работ, выдвигаемых на соискание государственных наград Республики Казахстан;</w:t>
            </w:r>
          </w:p>
          <w:p w:rsidR="00000000" w:rsidRDefault="005B42C0">
            <w:pPr>
              <w:pStyle w:val="pji"/>
            </w:pPr>
            <w:r>
              <w:rPr>
                <w:color w:val="auto"/>
                <w:sz w:val="20"/>
                <w:szCs w:val="20"/>
              </w:rPr>
              <w:t>4) научно-медицинских разработок, планируемых для внедрения в практику здравоохранения.</w:t>
            </w:r>
          </w:p>
          <w:p w:rsidR="00000000" w:rsidRDefault="005B42C0">
            <w:pPr>
              <w:pStyle w:val="pji"/>
            </w:pPr>
            <w:r>
              <w:rPr>
                <w:b/>
                <w:bCs/>
                <w:color w:val="auto"/>
                <w:sz w:val="20"/>
                <w:szCs w:val="20"/>
              </w:rPr>
              <w:t>Исключить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Исключить компетенцию уполномоченного органа и предусмотреть в Положе</w:t>
            </w:r>
            <w:r>
              <w:rPr>
                <w:color w:val="auto"/>
                <w:sz w:val="20"/>
                <w:szCs w:val="20"/>
              </w:rPr>
              <w:t>нии о Министерстве здравоохранения РК, утвержденном ППРК от 17.02.2017 года № 71.</w:t>
            </w:r>
          </w:p>
          <w:p w:rsidR="00000000" w:rsidRDefault="005B42C0">
            <w:pPr>
              <w:pStyle w:val="pji"/>
            </w:pPr>
            <w: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3 статьи 226</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226.</w:t>
            </w:r>
            <w:r>
              <w:rPr>
                <w:b/>
                <w:bCs/>
                <w:color w:val="auto"/>
                <w:sz w:val="20"/>
                <w:szCs w:val="20"/>
              </w:rPr>
              <w:t xml:space="preserve"> </w:t>
            </w:r>
            <w:r>
              <w:rPr>
                <w:color w:val="auto"/>
                <w:sz w:val="20"/>
                <w:szCs w:val="20"/>
              </w:rPr>
              <w:t>Управление научной деятельностью</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226. Управление научной деятельностью</w:t>
            </w:r>
          </w:p>
          <w:p w:rsidR="00000000" w:rsidRDefault="005B42C0">
            <w:pPr>
              <w:pStyle w:val="pji"/>
            </w:pPr>
            <w:r>
              <w:rPr>
                <w:color w:val="auto"/>
                <w:sz w:val="20"/>
                <w:szCs w:val="20"/>
              </w:rPr>
              <w:t>…</w:t>
            </w:r>
          </w:p>
          <w:p w:rsidR="00000000" w:rsidRDefault="005B42C0">
            <w:pPr>
              <w:pStyle w:val="pji"/>
            </w:pPr>
            <w:r>
              <w:rPr>
                <w:b/>
                <w:bCs/>
                <w:color w:val="auto"/>
                <w:sz w:val="20"/>
                <w:szCs w:val="20"/>
              </w:rPr>
              <w:t xml:space="preserve">3. Информация о биомедицинских исследованиях, проводимых на территории Республики Казахстан, содержится в национальном регистре биомедицинских исследований. Ведение регистра и порядок включения в национальный </w:t>
            </w:r>
            <w:r>
              <w:rPr>
                <w:b/>
                <w:bCs/>
                <w:color w:val="auto"/>
                <w:sz w:val="20"/>
                <w:szCs w:val="20"/>
              </w:rPr>
              <w:t>регистр биомедицинских исследований осуществляются в соответствии с законодательством.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Запуск Национального регистра биомедицинских исследований является одним из мероприятий Государственной программы развития здравоохранения на 2020-2025 годы. Запуск рег</w:t>
            </w:r>
            <w:r>
              <w:rPr>
                <w:color w:val="auto"/>
                <w:sz w:val="20"/>
                <w:szCs w:val="20"/>
              </w:rPr>
              <w:t>истра будет способствовать развитию рынка биомедицинских исследований (БМИ). Регистр будет обеспечивать открытость и доступность информации о БМИ для всех заинтересованных сторон - исследователей, потенциальных спонсоров и инвесторов, органов государственн</w:t>
            </w:r>
            <w:r>
              <w:rPr>
                <w:color w:val="auto"/>
                <w:sz w:val="20"/>
                <w:szCs w:val="20"/>
              </w:rPr>
              <w:t>ого управления всех уровней, профессионального сообщества и в конце концов для широких масс населения. Национальные регистры БМИ есть во всех ведущих странах мира. (ClinicalTrials.gov в США, EU Clinical Trials Register в Европе, National Medical Research R</w:t>
            </w:r>
            <w:r>
              <w:rPr>
                <w:color w:val="auto"/>
                <w:sz w:val="20"/>
                <w:szCs w:val="20"/>
              </w:rPr>
              <w:t>egister в Малайзии, Research Registry в Великобритании и др.).  В регистре будет содержаться развернутая информация о каждом БМИ независимо от источника финансирования, включая наименование исследования, информацию об исполнителях, целях и задачах, объекта</w:t>
            </w:r>
            <w:r>
              <w:rPr>
                <w:color w:val="auto"/>
                <w:sz w:val="20"/>
                <w:szCs w:val="20"/>
              </w:rPr>
              <w:t>х исследований и используемой методологии, полученных результатах и разработках, а также данных об их внедрении в практику и политику здравоохранения. Наличие полноценной информации в данной области позволяет своевременно использовать достижения биомедицин</w:t>
            </w:r>
            <w:r>
              <w:rPr>
                <w:color w:val="auto"/>
                <w:sz w:val="20"/>
                <w:szCs w:val="20"/>
              </w:rPr>
              <w:t>ской науки для охраны общественного здоровья, обеспечить необходимой информацией лиц, формирующих политику в области здравоохранения, осуществляющих оценку технологий здравоохранения, разработку и экспертизу клинических протоколов, руководств, регламентов,</w:t>
            </w:r>
            <w:r>
              <w:rPr>
                <w:color w:val="auto"/>
                <w:sz w:val="20"/>
                <w:szCs w:val="20"/>
              </w:rPr>
              <w:t xml:space="preserve"> стандартов. </w:t>
            </w:r>
          </w:p>
          <w:p w:rsidR="00000000" w:rsidRDefault="005B42C0">
            <w:pPr>
              <w:pStyle w:val="pji"/>
            </w:pPr>
            <w:r>
              <w:rPr>
                <w:color w:val="auto"/>
                <w:sz w:val="20"/>
                <w:szCs w:val="20"/>
              </w:rPr>
              <w:t>Полнотекстовый доступ (в режиме Open Access) к информации о ранее проведенных БМИ позволяет избежать ошибок при планировании новых исследований, привлечь потенциальных коллабораторов и спонсоров, информировать специалистов здравоохранения и п</w:t>
            </w:r>
            <w:r>
              <w:rPr>
                <w:color w:val="auto"/>
                <w:sz w:val="20"/>
                <w:szCs w:val="20"/>
              </w:rPr>
              <w:t xml:space="preserve">отенциальных добровольцев о текущих исследованиях, в которых они могут пожелать участвовать, сформировать позитивное отношение и обеспечить лояльность и доверие к сфере БМИ в обществе в целом и среди медицинской общественности в частности. </w:t>
            </w:r>
          </w:p>
          <w:p w:rsidR="00000000" w:rsidRDefault="005B42C0">
            <w:pPr>
              <w:pStyle w:val="pji"/>
            </w:pPr>
            <w:r>
              <w:rPr>
                <w:color w:val="auto"/>
                <w:sz w:val="20"/>
                <w:szCs w:val="20"/>
              </w:rPr>
              <w:t>Кроме того, нал</w:t>
            </w:r>
            <w:r>
              <w:rPr>
                <w:color w:val="auto"/>
                <w:sz w:val="20"/>
                <w:szCs w:val="20"/>
              </w:rPr>
              <w:t>ичие открытого доступа к проводимым в стране БМИ позволяет Министерству здравоохранения осуществлять необходимый мониторинг уровня исследовательской деятельности по направлениям, дающим новые знания и разработки для охраны здоровья, как в подведомственных,</w:t>
            </w:r>
            <w:r>
              <w:rPr>
                <w:color w:val="auto"/>
                <w:sz w:val="20"/>
                <w:szCs w:val="20"/>
              </w:rPr>
              <w:t xml:space="preserve"> так и иных организациях, а также отслеживать прогресс исследований, которые, в том числе, были профинансированы Министерством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 статьи 227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227. Биомедицинские исследования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w:t>
            </w:r>
            <w:r>
              <w:rPr>
                <w:color w:val="auto"/>
                <w:sz w:val="20"/>
                <w:szCs w:val="20"/>
                <w:bdr w:val="none" w:sz="0" w:space="0" w:color="auto" w:frame="1"/>
              </w:rPr>
              <w:t>анных и иной медицинской информации.</w:t>
            </w:r>
          </w:p>
          <w:p w:rsidR="00000000" w:rsidRDefault="005B42C0">
            <w:pPr>
              <w:pStyle w:val="pji"/>
            </w:pPr>
            <w:r>
              <w:rPr>
                <w:color w:val="auto"/>
                <w:sz w:val="20"/>
                <w:szCs w:val="20"/>
                <w:bdr w:val="none" w:sz="0" w:space="0" w:color="auto" w:frame="1"/>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w:t>
            </w:r>
            <w:r>
              <w:rPr>
                <w:color w:val="auto"/>
                <w:sz w:val="20"/>
                <w:szCs w:val="20"/>
                <w:bdr w:val="none" w:sz="0" w:space="0" w:color="auto" w:frame="1"/>
              </w:rPr>
              <w:t>дования, клинические исследования и исследования в области общественного здоровья;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227. Биомедицинские исследования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1. Биомедицинские исследования могут проводиться на живых людях и экспериментальных (лабораторных) животных (субъекты исследовани</w:t>
            </w:r>
            <w:r>
              <w:rPr>
                <w:color w:val="auto"/>
                <w:sz w:val="20"/>
                <w:szCs w:val="20"/>
                <w:bdr w:val="none" w:sz="0" w:space="0" w:color="auto" w:frame="1"/>
              </w:rPr>
              <w:t>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p w:rsidR="00000000" w:rsidRDefault="005B42C0">
            <w:pPr>
              <w:pStyle w:val="pji"/>
            </w:pPr>
            <w:r>
              <w:rPr>
                <w:color w:val="auto"/>
                <w:sz w:val="20"/>
                <w:szCs w:val="20"/>
                <w:bdr w:val="none" w:sz="0" w:space="0" w:color="auto" w:frame="1"/>
              </w:rPr>
              <w:t>      Биомедицинские исследования включают фундаментальные и прикладные биомедицинские иссле</w:t>
            </w:r>
            <w:r>
              <w:rPr>
                <w:color w:val="auto"/>
                <w:sz w:val="20"/>
                <w:szCs w:val="20"/>
                <w:bdr w:val="none" w:sz="0" w:space="0" w:color="auto" w:frame="1"/>
              </w:rPr>
              <w:t xml:space="preserve">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w:t>
            </w:r>
            <w:r>
              <w:rPr>
                <w:b/>
                <w:bCs/>
                <w:color w:val="auto"/>
                <w:sz w:val="20"/>
                <w:szCs w:val="20"/>
                <w:bdr w:val="none" w:sz="0" w:space="0" w:color="auto" w:frame="1"/>
              </w:rPr>
              <w:t>трансляционные исследования</w:t>
            </w:r>
            <w:r>
              <w:rPr>
                <w:color w:val="auto"/>
                <w:sz w:val="20"/>
                <w:szCs w:val="20"/>
                <w:bdr w:val="none" w:sz="0" w:space="0" w:color="auto" w:frame="1"/>
              </w:rPr>
              <w:t xml:space="preserve"> и исследования в области общественного здоровья;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Трансляционная м</w:t>
            </w:r>
            <w:r>
              <w:rPr>
                <w:color w:val="auto"/>
                <w:sz w:val="20"/>
                <w:szCs w:val="20"/>
              </w:rPr>
              <w:t xml:space="preserve">едицина способствует ускоренному переносу открытий, сделанных в результате фундаментальных биомедицинских исследований, в клиническую практику с целью улучшения диагностики и лечения заболеваний.                        От научной методологии в чистом виде </w:t>
            </w:r>
            <w:r>
              <w:rPr>
                <w:color w:val="auto"/>
                <w:sz w:val="20"/>
                <w:szCs w:val="20"/>
              </w:rPr>
              <w:t>трансляционная медицина отличается нацеленностью на конкретный результат с прямым учётом финансового и рыночного факторов.</w:t>
            </w:r>
          </w:p>
          <w:p w:rsidR="00000000" w:rsidRDefault="005B42C0">
            <w:pPr>
              <w:pStyle w:val="pji"/>
            </w:pPr>
            <w:r>
              <w:rPr>
                <w:color w:val="auto"/>
                <w:sz w:val="20"/>
                <w:szCs w:val="20"/>
              </w:rPr>
              <w:t>При этом период между моментом осуществления научного открытия в ходе лабораторного испытания и временем внедрения лекарства сокращае</w:t>
            </w:r>
            <w:r>
              <w:rPr>
                <w:color w:val="auto"/>
                <w:sz w:val="20"/>
                <w:szCs w:val="20"/>
              </w:rPr>
              <w:t>тся до 3-4 лет, что означает реальную возможность спасти миллионы человеческих жизней. Такое ускорение становится возможным благодаря тому, что:</w:t>
            </w:r>
          </w:p>
          <w:p w:rsidR="00000000" w:rsidRDefault="005B42C0">
            <w:pPr>
              <w:pStyle w:val="pji"/>
            </w:pPr>
            <w:r>
              <w:rPr>
                <w:color w:val="auto"/>
                <w:sz w:val="20"/>
                <w:szCs w:val="20"/>
              </w:rPr>
              <w:t>в лаборатории проводятся не отвлеченные исследования, а именно те, которые позволяют найти ответ на вопрос, пол</w:t>
            </w:r>
            <w:r>
              <w:rPr>
                <w:color w:val="auto"/>
                <w:sz w:val="20"/>
                <w:szCs w:val="20"/>
              </w:rPr>
              <w:t>ученный из клиники, данные лабораторных исследований оперативно поступают в больницы, в свою очередь, непосредственно в ходе лечения пациентов тестируются новые концепции, разработанные в лабораториях. полученные результаты и анализы отсылаются обратно в л</w:t>
            </w:r>
            <w:r>
              <w:rPr>
                <w:color w:val="auto"/>
                <w:sz w:val="20"/>
                <w:szCs w:val="20"/>
              </w:rPr>
              <w:t>абораторию, где они реинтегрируются в исследовательскую работу над поиском наиболее быстрого и эффективного лечения.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1-1 статьи 227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227. Биомедицинские исследования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bdr w:val="none" w:sz="0" w:space="0" w:color="auto" w:frame="1"/>
              </w:rPr>
              <w:t> </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227. Биомедицинские исследования </w:t>
            </w:r>
          </w:p>
          <w:p w:rsidR="00000000" w:rsidRDefault="005B42C0">
            <w:pPr>
              <w:pStyle w:val="pji"/>
            </w:pPr>
            <w:r>
              <w:rPr>
                <w:b/>
                <w:bCs/>
                <w:color w:val="auto"/>
                <w:sz w:val="20"/>
                <w:szCs w:val="20"/>
              </w:rPr>
              <w:t>1-1. Информация о биомедицинских исследованиях, проводимых на территории Республики Казахстан, содержится в Национальной информационной системе по биомедицинским исследованиям.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Запуск Национальной информационной системы по биомедицинским исследованиям является одним из мероприятий Государственной программы развития здравоохранения на 2020-2025 годы. Запуск регистра будет способствовать развитию рынка биомедицинских исследований (</w:t>
            </w:r>
            <w:r>
              <w:rPr>
                <w:color w:val="auto"/>
                <w:sz w:val="20"/>
                <w:szCs w:val="20"/>
              </w:rPr>
              <w:t>БМИ). Регистр будет обеспечивать открытость и доступность информации о БМИ для всех заинтересованных сторон - исследователей, потенциальных спонсоров и инвесторов, органов государственного управления всех уровней, профессионального сообщества и в конце кон</w:t>
            </w:r>
            <w:r>
              <w:rPr>
                <w:color w:val="auto"/>
                <w:sz w:val="20"/>
                <w:szCs w:val="20"/>
              </w:rPr>
              <w:t>цов для широких масс населения. Национальные регистры БМИ есть во всех ведущих странах мира. (ClinicalTrials.gov в США, EU Clinical Trials Register в Европе, National Medical Research Register в Малайзии, Research Registry в Великобритании и др.).  В регис</w:t>
            </w:r>
            <w:r>
              <w:rPr>
                <w:color w:val="auto"/>
                <w:sz w:val="20"/>
                <w:szCs w:val="20"/>
              </w:rPr>
              <w:t>тре будет содержаться развернутая информация о каждом БМИ независимо от источника финансирования, включая наименование исследования, информацию об исполнителях, целях и задачах, объектах исследований и используемой методологии, полученных результатах и раз</w:t>
            </w:r>
            <w:r>
              <w:rPr>
                <w:color w:val="auto"/>
                <w:sz w:val="20"/>
                <w:szCs w:val="20"/>
              </w:rPr>
              <w:t>работках, а также данных об их внедрении в практику и политику здравоохранения. Наличие полноценной информации в данной области позволяет своевременно использовать достижения биомедицинской науки для охраны общественного здоровья, обеспечить необходимой ин</w:t>
            </w:r>
            <w:r>
              <w:rPr>
                <w:color w:val="auto"/>
                <w:sz w:val="20"/>
                <w:szCs w:val="20"/>
              </w:rPr>
              <w:t xml:space="preserve">формацией лиц, формирующих политику в области здравоохранения, осуществляющих оценку технологий здравоохранения, разработку и экспертизу клинических протоколов, руководств, регламентов, стандартов. </w:t>
            </w:r>
          </w:p>
          <w:p w:rsidR="00000000" w:rsidRDefault="005B42C0">
            <w:pPr>
              <w:pStyle w:val="pji"/>
            </w:pPr>
            <w:r>
              <w:rPr>
                <w:color w:val="auto"/>
                <w:sz w:val="20"/>
                <w:szCs w:val="20"/>
              </w:rPr>
              <w:t>Кроме того, наличие открытого доступа к проводимым в стра</w:t>
            </w:r>
            <w:r>
              <w:rPr>
                <w:color w:val="auto"/>
                <w:sz w:val="20"/>
                <w:szCs w:val="20"/>
              </w:rPr>
              <w:t>не БМИ позволяет Министерству здравоохранения осуществлять необходимый мониторинг уровня исследовательской деятельности по направлениям, дающим новые знания и разработки для охраны здоровья, как в подведомственных, так и иных организациях, а также отслежив</w:t>
            </w:r>
            <w:r>
              <w:rPr>
                <w:color w:val="auto"/>
                <w:sz w:val="20"/>
                <w:szCs w:val="20"/>
              </w:rPr>
              <w:t>ать прогресс исследований, которые, в том числе, были профинансированы Министерством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309.                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4-1</w:t>
            </w:r>
          </w:p>
          <w:p w:rsidR="00000000" w:rsidRDefault="005B42C0">
            <w:pPr>
              <w:pStyle w:val="p"/>
            </w:pPr>
            <w:r>
              <w:rPr>
                <w:color w:val="auto"/>
                <w:sz w:val="20"/>
                <w:szCs w:val="20"/>
              </w:rPr>
              <w:t>статьи 227</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227. Биомедицинские исследования </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о</w:t>
            </w:r>
            <w:r>
              <w:rPr>
                <w:b/>
                <w:bCs/>
                <w:color w:val="auto"/>
                <w:sz w:val="20"/>
                <w:szCs w:val="20"/>
                <w:bdr w:val="none" w:sz="0" w:space="0" w:color="auto" w:frame="1"/>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227. Биомедицинские исследования</w:t>
            </w:r>
            <w:r>
              <w:rPr>
                <w:color w:val="auto"/>
                <w:sz w:val="20"/>
                <w:szCs w:val="20"/>
                <w:bdr w:val="none" w:sz="0" w:space="0" w:color="auto" w:frame="1"/>
              </w:rPr>
              <w:t xml:space="preserve"> </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4-1. Трансляционные исследования проводятся после клинических исследований и начинаются при условии получения подтвержденных данных о безопасности и эффективности применения медицинских технологий или лекарственных средств в клинических условиях.</w:t>
            </w:r>
          </w:p>
          <w:p w:rsidR="00000000" w:rsidRDefault="005B42C0">
            <w:pPr>
              <w:pStyle w:val="pji"/>
            </w:pPr>
            <w:r>
              <w:rPr>
                <w:b/>
                <w:bCs/>
                <w:color w:val="auto"/>
                <w:sz w:val="20"/>
                <w:szCs w:val="20"/>
                <w:bdr w:val="none" w:sz="0" w:space="0" w:color="auto" w:frame="1"/>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Включение раздела о переходе от клинических к трансляционным исследованиям в Кодекс о здоровье обусловлено необходимостью ускорения и оптимизации процесса внедрения научных открытий и инновационных медицинских технологий в клиническую практику. Трансляцион</w:t>
            </w:r>
            <w:r>
              <w:rPr>
                <w:color w:val="auto"/>
                <w:sz w:val="20"/>
                <w:szCs w:val="20"/>
              </w:rPr>
              <w:t>ные исследования являются ключевым звеном между лабораторными научными разработками и их практическим применением, что позволяет значительно сократить время, необходимое для внедрения новых методов диагностики, лечения и реабилитации в медицинскую практику</w:t>
            </w:r>
            <w:r>
              <w:rPr>
                <w:color w:val="auto"/>
                <w:sz w:val="20"/>
                <w:szCs w:val="20"/>
              </w:rPr>
              <w:t>.</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5-1</w:t>
            </w:r>
          </w:p>
          <w:p w:rsidR="00000000" w:rsidRDefault="005B42C0">
            <w:pPr>
              <w:pStyle w:val="pji"/>
            </w:pPr>
            <w:r>
              <w:rPr>
                <w:color w:val="auto"/>
                <w:sz w:val="20"/>
                <w:szCs w:val="20"/>
              </w:rPr>
              <w:t>статьи 227</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227. Биомедицинские исследования </w:t>
            </w:r>
          </w:p>
          <w:p w:rsidR="00000000" w:rsidRDefault="005B42C0">
            <w:pPr>
              <w:pStyle w:val="pji"/>
            </w:pPr>
            <w:r>
              <w:rPr>
                <w:b/>
                <w:bCs/>
                <w:color w:val="auto"/>
                <w:sz w:val="20"/>
                <w:szCs w:val="20"/>
                <w:bdr w:val="none" w:sz="0" w:space="0" w:color="auto" w:frame="1"/>
              </w:rPr>
              <w:t>…</w:t>
            </w:r>
          </w:p>
          <w:p w:rsidR="00000000" w:rsidRDefault="005B42C0">
            <w:pPr>
              <w:pStyle w:val="pji"/>
            </w:pPr>
            <w:r>
              <w:rPr>
                <w:b/>
                <w:bCs/>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227. Биомедицинские исследования </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bdr w:val="none" w:sz="0" w:space="0" w:color="auto" w:frame="1"/>
              </w:rPr>
              <w:t>5-1. Трансляционные исследования проводятся при соблюдении следующих требований:</w:t>
            </w:r>
          </w:p>
          <w:p w:rsidR="00000000" w:rsidRDefault="005B42C0">
            <w:pPr>
              <w:pStyle w:val="pji"/>
            </w:pPr>
            <w:r>
              <w:rPr>
                <w:b/>
                <w:bCs/>
                <w:color w:val="auto"/>
                <w:sz w:val="20"/>
                <w:szCs w:val="20"/>
              </w:rPr>
              <w:t xml:space="preserve">1)            </w:t>
            </w:r>
            <w:r>
              <w:rPr>
                <w:b/>
                <w:bCs/>
                <w:color w:val="auto"/>
                <w:sz w:val="20"/>
                <w:szCs w:val="20"/>
              </w:rPr>
              <w:t>получено одобрение от Комиссии по биоэтике, подтверждающее соответствие исследовательского проекта этическим нормам и стандартам;</w:t>
            </w:r>
          </w:p>
          <w:p w:rsidR="00000000" w:rsidRDefault="005B42C0">
            <w:pPr>
              <w:pStyle w:val="pji"/>
            </w:pPr>
            <w:r>
              <w:rPr>
                <w:b/>
                <w:bCs/>
                <w:color w:val="auto"/>
                <w:sz w:val="20"/>
                <w:szCs w:val="20"/>
              </w:rPr>
              <w:t>2)            соблюдены национальные и международные правила и стандарты, включая клинические протоколы и стандарты безопаснос</w:t>
            </w:r>
            <w:r>
              <w:rPr>
                <w:b/>
                <w:bCs/>
                <w:color w:val="auto"/>
                <w:sz w:val="20"/>
                <w:szCs w:val="20"/>
              </w:rPr>
              <w:t>ти;</w:t>
            </w:r>
          </w:p>
          <w:p w:rsidR="00000000" w:rsidRDefault="005B42C0">
            <w:pPr>
              <w:pStyle w:val="pji"/>
            </w:pPr>
            <w:r>
              <w:rPr>
                <w:b/>
                <w:bCs/>
                <w:color w:val="auto"/>
                <w:sz w:val="20"/>
                <w:szCs w:val="20"/>
              </w:rPr>
              <w:t xml:space="preserve">3)            </w:t>
            </w:r>
            <w:r>
              <w:rPr>
                <w:b/>
                <w:bCs/>
                <w:color w:val="auto"/>
                <w:sz w:val="20"/>
                <w:szCs w:val="20"/>
              </w:rPr>
              <w:t>каждый участник или его законный представитель информирован о целях, потенциальных рисках, преимуществах и возможных побочных эффектах участия в исследовании, с учетом добровольного его согласия и возможности отозвать согласие в любой момент без последстви</w:t>
            </w:r>
            <w:r>
              <w:rPr>
                <w:b/>
                <w:bCs/>
                <w:color w:val="auto"/>
                <w:sz w:val="20"/>
                <w:szCs w:val="20"/>
              </w:rPr>
              <w:t>й для участника;</w:t>
            </w:r>
          </w:p>
          <w:p w:rsidR="00000000" w:rsidRDefault="005B42C0">
            <w:pPr>
              <w:pStyle w:val="pji"/>
            </w:pPr>
            <w:r>
              <w:rPr>
                <w:b/>
                <w:bCs/>
                <w:color w:val="auto"/>
                <w:sz w:val="20"/>
                <w:szCs w:val="20"/>
              </w:rPr>
              <w:t>4)            регулярный мониторинг результатов трансляционных исследований для оценки эффективности и безопасности применения новых медицинских технологий;</w:t>
            </w:r>
          </w:p>
          <w:p w:rsidR="00000000" w:rsidRDefault="005B42C0">
            <w:pPr>
              <w:pStyle w:val="pji"/>
            </w:pPr>
            <w:r>
              <w:rPr>
                <w:b/>
                <w:bCs/>
                <w:color w:val="auto"/>
                <w:sz w:val="20"/>
                <w:szCs w:val="20"/>
              </w:rPr>
              <w:t>5) доступны результаты всех фаз трансляционных исследований для общественного озна</w:t>
            </w:r>
            <w:r>
              <w:rPr>
                <w:b/>
                <w:bCs/>
                <w:color w:val="auto"/>
                <w:sz w:val="20"/>
                <w:szCs w:val="20"/>
              </w:rPr>
              <w:t>комления, в целях обеспечения прозрачности и способствованию дальнейшему научному прогрессу.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Подтверждение соответствия исследовательского проекта этическим нормам и стандартам гарантирует, что исследования проводятся с уважением к правам и благополучию у</w:t>
            </w:r>
            <w:r>
              <w:rPr>
                <w:color w:val="auto"/>
                <w:sz w:val="20"/>
                <w:szCs w:val="20"/>
              </w:rPr>
              <w:t>частников. Это создает основу для этичного проведения исследований, минимизирует риски для участников и укрепляет общественное доверие к научным разработкам.</w:t>
            </w:r>
          </w:p>
          <w:p w:rsidR="00000000" w:rsidRDefault="005B42C0">
            <w:pPr>
              <w:pStyle w:val="pji"/>
            </w:pPr>
            <w:r>
              <w:rPr>
                <w:color w:val="auto"/>
                <w:sz w:val="20"/>
                <w:szCs w:val="20"/>
              </w:rPr>
              <w:t>Принцип этических исследований, гарантирующий, что участники осознают свое участие и потенциальные</w:t>
            </w:r>
            <w:r>
              <w:rPr>
                <w:color w:val="auto"/>
                <w:sz w:val="20"/>
                <w:szCs w:val="20"/>
              </w:rPr>
              <w:t xml:space="preserve"> риски. Полное и четкое информирование участников способствует прозрачности и добровольному участию в исследованиях. своевременного выявления любых проблем или побочных эффектов, а также для оценки эффективности внедряемых технологий. Мониторинг помогает о</w:t>
            </w:r>
            <w:r>
              <w:rPr>
                <w:color w:val="auto"/>
                <w:sz w:val="20"/>
                <w:szCs w:val="20"/>
              </w:rPr>
              <w:t>пределить, следует ли продолжать исследование или же его необходимо корректировать или прекращать. Опубликование всех результатов, независимо от их характера, важно для научного прогресса и для поддержания доверия общественности. Открытый доступ к данным с</w:t>
            </w:r>
            <w:r>
              <w:rPr>
                <w:color w:val="auto"/>
                <w:sz w:val="20"/>
                <w:szCs w:val="20"/>
              </w:rPr>
              <w:t>пособствует дальнейшему анализу, критике и улучшению научных методов и подходов.</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3-1) </w:t>
            </w:r>
          </w:p>
          <w:p w:rsidR="00000000" w:rsidRDefault="005B42C0">
            <w:pPr>
              <w:pStyle w:val="pji"/>
            </w:pPr>
            <w:r>
              <w:rPr>
                <w:color w:val="auto"/>
                <w:sz w:val="20"/>
                <w:szCs w:val="20"/>
              </w:rPr>
              <w:t>пункта 3 статьи 228</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228. Комиссии по биоэтике</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 xml:space="preserve">3. Центральная </w:t>
            </w:r>
            <w:r>
              <w:rPr>
                <w:color w:val="auto"/>
                <w:sz w:val="20"/>
                <w:szCs w:val="20"/>
              </w:rPr>
              <w:t>комиссия по биоэтике создается при уполномоченном органе для выполнения следующих задач:</w:t>
            </w:r>
          </w:p>
          <w:p w:rsidR="00000000" w:rsidRDefault="005B42C0">
            <w:pPr>
              <w:pStyle w:val="pji"/>
            </w:pPr>
            <w:r>
              <w:rPr>
                <w:b/>
                <w:bCs/>
                <w:color w:val="auto"/>
                <w:sz w:val="20"/>
                <w:szCs w:val="20"/>
                <w:bdr w:val="none" w:sz="0" w:space="0" w:color="auto" w:frame="1"/>
              </w:rPr>
              <w:t>…</w:t>
            </w:r>
          </w:p>
          <w:p w:rsidR="00000000" w:rsidRDefault="005B42C0">
            <w:pPr>
              <w:pStyle w:val="pji"/>
            </w:pPr>
            <w:r>
              <w:rPr>
                <w:b/>
                <w:bCs/>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228. Комиссии по биоэтике</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3. Центральная комиссия по биоэтике создается при уполномоченном органе для выполнения следующих задач:</w:t>
            </w:r>
          </w:p>
          <w:p w:rsidR="00000000" w:rsidRDefault="005B42C0">
            <w:pPr>
              <w:pStyle w:val="pji"/>
            </w:pPr>
            <w:r>
              <w:rPr>
                <w:b/>
                <w:bCs/>
                <w:color w:val="auto"/>
                <w:sz w:val="20"/>
                <w:szCs w:val="20"/>
                <w:bdr w:val="none" w:sz="0" w:space="0" w:color="auto" w:frame="1"/>
              </w:rPr>
              <w:t>…</w:t>
            </w:r>
          </w:p>
          <w:p w:rsidR="00000000" w:rsidRDefault="005B42C0">
            <w:pPr>
              <w:pStyle w:val="pji"/>
            </w:pPr>
            <w:r>
              <w:rPr>
                <w:b/>
                <w:bCs/>
                <w:color w:val="auto"/>
                <w:sz w:val="20"/>
                <w:szCs w:val="20"/>
                <w:bdr w:val="none" w:sz="0" w:space="0" w:color="auto" w:frame="1"/>
              </w:rPr>
              <w:t>3-1) выдача заключений на проведение трансляционных исследований, включающих медицинские вмешательства и проводимых в двух или более центрах.</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Исследования, проводимые в двух или более медицинских центрах, включают медицинские вмешательства и направлены на</w:t>
            </w:r>
            <w:r>
              <w:rPr>
                <w:color w:val="auto"/>
                <w:sz w:val="20"/>
                <w:szCs w:val="20"/>
              </w:rPr>
              <w:t xml:space="preserve"> ускоренный перенос результатов фундаментальных биомедицинских исследований в клиническую практику. Роль Центральной комиссии по биоэтике критична, поскольку она обеспечивает этический надзор и оценку соответствия проводимых исследований установленным норм</w:t>
            </w:r>
            <w:r>
              <w:rPr>
                <w:color w:val="auto"/>
                <w:sz w:val="20"/>
                <w:szCs w:val="20"/>
              </w:rPr>
              <w:t>ам и стандартам. Получение заключения от комиссии является обязательным условием для начала таких исследований, гарантируя, что все процедуры будут проведены с должным учетом этических аспектов и прав участников.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Заголовок </w:t>
            </w:r>
            <w:r>
              <w:rPr>
                <w:color w:val="auto"/>
                <w:sz w:val="20"/>
                <w:szCs w:val="20"/>
              </w:rPr>
              <w:t>Раздела 5</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 5. ФАРМАЦЕВТИЧЕСКАЯ ДЕЯТЕЛЬНОСТЬ, ОБРАЩЕНИЕ ЛЕКАРСТВЕННЫХ СРЕДСТВ И МЕДИЦИНСКИХ ИЗДЕЛИЙ</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РАЗДЕЛ 5. ФАРМАЦЕВТИЧЕСКАЯ ДЕЯТЕЛЬНОСТЬ, </w:t>
            </w:r>
            <w:r>
              <w:rPr>
                <w:b/>
                <w:bCs/>
                <w:color w:val="auto"/>
                <w:sz w:val="20"/>
                <w:szCs w:val="20"/>
              </w:rPr>
              <w:t>ДЕЯТЕЛЬНОСТЬ В СФЕРЕ ОБРАЩЕНИЯ МЕДИЦИНСКИХ ИЗДЕЛИЙ.</w:t>
            </w:r>
            <w:r>
              <w:rPr>
                <w:color w:val="auto"/>
                <w:sz w:val="20"/>
                <w:szCs w:val="20"/>
              </w:rPr>
              <w:t xml:space="preserve"> ОБРАЩЕНИЕ ЛЕКАРСТВЕННЫХ СРЕДСТВ И </w:t>
            </w:r>
            <w:r>
              <w:rPr>
                <w:b/>
                <w:bCs/>
                <w:color w:val="auto"/>
                <w:sz w:val="20"/>
                <w:szCs w:val="20"/>
              </w:rPr>
              <w:t xml:space="preserve">ОБРАЩЕНИЕ </w:t>
            </w:r>
            <w:r>
              <w:rPr>
                <w:color w:val="auto"/>
                <w:sz w:val="20"/>
                <w:szCs w:val="20"/>
              </w:rPr>
              <w:t xml:space="preserve">МЕДИЦИНСКИХ ИЗДЕЛИЙ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Глава 27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Глава 27. ФАРМАЦЕВТИЧЕСКАЯ ДЕЯТЕЛЬНОСТЬ</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Глава 27. Ф</w:t>
            </w:r>
            <w:r>
              <w:rPr>
                <w:b/>
                <w:bCs/>
                <w:color w:val="auto"/>
                <w:sz w:val="20"/>
                <w:szCs w:val="20"/>
              </w:rPr>
              <w:t>АРМАЦЕВТИЧЕСКАЯ ДЕЯТЕЛЬНОСТЬ И ДЕЯТЕЛЬНОСТЬ В СФЕРЕ ОБРАЩЕНИЯ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подпункт 2), 3), 4) статьи 230</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230. Виды фармацевтической деятельности</w:t>
            </w:r>
          </w:p>
          <w:p w:rsidR="00000000" w:rsidRDefault="005B42C0">
            <w:pPr>
              <w:pStyle w:val="pji"/>
            </w:pPr>
            <w:r>
              <w:rPr>
                <w:color w:val="auto"/>
                <w:sz w:val="20"/>
                <w:szCs w:val="20"/>
                <w:bdr w:val="none" w:sz="0" w:space="0" w:color="auto" w:frame="1"/>
              </w:rPr>
              <w:t> </w:t>
            </w:r>
          </w:p>
          <w:p w:rsidR="00000000" w:rsidRDefault="005B42C0">
            <w:pPr>
              <w:pStyle w:val="pji"/>
            </w:pPr>
            <w:r>
              <w:rPr>
                <w:color w:val="auto"/>
                <w:sz w:val="20"/>
                <w:szCs w:val="20"/>
              </w:rPr>
              <w:t>Фармацевтическая деятельность включает следующие виды:</w:t>
            </w:r>
          </w:p>
          <w:p w:rsidR="00000000" w:rsidRDefault="005B42C0">
            <w:pPr>
              <w:pStyle w:val="pji"/>
            </w:pPr>
            <w:r>
              <w:rPr>
                <w:color w:val="auto"/>
                <w:sz w:val="20"/>
                <w:szCs w:val="20"/>
              </w:rPr>
              <w:t>1) производство лекарственных средств;</w:t>
            </w:r>
          </w:p>
          <w:p w:rsidR="00000000" w:rsidRDefault="005B42C0">
            <w:pPr>
              <w:pStyle w:val="pji"/>
            </w:pPr>
            <w:r>
              <w:rPr>
                <w:color w:val="auto"/>
                <w:sz w:val="20"/>
                <w:szCs w:val="20"/>
              </w:rPr>
              <w:t>2) производство медицинских изделий;</w:t>
            </w:r>
          </w:p>
          <w:p w:rsidR="00000000" w:rsidRDefault="005B42C0">
            <w:pPr>
              <w:pStyle w:val="pji"/>
            </w:pPr>
            <w:r>
              <w:rPr>
                <w:color w:val="auto"/>
                <w:sz w:val="20"/>
                <w:szCs w:val="20"/>
              </w:rPr>
              <w:t>3) изготовление лекарственных препаратов;</w:t>
            </w:r>
          </w:p>
          <w:p w:rsidR="00000000" w:rsidRDefault="005B42C0">
            <w:pPr>
              <w:pStyle w:val="pji"/>
            </w:pPr>
            <w:r>
              <w:rPr>
                <w:color w:val="auto"/>
                <w:sz w:val="20"/>
                <w:szCs w:val="20"/>
              </w:rPr>
              <w:t>4</w:t>
            </w:r>
            <w:r>
              <w:rPr>
                <w:b/>
                <w:bCs/>
                <w:color w:val="auto"/>
                <w:sz w:val="20"/>
                <w:szCs w:val="20"/>
              </w:rPr>
              <w:t>) изготовление медицинских изделий;</w:t>
            </w:r>
          </w:p>
          <w:p w:rsidR="00000000" w:rsidRDefault="005B42C0">
            <w:pPr>
              <w:pStyle w:val="pji"/>
            </w:pPr>
            <w:r>
              <w:rPr>
                <w:color w:val="auto"/>
                <w:sz w:val="20"/>
                <w:szCs w:val="20"/>
              </w:rPr>
              <w:t>5) оптовая реализация лекарственных средств;</w:t>
            </w:r>
          </w:p>
          <w:p w:rsidR="00000000" w:rsidRDefault="005B42C0">
            <w:pPr>
              <w:pStyle w:val="pji"/>
            </w:pPr>
            <w:r>
              <w:rPr>
                <w:b/>
                <w:bCs/>
                <w:color w:val="auto"/>
                <w:sz w:val="20"/>
                <w:szCs w:val="20"/>
              </w:rPr>
              <w:t>6) оптовая реализация медицинских изделий;</w:t>
            </w:r>
          </w:p>
          <w:p w:rsidR="00000000" w:rsidRDefault="005B42C0">
            <w:pPr>
              <w:pStyle w:val="pji"/>
            </w:pPr>
            <w:r>
              <w:rPr>
                <w:b/>
                <w:bCs/>
                <w:color w:val="auto"/>
                <w:sz w:val="20"/>
                <w:szCs w:val="20"/>
              </w:rPr>
              <w:t xml:space="preserve">7) </w:t>
            </w:r>
            <w:r>
              <w:rPr>
                <w:color w:val="auto"/>
                <w:sz w:val="20"/>
                <w:szCs w:val="20"/>
              </w:rPr>
              <w:t>розничная реализация лекарственных средств;</w:t>
            </w:r>
          </w:p>
          <w:p w:rsidR="00000000" w:rsidRDefault="005B42C0">
            <w:pPr>
              <w:pStyle w:val="pji"/>
            </w:pPr>
            <w:r>
              <w:rPr>
                <w:b/>
                <w:bCs/>
                <w:color w:val="auto"/>
                <w:sz w:val="20"/>
                <w:szCs w:val="20"/>
              </w:rPr>
              <w:t>8) розничная реализация медицинских издели</w:t>
            </w:r>
            <w:r>
              <w:rPr>
                <w:b/>
                <w:bCs/>
                <w:color w:val="auto"/>
                <w:sz w:val="20"/>
                <w:szCs w:val="20"/>
              </w:rPr>
              <w:t>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230. Виды фармацевтической деятельности</w:t>
            </w:r>
          </w:p>
          <w:p w:rsidR="00000000" w:rsidRDefault="005B42C0">
            <w:pPr>
              <w:pStyle w:val="pji"/>
            </w:pPr>
            <w:r>
              <w:rPr>
                <w:color w:val="auto"/>
                <w:sz w:val="20"/>
                <w:szCs w:val="20"/>
              </w:rPr>
              <w:t> </w:t>
            </w:r>
          </w:p>
          <w:p w:rsidR="00000000" w:rsidRDefault="005B42C0">
            <w:pPr>
              <w:pStyle w:val="pji"/>
            </w:pPr>
            <w:r>
              <w:rPr>
                <w:color w:val="auto"/>
                <w:sz w:val="20"/>
                <w:szCs w:val="20"/>
              </w:rPr>
              <w:t>Фармацевтическая деятельность включает следующие виды:</w:t>
            </w:r>
          </w:p>
          <w:p w:rsidR="00000000" w:rsidRDefault="005B42C0">
            <w:pPr>
              <w:pStyle w:val="pji"/>
            </w:pPr>
            <w:r>
              <w:rPr>
                <w:color w:val="auto"/>
                <w:sz w:val="20"/>
                <w:szCs w:val="20"/>
              </w:rPr>
              <w:t>1) производство лекарственных средств;</w:t>
            </w:r>
          </w:p>
          <w:p w:rsidR="00000000" w:rsidRDefault="005B42C0">
            <w:pPr>
              <w:pStyle w:val="pji"/>
            </w:pPr>
            <w:r>
              <w:rPr>
                <w:b/>
                <w:bCs/>
                <w:color w:val="auto"/>
                <w:sz w:val="20"/>
                <w:szCs w:val="20"/>
              </w:rPr>
              <w:t>2) изготовление лекарственных препаратов;</w:t>
            </w:r>
          </w:p>
          <w:p w:rsidR="00000000" w:rsidRDefault="005B42C0">
            <w:pPr>
              <w:pStyle w:val="pji"/>
            </w:pPr>
            <w:r>
              <w:rPr>
                <w:b/>
                <w:bCs/>
                <w:color w:val="auto"/>
                <w:sz w:val="20"/>
                <w:szCs w:val="20"/>
              </w:rPr>
              <w:t>3) оптовая реализация лекарственных средств;</w:t>
            </w:r>
          </w:p>
          <w:p w:rsidR="00000000" w:rsidRDefault="005B42C0">
            <w:pPr>
              <w:pStyle w:val="pji"/>
            </w:pPr>
            <w:r>
              <w:rPr>
                <w:b/>
                <w:bCs/>
                <w:color w:val="auto"/>
                <w:sz w:val="20"/>
                <w:szCs w:val="20"/>
              </w:rPr>
              <w:t>4) розничная реализация лекарственных средств.</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Исключить </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Исключить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315.         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1), 2), 3), 4) </w:t>
            </w:r>
          </w:p>
          <w:p w:rsidR="00000000" w:rsidRDefault="005B42C0">
            <w:pPr>
              <w:pStyle w:val="pji"/>
            </w:pPr>
            <w:r>
              <w:rPr>
                <w:color w:val="auto"/>
                <w:sz w:val="20"/>
                <w:szCs w:val="20"/>
              </w:rPr>
              <w:t>статьи</w:t>
            </w:r>
          </w:p>
          <w:p w:rsidR="00000000" w:rsidRDefault="005B42C0">
            <w:pPr>
              <w:pStyle w:val="pji"/>
            </w:pPr>
            <w:r>
              <w:rPr>
                <w:color w:val="auto"/>
                <w:sz w:val="20"/>
                <w:szCs w:val="20"/>
              </w:rPr>
              <w:t>230-1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Статья 230-1. Виды деятельности в сфере обращения медицинских изделий.</w:t>
            </w:r>
          </w:p>
          <w:p w:rsidR="00000000" w:rsidRDefault="005B42C0">
            <w:pPr>
              <w:pStyle w:val="pji"/>
            </w:pPr>
            <w:r>
              <w:rPr>
                <w:color w:val="auto"/>
                <w:sz w:val="20"/>
                <w:szCs w:val="20"/>
              </w:rPr>
              <w:t> </w:t>
            </w:r>
          </w:p>
          <w:p w:rsidR="00000000" w:rsidRDefault="005B42C0">
            <w:pPr>
              <w:pStyle w:val="pji"/>
            </w:pPr>
            <w:r>
              <w:rPr>
                <w:b/>
                <w:bCs/>
                <w:color w:val="auto"/>
                <w:sz w:val="20"/>
                <w:szCs w:val="20"/>
              </w:rPr>
              <w:t>Деятельность в сфере обращения медицинских изделий включает следующие виды:</w:t>
            </w:r>
          </w:p>
          <w:p w:rsidR="00000000" w:rsidRDefault="005B42C0">
            <w:pPr>
              <w:pStyle w:val="pji"/>
            </w:pPr>
            <w:r>
              <w:rPr>
                <w:b/>
                <w:bCs/>
                <w:color w:val="auto"/>
                <w:sz w:val="20"/>
                <w:szCs w:val="20"/>
              </w:rPr>
              <w:t>1) производство медицинских изделий;</w:t>
            </w:r>
          </w:p>
          <w:p w:rsidR="00000000" w:rsidRDefault="005B42C0">
            <w:pPr>
              <w:pStyle w:val="pji"/>
            </w:pPr>
            <w:r>
              <w:rPr>
                <w:b/>
                <w:bCs/>
                <w:color w:val="auto"/>
                <w:sz w:val="20"/>
                <w:szCs w:val="20"/>
              </w:rPr>
              <w:t>2) изготовление медицинских изделий;</w:t>
            </w:r>
          </w:p>
          <w:p w:rsidR="00000000" w:rsidRDefault="005B42C0">
            <w:pPr>
              <w:pStyle w:val="pji"/>
            </w:pPr>
            <w:r>
              <w:rPr>
                <w:b/>
                <w:bCs/>
                <w:color w:val="auto"/>
                <w:sz w:val="20"/>
                <w:szCs w:val="20"/>
              </w:rPr>
              <w:t>3) оптовая реализация медицинских изделий;</w:t>
            </w:r>
          </w:p>
          <w:p w:rsidR="00000000" w:rsidRDefault="005B42C0">
            <w:pPr>
              <w:pStyle w:val="pji"/>
            </w:pPr>
            <w:r>
              <w:rPr>
                <w:b/>
                <w:bCs/>
                <w:color w:val="auto"/>
                <w:sz w:val="20"/>
                <w:szCs w:val="20"/>
              </w:rPr>
              <w:t>4) розничная реализация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w:t>
            </w:r>
            <w:r>
              <w:rPr>
                <w:color w:val="auto"/>
                <w:sz w:val="20"/>
                <w:szCs w:val="20"/>
              </w:rPr>
              <w:t xml:space="preserve">ЛС.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Заголовок и</w:t>
            </w:r>
          </w:p>
          <w:p w:rsidR="00000000" w:rsidRDefault="005B42C0">
            <w:pPr>
              <w:pStyle w:val="pji"/>
            </w:pPr>
            <w:r>
              <w:rPr>
                <w:color w:val="auto"/>
                <w:sz w:val="20"/>
                <w:szCs w:val="20"/>
              </w:rPr>
              <w:t>пункт 1, 2, 3, 4, 6, 7, 8, 9</w:t>
            </w:r>
          </w:p>
          <w:p w:rsidR="00000000" w:rsidRDefault="005B42C0">
            <w:pPr>
              <w:pStyle w:val="pji"/>
            </w:pPr>
            <w:r>
              <w:rPr>
                <w:color w:val="auto"/>
                <w:sz w:val="20"/>
                <w:szCs w:val="20"/>
              </w:rPr>
              <w:t>статьи 231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231. Производство лекарственных средств</w:t>
            </w:r>
            <w:r>
              <w:rPr>
                <w:b/>
                <w:bCs/>
                <w:color w:val="auto"/>
                <w:sz w:val="20"/>
                <w:szCs w:val="20"/>
                <w:bdr w:val="none" w:sz="0" w:space="0" w:color="auto" w:frame="1"/>
              </w:rPr>
              <w:t xml:space="preserve"> 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1. Производством лекарственных средств </w:t>
            </w:r>
            <w:r>
              <w:rPr>
                <w:b/>
                <w:bCs/>
                <w:color w:val="auto"/>
                <w:sz w:val="20"/>
                <w:szCs w:val="20"/>
              </w:rPr>
              <w:t>и</w:t>
            </w:r>
            <w:r>
              <w:rPr>
                <w:color w:val="auto"/>
                <w:sz w:val="20"/>
                <w:szCs w:val="20"/>
              </w:rPr>
              <w:t xml:space="preserve"> </w:t>
            </w:r>
            <w:r>
              <w:rPr>
                <w:b/>
                <w:bCs/>
                <w:color w:val="auto"/>
                <w:sz w:val="20"/>
                <w:szCs w:val="20"/>
              </w:rPr>
              <w:t>медицинских изделий</w:t>
            </w:r>
            <w:r>
              <w:rPr>
                <w:color w:val="auto"/>
                <w:sz w:val="20"/>
                <w:szCs w:val="20"/>
              </w:rPr>
              <w:t xml:space="preserve"> </w:t>
            </w:r>
            <w:r>
              <w:rPr>
                <w:color w:val="auto"/>
                <w:sz w:val="20"/>
                <w:szCs w:val="20"/>
              </w:rPr>
              <w:t xml:space="preserve">является фармацевтическая деятельность, включающая совокупность всех работ, необходимых для серийного выпуска лекарственных средств </w:t>
            </w:r>
            <w:r>
              <w:rPr>
                <w:b/>
                <w:bCs/>
                <w:color w:val="auto"/>
                <w:sz w:val="20"/>
                <w:szCs w:val="20"/>
              </w:rPr>
              <w:t>и медицинских изделий,</w:t>
            </w:r>
            <w:r>
              <w:rPr>
                <w:color w:val="auto"/>
                <w:sz w:val="20"/>
                <w:szCs w:val="20"/>
              </w:rPr>
              <w:t xml:space="preserve"> связанных с приобретением сырья, материалов, полуфабрикатов, оборудования, комплектующих и технологич</w:t>
            </w:r>
            <w:r>
              <w:rPr>
                <w:color w:val="auto"/>
                <w:sz w:val="20"/>
                <w:szCs w:val="20"/>
              </w:rPr>
              <w:t>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p w:rsidR="00000000" w:rsidRDefault="005B42C0">
            <w:pPr>
              <w:pStyle w:val="pji"/>
            </w:pPr>
            <w:r>
              <w:rPr>
                <w:color w:val="auto"/>
                <w:sz w:val="20"/>
                <w:szCs w:val="20"/>
              </w:rPr>
              <w:t>2. Производство лекарственных средств на территории Республики Казахстан осуществляется субъе</w:t>
            </w:r>
            <w:r>
              <w:rPr>
                <w:color w:val="auto"/>
                <w:sz w:val="20"/>
                <w:szCs w:val="20"/>
              </w:rPr>
              <w:t xml:space="preserve">ктами в сфере обращения лекарственных средств </w:t>
            </w:r>
            <w:r>
              <w:rPr>
                <w:b/>
                <w:bCs/>
                <w:color w:val="auto"/>
                <w:sz w:val="20"/>
                <w:szCs w:val="20"/>
              </w:rPr>
              <w:t>и медицинских изделий</w:t>
            </w:r>
            <w:r>
              <w:rPr>
                <w:color w:val="auto"/>
                <w:sz w:val="20"/>
                <w:szCs w:val="20"/>
              </w:rPr>
              <w:t xml:space="preserve">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w:t>
            </w:r>
            <w:r>
              <w:rPr>
                <w:color w:val="auto"/>
                <w:sz w:val="20"/>
                <w:szCs w:val="20"/>
              </w:rPr>
              <w:t>онодательством Республики Казахстан.</w:t>
            </w:r>
          </w:p>
          <w:p w:rsidR="00000000" w:rsidRDefault="005B42C0">
            <w:pPr>
              <w:pStyle w:val="pji"/>
            </w:pPr>
            <w:r>
              <w:rPr>
                <w:color w:val="auto"/>
                <w:sz w:val="20"/>
                <w:szCs w:val="20"/>
              </w:rPr>
              <w:t>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p w:rsidR="00000000" w:rsidRDefault="005B42C0">
            <w:pPr>
              <w:pStyle w:val="pji"/>
            </w:pPr>
            <w:r>
              <w:rPr>
                <w:color w:val="auto"/>
                <w:sz w:val="20"/>
                <w:szCs w:val="20"/>
              </w:rPr>
              <w:t> </w:t>
            </w:r>
          </w:p>
          <w:p w:rsidR="00000000" w:rsidRDefault="005B42C0">
            <w:pPr>
              <w:pStyle w:val="pji"/>
            </w:pPr>
            <w:r>
              <w:rPr>
                <w:color w:val="auto"/>
                <w:sz w:val="20"/>
                <w:szCs w:val="20"/>
              </w:rPr>
              <w:t>3. Исследования стабильности, уста</w:t>
            </w:r>
            <w:r>
              <w:rPr>
                <w:color w:val="auto"/>
                <w:sz w:val="20"/>
                <w:szCs w:val="20"/>
              </w:rPr>
              <w:t>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p w:rsidR="00000000" w:rsidRDefault="005B42C0">
            <w:pPr>
              <w:pStyle w:val="pji"/>
            </w:pPr>
            <w:r>
              <w:rPr>
                <w:color w:val="auto"/>
                <w:sz w:val="20"/>
                <w:szCs w:val="20"/>
              </w:rPr>
              <w:t> </w:t>
            </w:r>
          </w:p>
          <w:p w:rsidR="00000000" w:rsidRDefault="005B42C0">
            <w:pPr>
              <w:pStyle w:val="pji"/>
            </w:pPr>
            <w:r>
              <w:rPr>
                <w:b/>
                <w:bCs/>
                <w:color w:val="auto"/>
                <w:sz w:val="20"/>
                <w:szCs w:val="20"/>
              </w:rPr>
              <w:t>Исследования стабильности, установление срока хранения медицинских изделий проводятся пр</w:t>
            </w:r>
            <w:r>
              <w:rPr>
                <w:b/>
                <w:bCs/>
                <w:color w:val="auto"/>
                <w:sz w:val="20"/>
                <w:szCs w:val="20"/>
              </w:rPr>
              <w:t>оизводителем медицинских изделий в соответствии с международными стандартами.</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4. Запрещается производство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1) не прошедших государственную регистрацию в Республике Казахстан, за исключением лекарственных средст</w:t>
            </w:r>
            <w:r>
              <w:rPr>
                <w:color w:val="auto"/>
                <w:sz w:val="20"/>
                <w:szCs w:val="20"/>
              </w:rPr>
              <w:t xml:space="preserve">в </w:t>
            </w:r>
            <w:r>
              <w:rPr>
                <w:b/>
                <w:bCs/>
                <w:color w:val="auto"/>
                <w:sz w:val="20"/>
                <w:szCs w:val="20"/>
              </w:rPr>
              <w:t>и медицинских изделий</w:t>
            </w:r>
            <w:r>
              <w:rPr>
                <w:color w:val="auto"/>
                <w:sz w:val="20"/>
                <w:szCs w:val="20"/>
              </w:rPr>
              <w:t>,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w:t>
            </w:r>
            <w:r>
              <w:rPr>
                <w:color w:val="auto"/>
                <w:sz w:val="20"/>
                <w:szCs w:val="20"/>
              </w:rPr>
              <w:t xml:space="preserve">дства на экспорт лекарственных средств </w:t>
            </w:r>
            <w:r>
              <w:rPr>
                <w:b/>
                <w:bCs/>
                <w:color w:val="auto"/>
                <w:sz w:val="20"/>
                <w:szCs w:val="20"/>
              </w:rPr>
              <w:t xml:space="preserve">и медицинских изделий, </w:t>
            </w:r>
            <w:r>
              <w:rPr>
                <w:color w:val="auto"/>
                <w:sz w:val="20"/>
                <w:szCs w:val="20"/>
              </w:rPr>
              <w:t>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w:t>
            </w:r>
            <w:r>
              <w:rPr>
                <w:color w:val="auto"/>
                <w:sz w:val="20"/>
                <w:szCs w:val="20"/>
              </w:rPr>
              <w:t>дственно для него;</w:t>
            </w:r>
          </w:p>
          <w:p w:rsidR="00000000" w:rsidRDefault="005B42C0">
            <w:pPr>
              <w:pStyle w:val="pji"/>
            </w:pPr>
            <w:r>
              <w:rPr>
                <w:color w:val="auto"/>
                <w:sz w:val="20"/>
                <w:szCs w:val="20"/>
              </w:rPr>
              <w:t xml:space="preserve">2) без лицензии на право производства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 xml:space="preserve">3) с нарушением надлежащей производственной практики </w:t>
            </w:r>
            <w:r>
              <w:rPr>
                <w:b/>
                <w:bCs/>
                <w:color w:val="auto"/>
                <w:sz w:val="20"/>
                <w:szCs w:val="20"/>
              </w:rPr>
              <w:t>и правил производства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6. Произведенные и ввозимые медицинские изделия должны п</w:t>
            </w:r>
            <w:r>
              <w:rPr>
                <w:color w:val="auto"/>
                <w:sz w:val="20"/>
                <w:szCs w:val="20"/>
              </w:rPr>
              <w:t>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w:t>
            </w:r>
            <w:r>
              <w:rPr>
                <w:color w:val="auto"/>
                <w:sz w:val="20"/>
                <w:szCs w:val="20"/>
              </w:rPr>
              <w:t>нное досье медицинского изделия.</w:t>
            </w:r>
          </w:p>
          <w:p w:rsidR="00000000" w:rsidRDefault="005B42C0">
            <w:pPr>
              <w:pStyle w:val="pji"/>
            </w:pPr>
            <w:r>
              <w:rPr>
                <w:color w:val="auto"/>
                <w:sz w:val="20"/>
                <w:szCs w:val="20"/>
              </w:rPr>
              <w:t>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8. Производство медицинских изделий, предназначенных для проведения диагностики или</w:t>
            </w:r>
            <w:r>
              <w:rPr>
                <w:color w:val="auto"/>
                <w:sz w:val="20"/>
                <w:szCs w:val="20"/>
              </w:rPr>
              <w:t xml:space="preserve">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p w:rsidR="00000000" w:rsidRDefault="005B42C0">
            <w:pPr>
              <w:pStyle w:val="pji"/>
            </w:pPr>
            <w:r>
              <w:rPr>
                <w:color w:val="auto"/>
                <w:sz w:val="20"/>
                <w:szCs w:val="20"/>
              </w:rPr>
              <w:t> </w:t>
            </w:r>
          </w:p>
          <w:p w:rsidR="00000000" w:rsidRDefault="005B42C0">
            <w:pPr>
              <w:pStyle w:val="pji"/>
            </w:pPr>
            <w:r>
              <w:rPr>
                <w:color w:val="auto"/>
                <w:sz w:val="20"/>
                <w:szCs w:val="20"/>
              </w:rPr>
              <w:t xml:space="preserve">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w:t>
            </w:r>
            <w:r>
              <w:rPr>
                <w:color w:val="auto"/>
                <w:sz w:val="20"/>
                <w:szCs w:val="20"/>
              </w:rPr>
              <w:t>и (или) Евразийского экономического союза;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 xml:space="preserve">Статья 231. Производство лекарственных средств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Производством лекарственных средств является фармацевтическая деятельность, включающая совокупность всех работ, необходимых для серийного выпуска лекарственн</w:t>
            </w:r>
            <w:r>
              <w:rPr>
                <w:color w:val="auto"/>
                <w:sz w:val="20"/>
                <w:szCs w:val="20"/>
              </w:rPr>
              <w:t>ых средств,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w:t>
            </w:r>
            <w:r>
              <w:rPr>
                <w:color w:val="auto"/>
                <w:sz w:val="20"/>
                <w:szCs w:val="20"/>
              </w:rPr>
              <w:t>ающего их контроля.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Производство лекарственных средств на территории Республики Казахстан осуществляется субъектами в сфере обращения лекарственных средств в соответствии с надлежащей производственной практикой (GMP) Республики Казахстан и (или) Евр</w:t>
            </w:r>
            <w:r>
              <w:rPr>
                <w:color w:val="auto"/>
                <w:sz w:val="20"/>
                <w:szCs w:val="20"/>
              </w:rPr>
              <w:t>азийского экономического союза и на основании лицензии, полученной в порядке, установленном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Субъекты в сфере обращения лекарственных средств при производстве лекарственных средств обязаны соблюдать требования н</w:t>
            </w:r>
            <w:r>
              <w:rPr>
                <w:color w:val="auto"/>
                <w:sz w:val="20"/>
                <w:szCs w:val="20"/>
              </w:rPr>
              <w:t>адлежащей производственной практики (GMP).</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Исключи</w:t>
            </w:r>
            <w:r>
              <w:rPr>
                <w:b/>
                <w:bCs/>
                <w:color w:val="auto"/>
                <w:sz w:val="20"/>
                <w:szCs w:val="20"/>
              </w:rPr>
              <w:t xml:space="preserve">ть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Запрещается производство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1) не прошедших государственную регистрацию в Республике Казахстан, за исключением лекарственных средств, предназначенных для проведения экспертизы при их государственной регистрации, док</w:t>
            </w:r>
            <w:r>
              <w:rPr>
                <w:color w:val="auto"/>
                <w:sz w:val="20"/>
                <w:szCs w:val="20"/>
              </w:rPr>
              <w:t>линических (неклинических) и клинических исследований, контрактного производства и производства на экспорт лекарственных средств, а также лекарственных средств передовой терапии, произведенных для индивидуального применения с использованием аутологичных би</w:t>
            </w:r>
            <w:r>
              <w:rPr>
                <w:color w:val="auto"/>
                <w:sz w:val="20"/>
                <w:szCs w:val="20"/>
              </w:rPr>
              <w:t>ологических материалов пациента или его донора, подобранного непосредственно для него;</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без лицензии на право производства лекарственных средств;</w:t>
            </w:r>
          </w:p>
          <w:p w:rsidR="00000000" w:rsidRDefault="005B42C0">
            <w:pPr>
              <w:pStyle w:val="pji"/>
            </w:pPr>
            <w:r>
              <w:rPr>
                <w:color w:val="auto"/>
                <w:sz w:val="20"/>
                <w:szCs w:val="20"/>
              </w:rPr>
              <w:t>3) с нарушением надлежащей производственной практики.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b/>
                <w:bCs/>
                <w:color w:val="auto"/>
                <w:sz w:val="20"/>
                <w:szCs w:val="20"/>
              </w:rPr>
              <w:t>6. Производство и реализация запатентованных лекарственных средств осуществляются в соответствии с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xml:space="preserve">7. Производитель лекарственных средств обеспечивает наличие в штате не менее одного </w:t>
            </w:r>
            <w:r>
              <w:rPr>
                <w:b/>
                <w:bCs/>
                <w:color w:val="auto"/>
                <w:sz w:val="20"/>
                <w:szCs w:val="20"/>
              </w:rPr>
              <w:t>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p w:rsidR="00000000" w:rsidRDefault="005B42C0">
            <w:pPr>
              <w:pStyle w:val="pji"/>
            </w:pPr>
            <w:r>
              <w:rPr>
                <w:b/>
                <w:bCs/>
                <w:color w:val="auto"/>
                <w:sz w:val="20"/>
                <w:szCs w:val="20"/>
              </w:rPr>
              <w:t> </w:t>
            </w:r>
          </w:p>
          <w:p w:rsidR="00000000" w:rsidRDefault="005B42C0">
            <w:pPr>
              <w:pStyle w:val="pji"/>
            </w:pPr>
            <w:r>
              <w:rPr>
                <w:b/>
                <w:bCs/>
                <w:color w:val="auto"/>
                <w:sz w:val="20"/>
                <w:szCs w:val="20"/>
              </w:rPr>
              <w:t>8 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9 Исключить;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соответствии с предлагаемыми изменениями по тексту проекта в части разделения регулирования обращения МИ от ЛС.</w:t>
            </w:r>
          </w:p>
          <w:p w:rsidR="00000000" w:rsidRDefault="005B42C0">
            <w:pPr>
              <w:pStyle w:val="pji"/>
            </w:pPr>
            <w:r>
              <w:rPr>
                <w:color w:val="auto"/>
                <w:sz w:val="20"/>
                <w:szCs w:val="20"/>
              </w:rPr>
              <w:t> </w:t>
            </w:r>
          </w:p>
          <w:p w:rsidR="00000000" w:rsidRDefault="005B42C0">
            <w:pPr>
              <w:pStyle w:val="pji"/>
            </w:pPr>
            <w:r>
              <w:rPr>
                <w:color w:val="auto"/>
                <w:sz w:val="20"/>
                <w:szCs w:val="20"/>
              </w:rPr>
              <w:t xml:space="preserve">Обоснование усилить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317.               7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w:t>
            </w:r>
          </w:p>
          <w:p w:rsidR="00000000" w:rsidRDefault="005B42C0">
            <w:pPr>
              <w:pStyle w:val="pji"/>
            </w:pPr>
            <w:r>
              <w:rPr>
                <w:color w:val="auto"/>
                <w:sz w:val="20"/>
                <w:szCs w:val="20"/>
              </w:rPr>
              <w:t>231-1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Статья 231-1. Производство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Производством медицинских изделий является деятельность в сфере обращения медицинских изделий, включающая совокупность всех работ, необходимых для серийного выпуска медицинских изделий, связанных с приобр</w:t>
            </w:r>
            <w:r>
              <w:rPr>
                <w:b/>
                <w:bCs/>
                <w:color w:val="auto"/>
                <w:sz w:val="20"/>
                <w:szCs w:val="20"/>
              </w:rPr>
              <w:t>етением сырья, материалов, комплектующих, оборудования, внедрением технологических или производственных процессов, в том числе осуществлением одной из его стадий, хранением, реализацией произведенной продукции, а также всеми видами сопровождающего их контр</w:t>
            </w:r>
            <w:r>
              <w:rPr>
                <w:b/>
                <w:bCs/>
                <w:color w:val="auto"/>
                <w:sz w:val="20"/>
                <w:szCs w:val="20"/>
              </w:rPr>
              <w:t>оля.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Производство медицинских изделий на территории Республики Казахстан осуществляется субъектами в сфере обращения медицинских изделий в соответствии с требованиями международного стандарта системы управления качеством (</w:t>
            </w:r>
            <w:r>
              <w:rPr>
                <w:b/>
                <w:bCs/>
              </w:rPr>
              <w:t xml:space="preserve">ISO </w:t>
            </w:r>
            <w:r>
              <w:rPr>
                <w:b/>
                <w:bCs/>
                <w:color w:val="auto"/>
                <w:sz w:val="20"/>
                <w:szCs w:val="20"/>
              </w:rPr>
              <w:t>13485) или эквивалентного</w:t>
            </w:r>
            <w:r>
              <w:rPr>
                <w:b/>
                <w:bCs/>
                <w:color w:val="auto"/>
                <w:sz w:val="20"/>
                <w:szCs w:val="20"/>
              </w:rPr>
              <w:t xml:space="preserve"> регионального, национального стандарта к внедрению, поддержанию и оценке системы менеджмента качества медицинских изделий и (или) надлежащей производственной практики (</w:t>
            </w:r>
            <w:r>
              <w:rPr>
                <w:b/>
                <w:bCs/>
              </w:rPr>
              <w:t>GMP</w:t>
            </w:r>
            <w:r>
              <w:rPr>
                <w:b/>
                <w:bCs/>
                <w:color w:val="auto"/>
                <w:sz w:val="20"/>
                <w:szCs w:val="20"/>
              </w:rPr>
              <w:t>) в зависимости от классов потенциального риска применения, на основании лицензии, п</w:t>
            </w:r>
            <w:r>
              <w:rPr>
                <w:b/>
                <w:bCs/>
                <w:color w:val="auto"/>
                <w:sz w:val="20"/>
                <w:szCs w:val="20"/>
              </w:rPr>
              <w:t>олученной в порядке, установленном законодательством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Исследования стабильности, установление срока хранения изделий медицинского назначения проводятся производителем в соответствии с законодательством Республики Казахстан и (или</w:t>
            </w:r>
            <w:r>
              <w:rPr>
                <w:b/>
                <w:bCs/>
                <w:color w:val="auto"/>
                <w:sz w:val="20"/>
                <w:szCs w:val="20"/>
              </w:rPr>
              <w:t>) международными стандартами.</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Запрещается производство медицинских изделий:</w:t>
            </w:r>
          </w:p>
          <w:p w:rsidR="00000000" w:rsidRDefault="005B42C0">
            <w:pPr>
              <w:pStyle w:val="pji"/>
            </w:pPr>
            <w:r>
              <w:rPr>
                <w:b/>
                <w:bCs/>
                <w:color w:val="auto"/>
                <w:sz w:val="20"/>
                <w:szCs w:val="20"/>
              </w:rPr>
              <w:t xml:space="preserve">1) не прошедших государственную регистрацию в Республике Казахстан, за исключением медицинских изделий, предназначенных для проведения экспертизы при их государственной регистрации, наладке и запуске оборудования и технологических процессов, доклинических </w:t>
            </w:r>
            <w:r>
              <w:rPr>
                <w:b/>
                <w:bCs/>
                <w:color w:val="auto"/>
                <w:sz w:val="20"/>
                <w:szCs w:val="20"/>
              </w:rPr>
              <w:t>(неклинических) и клинических исследований, контрактного (включая трансфер технологий) производства и производства на экспорт медицинских изделий, а также медицинских изделий, изготовленных по индивидуальным заказам пациентов исключительно для личного поль</w:t>
            </w:r>
            <w:r>
              <w:rPr>
                <w:b/>
                <w:bCs/>
                <w:color w:val="auto"/>
                <w:sz w:val="20"/>
                <w:szCs w:val="20"/>
              </w:rPr>
              <w:t>зования, к которым предъявляются специальные требования в соответствии с назначением, выданным медицинским работником;</w:t>
            </w:r>
          </w:p>
          <w:p w:rsidR="00000000" w:rsidRDefault="005B42C0">
            <w:pPr>
              <w:pStyle w:val="pji"/>
            </w:pPr>
            <w:r>
              <w:rPr>
                <w:b/>
                <w:bCs/>
                <w:color w:val="auto"/>
                <w:sz w:val="20"/>
                <w:szCs w:val="20"/>
              </w:rPr>
              <w:t>2) без лицензии на право производства медицинских изделий;</w:t>
            </w:r>
          </w:p>
          <w:p w:rsidR="00000000" w:rsidRDefault="005B42C0">
            <w:pPr>
              <w:pStyle w:val="pji"/>
            </w:pPr>
            <w:r>
              <w:rPr>
                <w:b/>
                <w:bCs/>
                <w:color w:val="auto"/>
                <w:sz w:val="20"/>
                <w:szCs w:val="20"/>
              </w:rPr>
              <w:t>3) с нарушением требований стандарта ISO 13485 или эквивалентным ему региональ</w:t>
            </w:r>
            <w:r>
              <w:rPr>
                <w:b/>
                <w:bCs/>
                <w:color w:val="auto"/>
                <w:sz w:val="20"/>
                <w:szCs w:val="20"/>
              </w:rPr>
              <w:t>ным, национальным стандартом к внедрению, поддержанию и оценке системы менеджмента качества медицинских изделий и (или) надлежащей производственной практики (</w:t>
            </w:r>
            <w:r>
              <w:rPr>
                <w:b/>
                <w:bCs/>
              </w:rPr>
              <w:t>GMP</w:t>
            </w:r>
            <w:r>
              <w:rPr>
                <w:b/>
                <w:bCs/>
                <w:color w:val="auto"/>
                <w:sz w:val="20"/>
                <w:szCs w:val="20"/>
              </w:rPr>
              <w:t>).</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Произведенные или ввозимые медицинские изделия должны подлежать контролю в соответствии</w:t>
            </w:r>
            <w:r>
              <w:rPr>
                <w:b/>
                <w:bCs/>
                <w:color w:val="auto"/>
                <w:sz w:val="20"/>
                <w:szCs w:val="20"/>
              </w:rPr>
              <w:t xml:space="preserve"> со спецификацией и (или)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w:t>
            </w:r>
            <w:r>
              <w:rPr>
                <w:b/>
                <w:bCs/>
                <w:color w:val="auto"/>
                <w:sz w:val="20"/>
                <w:szCs w:val="20"/>
              </w:rPr>
              <w:t>е медицинского изделия.</w:t>
            </w:r>
          </w:p>
          <w:p w:rsidR="00000000" w:rsidRDefault="005B42C0">
            <w:pPr>
              <w:pStyle w:val="pji"/>
            </w:pPr>
            <w:r>
              <w:rPr>
                <w:b/>
                <w:bCs/>
                <w:color w:val="auto"/>
                <w:sz w:val="20"/>
                <w:szCs w:val="20"/>
              </w:rPr>
              <w:t>Медицинские изделия, производимые на территории Республики Казахстан только на экспорт, в том числе в рамках контрактного производства, не подлежат государственной регистрации и реализации в Республике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Производство и</w:t>
            </w:r>
            <w:r>
              <w:rPr>
                <w:b/>
                <w:bCs/>
                <w:color w:val="auto"/>
                <w:sz w:val="20"/>
                <w:szCs w:val="20"/>
              </w:rPr>
              <w:t xml:space="preserve"> реализация запатентованных медицинских изделий осуществляются в соответствии с законодательством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7. Ответственность по вопросам обращения медицинского изделия на территории Республики Казахстан несет производитель и (или) уполномоч</w:t>
            </w:r>
            <w:r>
              <w:rPr>
                <w:b/>
                <w:bCs/>
                <w:color w:val="auto"/>
                <w:sz w:val="20"/>
                <w:szCs w:val="20"/>
              </w:rPr>
              <w:t>енный представитель производителя медицинского изделия, определенный в регистрационном удостоверении при государственной регистрации медицинского изделия.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w:t>
            </w:r>
            <w:r>
              <w:rPr>
                <w:color w:val="auto"/>
                <w:sz w:val="20"/>
                <w:szCs w:val="20"/>
              </w:rPr>
              <w:t xml:space="preserve">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318.                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 xml:space="preserve">Заголовок и </w:t>
            </w:r>
          </w:p>
          <w:p w:rsidR="00000000" w:rsidRDefault="005B42C0">
            <w:pPr>
              <w:pStyle w:val="p"/>
            </w:pPr>
            <w:r>
              <w:rPr>
                <w:color w:val="auto"/>
                <w:sz w:val="20"/>
                <w:szCs w:val="20"/>
              </w:rPr>
              <w:t>статья 232</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232. Изготовление лекарственных препаратов</w:t>
            </w:r>
            <w:r>
              <w:rPr>
                <w:b/>
                <w:bCs/>
                <w:color w:val="auto"/>
                <w:sz w:val="20"/>
                <w:szCs w:val="20"/>
                <w:bdr w:val="none" w:sz="0" w:space="0" w:color="auto" w:frame="1"/>
              </w:rPr>
              <w:t xml:space="preserve"> 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Изготовление лекарственных препаратов </w:t>
            </w:r>
            <w:r>
              <w:rPr>
                <w:b/>
                <w:bCs/>
                <w:color w:val="auto"/>
                <w:sz w:val="20"/>
                <w:szCs w:val="20"/>
              </w:rPr>
              <w:t>и медицинских изделий</w:t>
            </w:r>
            <w:r>
              <w:rPr>
                <w:color w:val="auto"/>
                <w:sz w:val="20"/>
                <w:szCs w:val="20"/>
              </w:rPr>
              <w:t xml:space="preserve"> </w:t>
            </w:r>
            <w:r>
              <w:rPr>
                <w:color w:val="auto"/>
                <w:sz w:val="20"/>
                <w:szCs w:val="20"/>
              </w:rPr>
              <w:t xml:space="preserve">осуществляется субъектами в сфере обращения лекарственных средств </w:t>
            </w:r>
            <w:r>
              <w:rPr>
                <w:b/>
                <w:bCs/>
                <w:color w:val="auto"/>
                <w:sz w:val="20"/>
                <w:szCs w:val="20"/>
              </w:rPr>
              <w:t>и медицинских изделий,</w:t>
            </w:r>
            <w:r>
              <w:rPr>
                <w:color w:val="auto"/>
                <w:sz w:val="20"/>
                <w:szCs w:val="20"/>
              </w:rPr>
              <w:t xml:space="preserve"> имеющими лицензию на изготовление лекарственных препаратов </w:t>
            </w:r>
            <w:r>
              <w:rPr>
                <w:b/>
                <w:bCs/>
                <w:color w:val="auto"/>
                <w:sz w:val="20"/>
                <w:szCs w:val="20"/>
              </w:rPr>
              <w:t xml:space="preserve">и медицинских изделий, </w:t>
            </w:r>
            <w:r>
              <w:rPr>
                <w:color w:val="auto"/>
                <w:sz w:val="20"/>
                <w:szCs w:val="20"/>
              </w:rPr>
              <w:t>в порядке, определяемом уполномоченным органом. Изготовленные лекарственные препараты</w:t>
            </w:r>
            <w:r>
              <w:rPr>
                <w:color w:val="auto"/>
                <w:sz w:val="20"/>
                <w:szCs w:val="20"/>
              </w:rPr>
              <w:t xml:space="preserve"> подлежат внутриаптечному контролю в порядке, определяемом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 xml:space="preserve">Статья 232. Изготовление лекарственных препаратов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Изготовление лекарственных препаратов осуществляется субъектами в сфере обращения лекарственных средств, имеющими лиц</w:t>
            </w:r>
            <w:r>
              <w:rPr>
                <w:color w:val="auto"/>
                <w:sz w:val="20"/>
                <w:szCs w:val="20"/>
              </w:rPr>
              <w:t>ензию на изготовление лекарственных препаратов,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w:t>
            </w:r>
            <w:r>
              <w:rPr>
                <w:color w:val="auto"/>
                <w:sz w:val="20"/>
                <w:szCs w:val="20"/>
              </w:rPr>
              <w:t xml:space="preserve">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319.                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232-1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 xml:space="preserve">тсутствует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Статья 232-1. Изготовление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Изготовление медицинских изделий осуществляется субъектами в сфере обращения медицинских изделий, имеющими лицензию на изготовление медицинских изделий, в порядке, определяемом уполномоченным органом. Изготовленные медицинские изделия должны соответствоват</w:t>
            </w:r>
            <w:r>
              <w:rPr>
                <w:b/>
                <w:bCs/>
                <w:color w:val="auto"/>
                <w:sz w:val="20"/>
                <w:szCs w:val="20"/>
              </w:rPr>
              <w:t>ь требованиям, установленным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320.                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Заголовок и </w:t>
            </w:r>
            <w:r>
              <w:rPr>
                <w:color w:val="auto"/>
                <w:sz w:val="20"/>
                <w:szCs w:val="20"/>
              </w:rPr>
              <w:t>статья 233</w:t>
            </w:r>
          </w:p>
          <w:p w:rsidR="00000000" w:rsidRDefault="005B42C0">
            <w:pPr>
              <w:pStyle w:val="pji"/>
            </w:pPr>
            <w:r>
              <w:rPr>
                <w:color w:val="auto"/>
                <w:sz w:val="20"/>
                <w:szCs w:val="20"/>
              </w:rPr>
              <w:t> </w:t>
            </w:r>
          </w:p>
          <w:p w:rsidR="00000000" w:rsidRDefault="005B42C0">
            <w:pPr>
              <w:pStyle w:val="pji"/>
            </w:pPr>
            <w:r>
              <w:rPr>
                <w:color w:val="auto"/>
                <w:sz w:val="20"/>
                <w:szCs w:val="20"/>
              </w:rPr>
              <w:t>КМФК</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233. Оптовая и розничная реализация лекарственных средств</w:t>
            </w:r>
            <w:r>
              <w:rPr>
                <w:b/>
                <w:bCs/>
                <w:color w:val="auto"/>
                <w:sz w:val="20"/>
                <w:szCs w:val="20"/>
                <w:bdr w:val="none" w:sz="0" w:space="0" w:color="auto" w:frame="1"/>
              </w:rPr>
              <w:t xml:space="preserve"> 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1. Оптовая реализация лекарственных средств </w:t>
            </w:r>
            <w:r>
              <w:rPr>
                <w:b/>
                <w:bCs/>
                <w:color w:val="auto"/>
                <w:sz w:val="20"/>
                <w:szCs w:val="20"/>
              </w:rPr>
              <w:t>и медицинских изделий</w:t>
            </w:r>
            <w:r>
              <w:rPr>
                <w:color w:val="auto"/>
                <w:sz w:val="20"/>
                <w:szCs w:val="20"/>
              </w:rPr>
              <w:t xml:space="preserve"> осуществляется субъектами в сфере обращения лекарственных средств и медицинских изделий, получившими </w:t>
            </w:r>
            <w:r>
              <w:rPr>
                <w:color w:val="auto"/>
                <w:sz w:val="20"/>
                <w:szCs w:val="20"/>
              </w:rPr>
              <w:t xml:space="preserve">соответствующую лицензию на оптовую реализацию в аптечных складах </w:t>
            </w:r>
            <w:r>
              <w:rPr>
                <w:b/>
                <w:bCs/>
                <w:color w:val="auto"/>
                <w:sz w:val="20"/>
                <w:szCs w:val="20"/>
              </w:rPr>
              <w:t>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p w:rsidR="00000000" w:rsidRDefault="005B42C0">
            <w:pPr>
              <w:pStyle w:val="pji"/>
            </w:pPr>
            <w:r>
              <w:rPr>
                <w:b/>
                <w:bCs/>
                <w:color w:val="auto"/>
                <w:sz w:val="20"/>
                <w:szCs w:val="20"/>
              </w:rPr>
              <w:t> </w:t>
            </w:r>
          </w:p>
          <w:p w:rsidR="00000000" w:rsidRDefault="005B42C0">
            <w:pPr>
              <w:pStyle w:val="pji"/>
            </w:pPr>
            <w:r>
              <w:rPr>
                <w:color w:val="auto"/>
                <w:sz w:val="20"/>
                <w:szCs w:val="20"/>
              </w:rPr>
              <w:t>2. Розничная реализация лекарс</w:t>
            </w:r>
            <w:r>
              <w:rPr>
                <w:color w:val="auto"/>
                <w:sz w:val="20"/>
                <w:szCs w:val="20"/>
              </w:rPr>
              <w:t xml:space="preserve">твенных средств </w:t>
            </w:r>
            <w:r>
              <w:rPr>
                <w:b/>
                <w:bCs/>
                <w:color w:val="auto"/>
                <w:sz w:val="20"/>
                <w:szCs w:val="20"/>
              </w:rPr>
              <w:t>и медицинских изделий</w:t>
            </w:r>
            <w:r>
              <w:rPr>
                <w:color w:val="auto"/>
                <w:sz w:val="20"/>
                <w:szCs w:val="20"/>
              </w:rPr>
              <w:t xml:space="preserve"> осуществляется субъектами в сфере обращения лекарственных средств </w:t>
            </w:r>
            <w:r>
              <w:rPr>
                <w:b/>
                <w:bCs/>
                <w:color w:val="auto"/>
                <w:sz w:val="20"/>
                <w:szCs w:val="20"/>
              </w:rPr>
              <w:t>и медицинских изделий,</w:t>
            </w:r>
            <w:r>
              <w:rPr>
                <w:color w:val="auto"/>
                <w:sz w:val="20"/>
                <w:szCs w:val="20"/>
              </w:rPr>
              <w:t xml:space="preserve"> получившими соответствующую лицензию на розничную реализацию в аптеках, аптечных пунктах, передвижных аптечных пунктах </w:t>
            </w:r>
            <w:r>
              <w:rPr>
                <w:b/>
                <w:bCs/>
                <w:color w:val="auto"/>
                <w:sz w:val="20"/>
                <w:szCs w:val="20"/>
              </w:rPr>
              <w:t>либо уведо</w:t>
            </w:r>
            <w:r>
              <w:rPr>
                <w:b/>
                <w:bCs/>
                <w:color w:val="auto"/>
                <w:sz w:val="20"/>
                <w:szCs w:val="20"/>
              </w:rPr>
              <w:t>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p w:rsidR="00000000" w:rsidRDefault="005B42C0">
            <w:pPr>
              <w:pStyle w:val="pji"/>
            </w:pPr>
            <w:r>
              <w:rPr>
                <w:color w:val="auto"/>
                <w:sz w:val="20"/>
                <w:szCs w:val="20"/>
              </w:rPr>
              <w:t xml:space="preserve">3. Субъекты в сфере обращения лекарственных средств </w:t>
            </w:r>
            <w:r>
              <w:rPr>
                <w:b/>
                <w:bCs/>
                <w:color w:val="auto"/>
                <w:sz w:val="20"/>
                <w:szCs w:val="20"/>
              </w:rPr>
              <w:t>и медицинских изделий</w:t>
            </w:r>
            <w:r>
              <w:rPr>
                <w:color w:val="auto"/>
                <w:sz w:val="20"/>
                <w:szCs w:val="20"/>
              </w:rPr>
              <w:t>, осуществляющие рознич</w:t>
            </w:r>
            <w:r>
              <w:rPr>
                <w:color w:val="auto"/>
                <w:sz w:val="20"/>
                <w:szCs w:val="20"/>
              </w:rPr>
              <w:t>ную реализацию лекарственных средств, обязаны соблюдать требования надлежащей аптечной практики (GРP).</w:t>
            </w:r>
          </w:p>
          <w:p w:rsidR="00000000" w:rsidRDefault="005B42C0">
            <w:pPr>
              <w:pStyle w:val="pji"/>
            </w:pPr>
            <w:r>
              <w:rPr>
                <w:color w:val="auto"/>
                <w:sz w:val="20"/>
                <w:szCs w:val="20"/>
              </w:rPr>
              <w:t xml:space="preserve"> Субъекты в сфере обращения лекарственных средств </w:t>
            </w:r>
            <w:r>
              <w:rPr>
                <w:b/>
                <w:bCs/>
                <w:color w:val="auto"/>
                <w:sz w:val="20"/>
                <w:szCs w:val="20"/>
              </w:rPr>
              <w:t>и медицинских изделий,</w:t>
            </w:r>
            <w:r>
              <w:rPr>
                <w:color w:val="auto"/>
                <w:sz w:val="20"/>
                <w:szCs w:val="20"/>
              </w:rPr>
              <w:t xml:space="preserve"> осуществляющие оптовую реализацию лекарственных средств, обязаны соблюдать требо</w:t>
            </w:r>
            <w:r>
              <w:rPr>
                <w:color w:val="auto"/>
                <w:sz w:val="20"/>
                <w:szCs w:val="20"/>
              </w:rPr>
              <w:t>вания надлежащей дистрибьюторской практики (GDP).</w:t>
            </w:r>
          </w:p>
          <w:p w:rsidR="00000000" w:rsidRDefault="005B42C0">
            <w:pPr>
              <w:pStyle w:val="pji"/>
            </w:pPr>
            <w:r>
              <w:rPr>
                <w:color w:val="auto"/>
                <w:sz w:val="20"/>
                <w:szCs w:val="20"/>
              </w:rPr>
              <w:t xml:space="preserve"> Субъектам в сфере обращения лекарственных средств </w:t>
            </w:r>
            <w:r>
              <w:rPr>
                <w:b/>
                <w:bCs/>
                <w:color w:val="auto"/>
                <w:sz w:val="20"/>
                <w:szCs w:val="20"/>
              </w:rPr>
              <w:t>и медицинских изделий,</w:t>
            </w:r>
            <w:r>
              <w:rPr>
                <w:color w:val="auto"/>
                <w:sz w:val="20"/>
                <w:szCs w:val="20"/>
              </w:rPr>
              <w:t xml:space="preserve"> получившим лицензию </w:t>
            </w:r>
            <w:r>
              <w:rPr>
                <w:b/>
                <w:bCs/>
                <w:color w:val="auto"/>
                <w:sz w:val="20"/>
                <w:szCs w:val="20"/>
              </w:rPr>
              <w:t xml:space="preserve">либо уведомившим о начале деятельности в порядке, установленном Законом Республики Казахстан «О разрешениях и уведомлениях», </w:t>
            </w:r>
            <w:r>
              <w:rPr>
                <w:color w:val="auto"/>
                <w:sz w:val="20"/>
                <w:szCs w:val="20"/>
              </w:rPr>
              <w:t xml:space="preserve">разрешается оптовая и розничная реализация товаров, не относящихся к лекарственным средствам и медицинским изделиям в соответствии </w:t>
            </w:r>
            <w:r>
              <w:rPr>
                <w:color w:val="auto"/>
                <w:sz w:val="20"/>
                <w:szCs w:val="20"/>
              </w:rPr>
              <w:t>с перечнем, утверждаемым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 xml:space="preserve">4. Запрещается оптовая и розничная реализация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1) не прошедших государственную регистрацию в Республике Казахстан;</w:t>
            </w:r>
          </w:p>
          <w:p w:rsidR="00000000" w:rsidRDefault="005B42C0">
            <w:pPr>
              <w:pStyle w:val="pji"/>
            </w:pPr>
            <w:r>
              <w:rPr>
                <w:color w:val="auto"/>
                <w:sz w:val="20"/>
                <w:szCs w:val="20"/>
              </w:rPr>
              <w:t>2) качество которых не подтверждено сертификат</w:t>
            </w:r>
            <w:r>
              <w:rPr>
                <w:color w:val="auto"/>
                <w:sz w:val="20"/>
                <w:szCs w:val="20"/>
              </w:rPr>
              <w:t>ом соответствия в порядке, установленном законодательством Республики Казахстан в области здравоохранения;</w:t>
            </w:r>
          </w:p>
          <w:p w:rsidR="00000000" w:rsidRDefault="005B42C0">
            <w:pPr>
              <w:pStyle w:val="pji"/>
            </w:pPr>
            <w:r>
              <w:rPr>
                <w:color w:val="auto"/>
                <w:sz w:val="20"/>
                <w:szCs w:val="20"/>
              </w:rPr>
              <w:t>3) не соответствующих требованиям законодательства Республики Казахстан в области здравоохранения;</w:t>
            </w:r>
          </w:p>
          <w:p w:rsidR="00000000" w:rsidRDefault="005B42C0">
            <w:pPr>
              <w:pStyle w:val="pji"/>
            </w:pPr>
            <w:r>
              <w:rPr>
                <w:color w:val="auto"/>
                <w:sz w:val="20"/>
                <w:szCs w:val="20"/>
              </w:rPr>
              <w:t>4) с истекшим сроком годности;</w:t>
            </w:r>
          </w:p>
          <w:p w:rsidR="00000000" w:rsidRDefault="005B42C0">
            <w:pPr>
              <w:pStyle w:val="pji"/>
            </w:pPr>
            <w:r>
              <w:rPr>
                <w:color w:val="auto"/>
                <w:sz w:val="20"/>
                <w:szCs w:val="20"/>
              </w:rPr>
              <w:t>5) медицинскими раб</w:t>
            </w:r>
            <w:r>
              <w:rPr>
                <w:color w:val="auto"/>
                <w:sz w:val="20"/>
                <w:szCs w:val="20"/>
              </w:rPr>
              <w:t>отниками в организациях здравоохранения;</w:t>
            </w:r>
          </w:p>
          <w:p w:rsidR="00000000" w:rsidRDefault="005B42C0">
            <w:pPr>
              <w:pStyle w:val="pji"/>
            </w:pPr>
            <w:r>
              <w:rPr>
                <w:color w:val="auto"/>
                <w:sz w:val="20"/>
                <w:szCs w:val="20"/>
              </w:rPr>
              <w:t>6) через склады временного хранения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4-1. Запрещается оптовая и розничная реализация балк-продуктов лекарственных средств или медицинских изделий, за исключением оптовой реализации балк-продуктов лекарственных средств или медицинских изделий, используемых субъектами в сфере обращения лекарств</w:t>
            </w:r>
            <w:r>
              <w:rPr>
                <w:color w:val="auto"/>
                <w:sz w:val="20"/>
                <w:szCs w:val="20"/>
              </w:rPr>
              <w:t>енных средств и медицинских изделий для производства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p w:rsidR="00000000" w:rsidRDefault="005B42C0">
            <w:pPr>
              <w:pStyle w:val="pji"/>
            </w:pPr>
            <w:r>
              <w:rPr>
                <w:color w:val="auto"/>
                <w:sz w:val="20"/>
                <w:szCs w:val="20"/>
              </w:rPr>
              <w:t>Срок хран</w:t>
            </w:r>
            <w:r>
              <w:rPr>
                <w:color w:val="auto"/>
                <w:sz w:val="20"/>
                <w:szCs w:val="20"/>
              </w:rPr>
              <w:t>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w:t>
            </w:r>
            <w:r>
              <w:rPr>
                <w:color w:val="auto"/>
                <w:sz w:val="20"/>
                <w:szCs w:val="20"/>
              </w:rPr>
              <w:t>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p w:rsidR="00000000" w:rsidRDefault="005B42C0">
            <w:pPr>
              <w:pStyle w:val="pji"/>
            </w:pPr>
            <w:r>
              <w:rPr>
                <w:color w:val="auto"/>
                <w:sz w:val="20"/>
                <w:szCs w:val="20"/>
              </w:rPr>
              <w:t>Правила отнесения лекарственных препа</w:t>
            </w:r>
            <w:r>
              <w:rPr>
                <w:color w:val="auto"/>
                <w:sz w:val="20"/>
                <w:szCs w:val="20"/>
              </w:rPr>
              <w:t>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6. В отдаленных от районного центра</w:t>
            </w:r>
            <w:r>
              <w:rPr>
                <w:color w:val="auto"/>
                <w:sz w:val="20"/>
                <w:szCs w:val="20"/>
              </w:rPr>
              <w:t xml:space="preserve"> населенных пунктах, где отсутствуют аптеки, реализацию лекарственных средств </w:t>
            </w:r>
            <w:r>
              <w:rPr>
                <w:b/>
                <w:bCs/>
                <w:color w:val="auto"/>
                <w:sz w:val="20"/>
                <w:szCs w:val="20"/>
              </w:rPr>
              <w:t>и медицинских изделий</w:t>
            </w:r>
            <w:r>
              <w:rPr>
                <w:color w:val="auto"/>
                <w:sz w:val="20"/>
                <w:szCs w:val="20"/>
              </w:rPr>
              <w:t xml:space="preserve">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w:t>
            </w:r>
            <w:r>
              <w:rPr>
                <w:color w:val="auto"/>
                <w:sz w:val="20"/>
                <w:szCs w:val="20"/>
              </w:rPr>
              <w:t xml:space="preserve">но-диагностическую помощь, и передвижные аптечные пункты. При отсутствии аптечных пунктов розничная реализация лекарственных средств </w:t>
            </w:r>
            <w:r>
              <w:rPr>
                <w:b/>
                <w:bCs/>
                <w:color w:val="auto"/>
                <w:sz w:val="20"/>
                <w:szCs w:val="20"/>
              </w:rPr>
              <w:t>и медицинских изделий</w:t>
            </w:r>
            <w:r>
              <w:rPr>
                <w:color w:val="auto"/>
                <w:sz w:val="20"/>
                <w:szCs w:val="20"/>
              </w:rPr>
              <w:t xml:space="preserve"> может осуществляться через организации здравоохранения, оказывающие первичную медико-санитарную, конс</w:t>
            </w:r>
            <w:r>
              <w:rPr>
                <w:color w:val="auto"/>
                <w:sz w:val="20"/>
                <w:szCs w:val="20"/>
              </w:rPr>
              <w:t xml:space="preserve">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w:t>
            </w:r>
            <w:r>
              <w:rPr>
                <w:b/>
                <w:bCs/>
                <w:color w:val="auto"/>
                <w:sz w:val="20"/>
                <w:szCs w:val="20"/>
              </w:rPr>
              <w:t>и медицинских изделий</w:t>
            </w:r>
            <w:r>
              <w:rPr>
                <w:color w:val="auto"/>
                <w:sz w:val="20"/>
                <w:szCs w:val="20"/>
              </w:rPr>
              <w:t xml:space="preserve"> допускаются специалисты с медицинским образованием, прошедшие обучение дл</w:t>
            </w:r>
            <w:r>
              <w:rPr>
                <w:color w:val="auto"/>
                <w:sz w:val="20"/>
                <w:szCs w:val="20"/>
              </w:rPr>
              <w:t>я их реализации.</w:t>
            </w:r>
          </w:p>
          <w:p w:rsidR="00000000" w:rsidRDefault="005B42C0">
            <w:pPr>
              <w:pStyle w:val="pji"/>
            </w:pPr>
            <w:r>
              <w:rPr>
                <w:color w:val="auto"/>
                <w:sz w:val="20"/>
                <w:szCs w:val="20"/>
              </w:rPr>
              <w:t> </w:t>
            </w:r>
          </w:p>
          <w:p w:rsidR="00000000" w:rsidRDefault="005B42C0">
            <w:pPr>
              <w:pStyle w:val="pji"/>
            </w:pPr>
            <w:r>
              <w:rPr>
                <w:color w:val="auto"/>
                <w:sz w:val="20"/>
                <w:szCs w:val="20"/>
              </w:rPr>
              <w:t>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w:t>
            </w:r>
            <w:r>
              <w:rPr>
                <w:color w:val="auto"/>
                <w:sz w:val="20"/>
                <w:szCs w:val="20"/>
              </w:rPr>
              <w:t>ез ограничений.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 xml:space="preserve">Статья 233. Оптовая и розничная реализация лекарственных средств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Оптовая реализация лекарственных средств осуществляется субъектами в сфере обращения лекарственных средств, получившими соответствующую лицензию на оптовую реализацию</w:t>
            </w:r>
            <w:r>
              <w:rPr>
                <w:color w:val="auto"/>
                <w:sz w:val="20"/>
                <w:szCs w:val="20"/>
              </w:rPr>
              <w:t xml:space="preserve"> в аптечных складах.</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Розничная реализация лекарственных средств осуществляется субъектами в сфере обращения лекарственных средств, получившими соответствующую лицензию на розничную реализацию в аптеках, аптечных пунктах, передвижных аптечных пунктах.</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Субъ</w:t>
            </w:r>
            <w:r>
              <w:rPr>
                <w:color w:val="auto"/>
                <w:sz w:val="20"/>
                <w:szCs w:val="20"/>
              </w:rPr>
              <w:t>екты в сфере обращения лекарственных средств, осуществляющие розничную реализацию лекарственных средств, обязаны соблюдать требования надлежащей аптечной практики (GРP).</w:t>
            </w:r>
          </w:p>
          <w:p w:rsidR="00000000" w:rsidRDefault="005B42C0">
            <w:pPr>
              <w:pStyle w:val="pji"/>
            </w:pPr>
            <w:r>
              <w:rPr>
                <w:color w:val="auto"/>
                <w:sz w:val="20"/>
                <w:szCs w:val="20"/>
              </w:rPr>
              <w:t> </w:t>
            </w:r>
          </w:p>
          <w:p w:rsidR="00000000" w:rsidRDefault="005B42C0">
            <w:pPr>
              <w:pStyle w:val="pji"/>
            </w:pPr>
            <w:r>
              <w:rPr>
                <w:color w:val="auto"/>
                <w:sz w:val="20"/>
                <w:szCs w:val="20"/>
              </w:rPr>
              <w:t xml:space="preserve">Субъекты в сфере обращения лекарственных средств, осуществляющие оптовую реализацию </w:t>
            </w:r>
            <w:r>
              <w:rPr>
                <w:color w:val="auto"/>
                <w:sz w:val="20"/>
                <w:szCs w:val="20"/>
              </w:rPr>
              <w:t>лекарственных средств, обязаны соблюдать требования надлежащей дистрибьюторской практики (GDP).</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Субъектам в сфере обращения лекарственных средств, получившим лицензию, разрешается оптовая и розничная реализация товаров, не относящихся к лекарственным с</w:t>
            </w:r>
            <w:r>
              <w:rPr>
                <w:color w:val="auto"/>
                <w:sz w:val="20"/>
                <w:szCs w:val="20"/>
              </w:rPr>
              <w:t>редствам в соответствии с перечнем, утверждаемым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Запрещается оптовая и розничная реализация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1) не прошедших государственную регистрацию в Республике Казахстан;</w:t>
            </w:r>
          </w:p>
          <w:p w:rsidR="00000000" w:rsidRDefault="005B42C0">
            <w:pPr>
              <w:pStyle w:val="pji"/>
            </w:pPr>
            <w:r>
              <w:rPr>
                <w:color w:val="auto"/>
                <w:sz w:val="20"/>
                <w:szCs w:val="20"/>
              </w:rPr>
              <w:t>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p w:rsidR="00000000" w:rsidRDefault="005B42C0">
            <w:pPr>
              <w:pStyle w:val="pji"/>
            </w:pPr>
            <w:r>
              <w:rPr>
                <w:color w:val="auto"/>
                <w:sz w:val="20"/>
                <w:szCs w:val="20"/>
              </w:rPr>
              <w:t>3) не соответствующих требованиям законодательства Республики Казахстан в области здравоохранения;</w:t>
            </w:r>
          </w:p>
          <w:p w:rsidR="00000000" w:rsidRDefault="005B42C0">
            <w:pPr>
              <w:pStyle w:val="pji"/>
            </w:pPr>
            <w:r>
              <w:rPr>
                <w:color w:val="auto"/>
                <w:sz w:val="20"/>
                <w:szCs w:val="20"/>
              </w:rPr>
              <w:t>4) с</w:t>
            </w:r>
            <w:r>
              <w:rPr>
                <w:color w:val="auto"/>
                <w:sz w:val="20"/>
                <w:szCs w:val="20"/>
              </w:rPr>
              <w:t xml:space="preserve"> истекшим сроком годности;</w:t>
            </w:r>
          </w:p>
          <w:p w:rsidR="00000000" w:rsidRDefault="005B42C0">
            <w:pPr>
              <w:pStyle w:val="pji"/>
            </w:pPr>
            <w:r>
              <w:rPr>
                <w:color w:val="auto"/>
                <w:sz w:val="20"/>
                <w:szCs w:val="20"/>
              </w:rPr>
              <w:t>5) медицинскими работниками в организациях здравоохранения;</w:t>
            </w:r>
          </w:p>
          <w:p w:rsidR="00000000" w:rsidRDefault="005B42C0">
            <w:pPr>
              <w:pStyle w:val="pji"/>
            </w:pPr>
            <w:r>
              <w:rPr>
                <w:color w:val="auto"/>
                <w:sz w:val="20"/>
                <w:szCs w:val="20"/>
              </w:rPr>
              <w:t>6) через склады временного хранения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4-1. Запрещается оптовая и розничная реализация балк-продуктов лекарственных средств или медицинских издел</w:t>
            </w:r>
            <w:r>
              <w:rPr>
                <w:color w:val="auto"/>
                <w:sz w:val="20"/>
                <w:szCs w:val="20"/>
              </w:rPr>
              <w:t>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5. Запрещается безрецептурна</w:t>
            </w:r>
            <w:r>
              <w:rPr>
                <w:color w:val="auto"/>
                <w:sz w:val="20"/>
                <w:szCs w:val="20"/>
              </w:rPr>
              <w:t>я реализация лекарственных средств, предназначенных для отпуска по рецепту врача. Рецепты выписываются в бумажном и (или) электронном видах.</w:t>
            </w:r>
          </w:p>
          <w:p w:rsidR="00000000" w:rsidRDefault="005B42C0">
            <w:pPr>
              <w:pStyle w:val="pji"/>
            </w:pPr>
            <w:r>
              <w:rPr>
                <w:color w:val="auto"/>
                <w:sz w:val="20"/>
                <w:szCs w:val="20"/>
              </w:rPr>
              <w:t>Срок хранения рецепта в бумажном виде на лекарственное средство составляет не менее тридцати календарных дней, за и</w:t>
            </w:r>
            <w:r>
              <w:rPr>
                <w:color w:val="auto"/>
                <w:sz w:val="20"/>
                <w:szCs w:val="20"/>
              </w:rPr>
              <w:t>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w:t>
            </w:r>
            <w:r>
              <w:rPr>
                <w:color w:val="auto"/>
                <w:sz w:val="20"/>
                <w:szCs w:val="20"/>
              </w:rPr>
              <w:t>й помощи и (или) обязательного социального медицинского страхования, срок хранения которого составляет два года.</w:t>
            </w:r>
          </w:p>
          <w:p w:rsidR="00000000" w:rsidRDefault="005B42C0">
            <w:pPr>
              <w:pStyle w:val="pji"/>
            </w:pPr>
            <w:r>
              <w:rPr>
                <w:color w:val="auto"/>
                <w:sz w:val="20"/>
                <w:szCs w:val="20"/>
              </w:rPr>
              <w:t>Правила отнесения лекарственных препаратов с учетом действующих веществ, входящих в их состав, к категориям лекарственных препаратов, отпускаем</w:t>
            </w:r>
            <w:r>
              <w:rPr>
                <w:color w:val="auto"/>
                <w:sz w:val="20"/>
                <w:szCs w:val="20"/>
              </w:rPr>
              <w:t>ых без рецепта и по рецепту, правила выписывания, учета и хранения рецептов утверждаются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6. В отдаленных от районного центра населенных пунктах, где отсутствуют аптеки, реализацию лекарственных средств могут осуществлять физически</w:t>
            </w:r>
            <w:r>
              <w:rPr>
                <w:color w:val="auto"/>
                <w:sz w:val="20"/>
                <w:szCs w:val="20"/>
              </w:rPr>
              <w:t>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w:t>
            </w:r>
            <w:r>
              <w:rPr>
                <w:color w:val="auto"/>
                <w:sz w:val="20"/>
                <w:szCs w:val="20"/>
              </w:rPr>
              <w:t>дств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w:t>
            </w:r>
            <w:r>
              <w:rPr>
                <w:color w:val="auto"/>
                <w:sz w:val="20"/>
                <w:szCs w:val="20"/>
              </w:rPr>
              <w:t>ых средств допускаются специалисты с медицинским образованием, прошедшие обучение для их реализации.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7. Ввезенные и произведенные на территории Республики Казахстан до истечения срока регистрационного удостоверения лекарственные средства и медицински</w:t>
            </w:r>
            <w:r>
              <w:rPr>
                <w:color w:val="auto"/>
                <w:sz w:val="20"/>
                <w:szCs w:val="20"/>
              </w:rPr>
              <w:t>е изделия применяются, обращаются и эксплуатируются на территории Республики Казахстан без ограничений.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321.</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233-1</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bdr w:val="none" w:sz="0" w:space="0" w:color="auto" w:frame="1"/>
              </w:rPr>
              <w:t>Статья 233-1. Оптовая и розничная реализация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Оптовая реализация медицинских изделий осуществляется субъектами в сфере обращения медицинских изделий, уведомившими о начале деятельности через склад медицинских изделий в порядке, установленном Законом Республики Казахстан «О разрешениях и уведомления</w:t>
            </w:r>
            <w:r>
              <w:rPr>
                <w:b/>
                <w:bCs/>
                <w:color w:val="auto"/>
                <w:sz w:val="20"/>
                <w:szCs w:val="20"/>
              </w:rPr>
              <w:t>х».</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2. Розничная реализация медицинских изделий осуществляется субъектами в сфере обращения медицинских изделий, уведомившими о начале деятельности через аптеки, магазины оптики и медицинских изделий в порядке, установленном Законом Республики Казахстан </w:t>
            </w:r>
            <w:r>
              <w:rPr>
                <w:b/>
                <w:bCs/>
                <w:color w:val="auto"/>
                <w:sz w:val="20"/>
                <w:szCs w:val="20"/>
              </w:rPr>
              <w:t>«О разрешениях и уведомлениях».</w:t>
            </w:r>
          </w:p>
          <w:p w:rsidR="00000000" w:rsidRDefault="005B42C0">
            <w:pPr>
              <w:pStyle w:val="pji"/>
            </w:pPr>
            <w:r>
              <w:rPr>
                <w:b/>
                <w:bCs/>
                <w:color w:val="auto"/>
                <w:sz w:val="20"/>
                <w:szCs w:val="20"/>
              </w:rPr>
              <w:t> </w:t>
            </w:r>
          </w:p>
          <w:p w:rsidR="00000000" w:rsidRDefault="005B42C0">
            <w:pPr>
              <w:pStyle w:val="pji"/>
            </w:pPr>
            <w:r>
              <w:rPr>
                <w:b/>
                <w:bCs/>
                <w:color w:val="auto"/>
                <w:sz w:val="20"/>
                <w:szCs w:val="20"/>
              </w:rPr>
              <w:t>3. Субъекты в сфере обращения медицинских изделий, осуществляющие оптовую реализацию медицинских изделий, обязаны соблюдать требования международного стандарта системы менеджмента качества (</w:t>
            </w:r>
            <w:r>
              <w:rPr>
                <w:b/>
                <w:bCs/>
              </w:rPr>
              <w:t>ISO</w:t>
            </w:r>
            <w:r>
              <w:rPr>
                <w:b/>
                <w:bCs/>
                <w:color w:val="auto"/>
                <w:sz w:val="20"/>
                <w:szCs w:val="20"/>
              </w:rPr>
              <w:t xml:space="preserve"> 13485).</w:t>
            </w:r>
          </w:p>
          <w:p w:rsidR="00000000" w:rsidRDefault="005B42C0">
            <w:pPr>
              <w:pStyle w:val="pji"/>
            </w:pPr>
            <w:r>
              <w:rPr>
                <w:b/>
                <w:bCs/>
                <w:color w:val="auto"/>
                <w:sz w:val="20"/>
                <w:szCs w:val="20"/>
              </w:rPr>
              <w:t>      Субъектам в сф</w:t>
            </w:r>
            <w:r>
              <w:rPr>
                <w:b/>
                <w:bCs/>
                <w:color w:val="auto"/>
                <w:sz w:val="20"/>
                <w:szCs w:val="20"/>
              </w:rPr>
              <w:t>ере обращения медицинских изделий,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медицинским изделиям в соответст</w:t>
            </w:r>
            <w:r>
              <w:rPr>
                <w:b/>
                <w:bCs/>
                <w:color w:val="auto"/>
                <w:sz w:val="20"/>
                <w:szCs w:val="20"/>
              </w:rPr>
              <w:t>вии с перечнем, утверждаемым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Запрещается оптовая и розничная реализация медицинских изделий:</w:t>
            </w:r>
          </w:p>
          <w:p w:rsidR="00000000" w:rsidRDefault="005B42C0">
            <w:pPr>
              <w:pStyle w:val="pji"/>
            </w:pPr>
            <w:r>
              <w:rPr>
                <w:b/>
                <w:bCs/>
                <w:color w:val="auto"/>
                <w:sz w:val="20"/>
                <w:szCs w:val="20"/>
              </w:rPr>
              <w:t>1) не прошедших государственную регистрацию в Республике Казахстан;</w:t>
            </w:r>
          </w:p>
          <w:p w:rsidR="00000000" w:rsidRDefault="005B42C0">
            <w:pPr>
              <w:pStyle w:val="pji"/>
            </w:pPr>
            <w:r>
              <w:rPr>
                <w:b/>
                <w:bCs/>
                <w:color w:val="auto"/>
                <w:sz w:val="20"/>
                <w:szCs w:val="20"/>
              </w:rPr>
              <w:t>2) не соответствующих требованиям законодательства Республики Казахстан в области здравоохранения;</w:t>
            </w:r>
          </w:p>
          <w:p w:rsidR="00000000" w:rsidRDefault="005B42C0">
            <w:pPr>
              <w:pStyle w:val="pji"/>
            </w:pPr>
            <w:r>
              <w:rPr>
                <w:b/>
                <w:bCs/>
                <w:color w:val="auto"/>
                <w:sz w:val="20"/>
                <w:szCs w:val="20"/>
              </w:rPr>
              <w:t>3) с истекшим сроком годности;</w:t>
            </w:r>
          </w:p>
          <w:p w:rsidR="00000000" w:rsidRDefault="005B42C0">
            <w:pPr>
              <w:pStyle w:val="pji"/>
            </w:pPr>
            <w:r>
              <w:rPr>
                <w:b/>
                <w:bCs/>
                <w:color w:val="auto"/>
                <w:sz w:val="20"/>
                <w:szCs w:val="20"/>
              </w:rPr>
              <w:t>4) медицинскими работниками в организациях здравоохранения, за исключением случаев, указанных в пункте 5 настоящей статьи;</w:t>
            </w:r>
          </w:p>
          <w:p w:rsidR="00000000" w:rsidRDefault="005B42C0">
            <w:pPr>
              <w:pStyle w:val="pji"/>
            </w:pPr>
            <w:r>
              <w:rPr>
                <w:b/>
                <w:bCs/>
                <w:color w:val="auto"/>
                <w:sz w:val="20"/>
                <w:szCs w:val="20"/>
              </w:rPr>
              <w:t xml:space="preserve">5) </w:t>
            </w:r>
            <w:r>
              <w:rPr>
                <w:b/>
                <w:bCs/>
                <w:color w:val="auto"/>
                <w:sz w:val="20"/>
                <w:szCs w:val="20"/>
              </w:rPr>
              <w:t>через склады временного хранения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В отдаленных от районного центра населенных пунктах, где отсутствуют аптеки, магазины оптики или магазины медицинских изделий, реализацию медицинских изделий могут осуществлять физические и юридиче</w:t>
            </w:r>
            <w:r>
              <w:rPr>
                <w:b/>
                <w:bCs/>
                <w:color w:val="auto"/>
                <w:sz w:val="20"/>
                <w:szCs w:val="20"/>
              </w:rPr>
              <w:t>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медицинских изделий может ос</w:t>
            </w:r>
            <w:r>
              <w:rPr>
                <w:b/>
                <w:bCs/>
                <w:color w:val="auto"/>
                <w:sz w:val="20"/>
                <w:szCs w:val="20"/>
              </w:rPr>
              <w:t>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медицинских изделий допу</w:t>
            </w:r>
            <w:r>
              <w:rPr>
                <w:b/>
                <w:bCs/>
                <w:color w:val="auto"/>
                <w:sz w:val="20"/>
                <w:szCs w:val="20"/>
              </w:rPr>
              <w:t>скаются специалисты с медицинским образованием, прошедшие обучение для их реализации.</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Ввезенные или произведенные на территории Республики Казахстан до истечения срока регистрационного удостоверения медицинские изделия применяются, обращаются и эксплу</w:t>
            </w:r>
            <w:r>
              <w:rPr>
                <w:b/>
                <w:bCs/>
                <w:color w:val="auto"/>
                <w:sz w:val="20"/>
                <w:szCs w:val="20"/>
              </w:rPr>
              <w:t>атируются на территории Республики Казахстан без ограничений.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c"/>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Заголовок п</w:t>
            </w:r>
            <w:r>
              <w:rPr>
                <w:color w:val="auto"/>
                <w:sz w:val="20"/>
                <w:szCs w:val="20"/>
              </w:rPr>
              <w:t>ункт 3</w:t>
            </w:r>
          </w:p>
          <w:p w:rsidR="00000000" w:rsidRDefault="005B42C0">
            <w:pPr>
              <w:pStyle w:val="p"/>
            </w:pPr>
            <w:r>
              <w:rPr>
                <w:color w:val="auto"/>
                <w:sz w:val="20"/>
                <w:szCs w:val="20"/>
              </w:rPr>
              <w:t>статьи 235</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rPr>
              <w:t>КМФК</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235. Разработка лекарственных средств</w:t>
            </w:r>
            <w:r>
              <w:rPr>
                <w:b/>
                <w:bCs/>
                <w:color w:val="auto"/>
                <w:sz w:val="20"/>
                <w:szCs w:val="20"/>
              </w:rPr>
              <w:t xml:space="preserve"> и медицинских изделий</w:t>
            </w:r>
          </w:p>
          <w:p w:rsidR="00000000" w:rsidRDefault="005B42C0">
            <w:pPr>
              <w:pStyle w:val="pji"/>
            </w:pPr>
            <w:r>
              <w:rPr>
                <w:b/>
                <w:bCs/>
                <w:color w:val="auto"/>
                <w:sz w:val="20"/>
                <w:szCs w:val="20"/>
              </w:rPr>
              <w:t>…</w:t>
            </w:r>
          </w:p>
          <w:p w:rsidR="00000000" w:rsidRDefault="005B42C0">
            <w:pPr>
              <w:pStyle w:val="pji"/>
            </w:pPr>
            <w:r>
              <w:rPr>
                <w:color w:val="auto"/>
                <w:sz w:val="20"/>
                <w:szCs w:val="20"/>
              </w:rPr>
              <w:t>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w:t>
            </w:r>
            <w:r>
              <w:rPr>
                <w:color w:val="auto"/>
                <w:sz w:val="20"/>
                <w:szCs w:val="20"/>
              </w:rPr>
              <w:t>зцов, а также разработку технологий промышленного производства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235. Разработка лекарственных средств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b/>
                <w:bCs/>
                <w:color w:val="auto"/>
                <w:sz w:val="20"/>
                <w:szCs w:val="20"/>
              </w:rPr>
              <w:t>3. Права разработчика лекарственного средства охраняются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статья </w:t>
            </w:r>
          </w:p>
          <w:p w:rsidR="00000000" w:rsidRDefault="005B42C0">
            <w:pPr>
              <w:pStyle w:val="p"/>
            </w:pPr>
            <w:r>
              <w:rPr>
                <w:color w:val="auto"/>
                <w:sz w:val="20"/>
                <w:szCs w:val="20"/>
              </w:rPr>
              <w:t>2</w:t>
            </w:r>
            <w:r>
              <w:t>3</w:t>
            </w:r>
            <w:r>
              <w:rPr>
                <w:color w:val="auto"/>
                <w:sz w:val="20"/>
                <w:szCs w:val="20"/>
              </w:rPr>
              <w:t>5-1</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color w:val="auto"/>
                <w:sz w:val="20"/>
                <w:szCs w:val="20"/>
              </w:rPr>
              <w:t xml:space="preserve">Отсутствует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235-1. Проектирование, разработка или производс</w:t>
            </w:r>
            <w:r>
              <w:rPr>
                <w:b/>
                <w:bCs/>
                <w:color w:val="auto"/>
                <w:sz w:val="20"/>
                <w:szCs w:val="20"/>
              </w:rPr>
              <w:t>тво (изготовление) медицинских изделий</w:t>
            </w:r>
          </w:p>
          <w:p w:rsidR="00000000" w:rsidRDefault="005B42C0">
            <w:pPr>
              <w:pStyle w:val="pji"/>
            </w:pPr>
            <w:r>
              <w:rPr>
                <w:b/>
                <w:bCs/>
                <w:color w:val="auto"/>
                <w:sz w:val="20"/>
                <w:szCs w:val="20"/>
              </w:rPr>
              <w:t> </w:t>
            </w:r>
          </w:p>
          <w:p w:rsidR="00000000" w:rsidRDefault="005B42C0">
            <w:pPr>
              <w:pStyle w:val="pji"/>
            </w:pPr>
            <w:r>
              <w:rPr>
                <w:b/>
                <w:bCs/>
              </w:rPr>
              <w:t>1. Проектирование и (или) разработка медицинских изделий включает в себя поиск и (или) создание конструкторского решения, изобретение, конструирование и испытание опытных образцов, а также разработку технологий промышленного производства медицинских издели</w:t>
            </w:r>
            <w:r>
              <w:rPr>
                <w:b/>
                <w:bCs/>
              </w:rPr>
              <w:t>й.</w:t>
            </w:r>
          </w:p>
          <w:p w:rsidR="00000000" w:rsidRDefault="005B42C0">
            <w:pPr>
              <w:pStyle w:val="pji"/>
            </w:pPr>
            <w:r>
              <w:rPr>
                <w:b/>
                <w:bCs/>
              </w:rPr>
              <w:t> </w:t>
            </w:r>
          </w:p>
          <w:p w:rsidR="00000000" w:rsidRDefault="005B42C0">
            <w:pPr>
              <w:pStyle w:val="pji"/>
            </w:pPr>
            <w:r>
              <w:rPr>
                <w:b/>
                <w:bCs/>
                <w:color w:val="auto"/>
                <w:sz w:val="20"/>
                <w:szCs w:val="20"/>
              </w:rPr>
              <w:t>2. Проектирование и (или)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3. Медицинские изделия проектируются и изготовляются таким образом, чтобы при </w:t>
            </w:r>
            <w:r>
              <w:rPr>
                <w:b/>
                <w:bCs/>
                <w:color w:val="auto"/>
                <w:sz w:val="20"/>
                <w:szCs w:val="20"/>
              </w:rPr>
              <w:t>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w:t>
            </w:r>
            <w:r>
              <w:rPr>
                <w:b/>
                <w:bCs/>
                <w:color w:val="auto"/>
                <w:sz w:val="20"/>
                <w:szCs w:val="20"/>
              </w:rPr>
              <w:t>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Медицинские изделия проектируют</w:t>
            </w:r>
            <w:r>
              <w:rPr>
                <w:b/>
                <w:bCs/>
                <w:color w:val="auto"/>
                <w:sz w:val="20"/>
                <w:szCs w:val="20"/>
              </w:rPr>
              <w:t>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 или руководством по эксплуатации, установленных п</w:t>
            </w:r>
            <w:r>
              <w:rPr>
                <w:b/>
                <w:bCs/>
                <w:color w:val="auto"/>
                <w:sz w:val="20"/>
                <w:szCs w:val="20"/>
              </w:rPr>
              <w:t>роизводителем медицинского изделия.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w:t>
            </w:r>
            <w:r>
              <w:rPr>
                <w:b/>
                <w:bCs/>
                <w:color w:val="auto"/>
                <w:sz w:val="20"/>
                <w:szCs w:val="20"/>
              </w:rPr>
              <w:t>ению, определенному производителем.</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Права разработчика медицинского изделия охраняются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законодательного регулирования всех этапов жизненного цикла медицинских изделий.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2 статьи 236</w:t>
            </w:r>
          </w:p>
          <w:p w:rsidR="00000000" w:rsidRDefault="005B42C0">
            <w:pPr>
              <w:pStyle w:val="p"/>
            </w:pPr>
            <w:r>
              <w:rPr>
                <w:color w:val="auto"/>
                <w:sz w:val="20"/>
                <w:szCs w:val="20"/>
              </w:rPr>
              <w:t> </w:t>
            </w:r>
          </w:p>
          <w:p w:rsidR="00000000" w:rsidRDefault="005B42C0">
            <w:pPr>
              <w:pStyle w:val="p"/>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236. Доклинические (неклинические) исследования лекарственных средств</w:t>
            </w:r>
            <w:r>
              <w:rPr>
                <w:b/>
                <w:bCs/>
                <w:color w:val="auto"/>
                <w:sz w:val="20"/>
                <w:szCs w:val="20"/>
              </w:rPr>
              <w:t xml:space="preserve"> и исследования (испытания) оценки биологического действия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          </w:t>
            </w:r>
          </w:p>
          <w:p w:rsidR="00000000" w:rsidRDefault="005B42C0">
            <w:pPr>
              <w:pStyle w:val="pji"/>
            </w:pPr>
            <w:r>
              <w:rPr>
                <w:color w:val="auto"/>
                <w:sz w:val="20"/>
                <w:szCs w:val="20"/>
              </w:rPr>
              <w:t xml:space="preserve">Доклинические (неклинические) исследования осуществляются </w:t>
            </w:r>
            <w:r>
              <w:rPr>
                <w:color w:val="auto"/>
                <w:sz w:val="20"/>
                <w:szCs w:val="20"/>
              </w:rPr>
              <w:t>в соответствии с надлежащей лабораторной практикой (GLP) Республики Казахстан и (или) Евразийского экономического союза.   </w:t>
            </w:r>
          </w:p>
          <w:p w:rsidR="00000000" w:rsidRDefault="005B42C0">
            <w:pPr>
              <w:pStyle w:val="pji"/>
            </w:pPr>
            <w:r>
              <w:rPr>
                <w:color w:val="auto"/>
                <w:sz w:val="20"/>
                <w:szCs w:val="20"/>
              </w:rPr>
              <w:t>Оценка материалов и соответствия условий проведения доклинических (неклинических) исследований требованиям надлежащей лабораторной п</w:t>
            </w:r>
            <w:r>
              <w:rPr>
                <w:color w:val="auto"/>
                <w:sz w:val="20"/>
                <w:szCs w:val="20"/>
              </w:rPr>
              <w:t xml:space="preserve">рактики (GLP) Республики Казахстан и (или) Евразийского экономического союза осуществляется в рамках фармацевтической инспекции </w:t>
            </w:r>
            <w:r>
              <w:rPr>
                <w:b/>
                <w:bCs/>
                <w:color w:val="auto"/>
                <w:sz w:val="20"/>
                <w:szCs w:val="20"/>
              </w:rPr>
              <w:t>в порядке, определяемом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236. Доклинические (неклинические) исследования лекарственных средств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2.</w:t>
            </w:r>
            <w:r>
              <w:rPr>
                <w:b/>
                <w:bCs/>
                <w:color w:val="auto"/>
                <w:sz w:val="20"/>
                <w:szCs w:val="20"/>
              </w:rPr>
              <w:t xml:space="preserve"> </w:t>
            </w:r>
            <w:r>
              <w:rPr>
                <w:color w:val="auto"/>
                <w:sz w:val="20"/>
                <w:szCs w:val="20"/>
              </w:rPr>
              <w:t>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в соответствии с законодательством Республики Казахстан.</w:t>
            </w:r>
          </w:p>
          <w:p w:rsidR="00000000" w:rsidRDefault="005B42C0">
            <w:pPr>
              <w:pStyle w:val="pji"/>
            </w:pPr>
            <w:r>
              <w:rPr>
                <w:b/>
                <w:bCs/>
                <w:color w:val="auto"/>
                <w:sz w:val="20"/>
                <w:szCs w:val="20"/>
              </w:rPr>
              <w:t>Доклинические (неклиническ</w:t>
            </w:r>
            <w:r>
              <w:rPr>
                <w:b/>
                <w:bCs/>
                <w:color w:val="auto"/>
                <w:sz w:val="20"/>
                <w:szCs w:val="20"/>
              </w:rPr>
              <w:t>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p w:rsidR="00000000" w:rsidRDefault="005B42C0">
            <w:pPr>
              <w:pStyle w:val="pji"/>
            </w:pPr>
            <w:r>
              <w:rPr>
                <w:b/>
                <w:bCs/>
                <w:color w:val="auto"/>
                <w:sz w:val="20"/>
                <w:szCs w:val="20"/>
              </w:rPr>
              <w:t>Оценка материалов и соответствия условий проведения доклинических (неклинических) исследований требован</w:t>
            </w:r>
            <w:r>
              <w:rPr>
                <w:b/>
                <w:bCs/>
                <w:color w:val="auto"/>
                <w:sz w:val="20"/>
                <w:szCs w:val="20"/>
              </w:rPr>
              <w:t>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w:t>
            </w:r>
          </w:p>
          <w:p w:rsidR="00000000" w:rsidRDefault="005B42C0">
            <w:pPr>
              <w:pStyle w:val="pji"/>
            </w:pPr>
            <w:r>
              <w:rPr>
                <w:b/>
                <w:bCs/>
                <w:color w:val="auto"/>
                <w:sz w:val="20"/>
                <w:szCs w:val="20"/>
              </w:rPr>
              <w:t>     Порядок проведения доклинических (неклинических) исследований лекарственных средств определяю</w:t>
            </w:r>
            <w:r>
              <w:rPr>
                <w:b/>
                <w:bCs/>
                <w:color w:val="auto"/>
                <w:sz w:val="20"/>
                <w:szCs w:val="20"/>
              </w:rPr>
              <w:t>тся в соответствии с законодательством Республики Казахстан.</w:t>
            </w:r>
          </w:p>
          <w:p w:rsidR="00000000" w:rsidRDefault="005B42C0">
            <w:pPr>
              <w:pStyle w:val="p"/>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подпунктом 1) пункта 1 статьи 30 государства-члены создают в рамках Союза общий рынок лекарственных средств, соответствующих стандартам надлежащих фармацевтических практик, ос</w:t>
            </w:r>
            <w:r>
              <w:rPr>
                <w:color w:val="auto"/>
                <w:sz w:val="20"/>
                <w:szCs w:val="20"/>
              </w:rPr>
              <w:t xml:space="preserve">нованный на принципах </w:t>
            </w:r>
            <w:r>
              <w:rPr>
                <w:b/>
                <w:bCs/>
                <w:color w:val="auto"/>
                <w:sz w:val="20"/>
                <w:szCs w:val="20"/>
              </w:rPr>
              <w:t>гармонизация и унификация требований законодательства государств-членов в сфере обращения лекарственных средств</w:t>
            </w:r>
            <w:r>
              <w:rPr>
                <w:color w:val="auto"/>
                <w:sz w:val="20"/>
                <w:szCs w:val="20"/>
              </w:rPr>
              <w:t>.</w:t>
            </w:r>
          </w:p>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Также в рамках внедрения регулирования предпринимательской деятельности «с чистого листа» бизнес-сообществом предложено р</w:t>
            </w:r>
            <w:r>
              <w:rPr>
                <w:color w:val="auto"/>
                <w:sz w:val="20"/>
                <w:szCs w:val="20"/>
              </w:rPr>
              <w:t>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 xml:space="preserve">Данное предложение связано с тем, что в настоящее время к медицинским изделиям </w:t>
            </w:r>
            <w:r>
              <w:rPr>
                <w:color w:val="auto"/>
                <w:sz w:val="20"/>
                <w:szCs w:val="20"/>
              </w:rPr>
              <w:t>(изделия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медицинских изделий и не только.</w:t>
            </w:r>
          </w:p>
          <w:p w:rsidR="00000000" w:rsidRDefault="005B42C0">
            <w:pPr>
              <w:pStyle w:val="pji"/>
            </w:pPr>
            <w:r>
              <w:rPr>
                <w:color w:val="auto"/>
                <w:sz w:val="20"/>
                <w:szCs w:val="20"/>
              </w:rPr>
              <w:t>Вместе с тем, основны</w:t>
            </w:r>
            <w:r>
              <w:rPr>
                <w:color w:val="auto"/>
                <w:sz w:val="20"/>
                <w:szCs w:val="20"/>
              </w:rPr>
              <w:t>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w:t>
            </w:r>
            <w:r>
              <w:rPr>
                <w:color w:val="auto"/>
                <w:sz w:val="20"/>
                <w:szCs w:val="20"/>
              </w:rPr>
              <w:t>ункт 1; 2; 3</w:t>
            </w:r>
          </w:p>
          <w:p w:rsidR="00000000" w:rsidRDefault="005B42C0">
            <w:pPr>
              <w:pStyle w:val="p"/>
            </w:pPr>
            <w:r>
              <w:rPr>
                <w:color w:val="auto"/>
                <w:sz w:val="20"/>
                <w:szCs w:val="20"/>
              </w:rPr>
              <w:t>статьи 237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237. Технические испытания медицинских изд</w:t>
            </w:r>
            <w:r>
              <w:rPr>
                <w:color w:val="auto"/>
                <w:sz w:val="20"/>
                <w:szCs w:val="20"/>
              </w:rPr>
              <w:t>елий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w:t>
            </w:r>
            <w:r>
              <w:rPr>
                <w:color w:val="auto"/>
                <w:sz w:val="20"/>
                <w:szCs w:val="20"/>
              </w:rPr>
              <w:t>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Порядок проведе</w:t>
            </w:r>
            <w:r>
              <w:rPr>
                <w:color w:val="auto"/>
                <w:sz w:val="20"/>
                <w:szCs w:val="20"/>
              </w:rPr>
              <w:t>ния технических испытаний определяется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237. Технические, </w:t>
            </w:r>
            <w:r>
              <w:rPr>
                <w:b/>
                <w:bCs/>
                <w:color w:val="auto"/>
                <w:sz w:val="20"/>
                <w:szCs w:val="20"/>
              </w:rPr>
              <w:t xml:space="preserve">метрологические </w:t>
            </w:r>
            <w:r>
              <w:rPr>
                <w:color w:val="auto"/>
                <w:sz w:val="20"/>
                <w:szCs w:val="20"/>
              </w:rPr>
              <w:t>испытания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1. Технические испытания медицинских изделий проводятся</w:t>
            </w:r>
            <w:r>
              <w:rPr>
                <w:b/>
                <w:bCs/>
                <w:color w:val="auto"/>
                <w:sz w:val="20"/>
                <w:szCs w:val="20"/>
              </w:rPr>
              <w:t xml:space="preserve"> </w:t>
            </w:r>
            <w:r>
              <w:rPr>
                <w:b/>
                <w:bCs/>
                <w:color w:val="auto"/>
                <w:sz w:val="20"/>
                <w:szCs w:val="20"/>
              </w:rPr>
              <w:t>в целях определения соответствия медицинских изделий общим требованиям безопасности и эффективности медицинских изделий, инструкции по применению, руководству по эксплуатации, требованиям к их маркировке.</w:t>
            </w:r>
          </w:p>
          <w:p w:rsidR="00000000" w:rsidRDefault="005B42C0">
            <w:pPr>
              <w:pStyle w:val="pji"/>
            </w:pPr>
            <w:r>
              <w:rPr>
                <w:b/>
                <w:bCs/>
                <w:color w:val="auto"/>
                <w:sz w:val="20"/>
                <w:szCs w:val="20"/>
              </w:rPr>
              <w:t> </w:t>
            </w:r>
          </w:p>
          <w:p w:rsidR="00000000" w:rsidRDefault="005B42C0">
            <w:pPr>
              <w:pStyle w:val="pji"/>
            </w:pPr>
            <w:r>
              <w:rPr>
                <w:color w:val="auto"/>
                <w:sz w:val="20"/>
                <w:szCs w:val="20"/>
              </w:rPr>
              <w:t>2. Технические и метрологические испытания медици</w:t>
            </w:r>
            <w:r>
              <w:rPr>
                <w:color w:val="auto"/>
                <w:sz w:val="20"/>
                <w:szCs w:val="20"/>
              </w:rPr>
              <w:t xml:space="preserve">нских изделий проводятся в организациях, аккредитованных на проведение технических и (или) метрологических испытаний, </w:t>
            </w:r>
            <w:r>
              <w:rPr>
                <w:b/>
                <w:bCs/>
                <w:color w:val="auto"/>
                <w:sz w:val="20"/>
                <w:szCs w:val="20"/>
              </w:rPr>
              <w:t>в порядке, определенном законодательством Республики Казахстан</w:t>
            </w:r>
            <w:r>
              <w:rPr>
                <w:color w:val="auto"/>
                <w:sz w:val="20"/>
                <w:szCs w:val="20"/>
              </w:rPr>
              <w:t xml:space="preserve"> в области технического регулирования.</w:t>
            </w:r>
          </w:p>
          <w:p w:rsidR="00000000" w:rsidRDefault="005B42C0">
            <w:pPr>
              <w:pStyle w:val="pji"/>
            </w:pPr>
            <w:r>
              <w:rPr>
                <w:color w:val="auto"/>
                <w:sz w:val="20"/>
                <w:szCs w:val="20"/>
              </w:rPr>
              <w:t> </w:t>
            </w:r>
          </w:p>
          <w:p w:rsidR="00000000" w:rsidRDefault="005B42C0">
            <w:pPr>
              <w:pStyle w:val="p"/>
            </w:pPr>
            <w:r>
              <w:rPr>
                <w:b/>
                <w:bCs/>
                <w:color w:val="auto"/>
                <w:sz w:val="20"/>
                <w:szCs w:val="20"/>
              </w:rPr>
              <w:t>3. Исключить.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w:t>
            </w:r>
            <w:r>
              <w:rPr>
                <w:color w:val="auto"/>
                <w:sz w:val="20"/>
                <w:szCs w:val="20"/>
              </w:rPr>
              <w:t>пунктом 1) пункта 1 статьи 30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гармонизация и унификация требований законодательства государс</w:t>
            </w:r>
            <w:r>
              <w:rPr>
                <w:color w:val="auto"/>
                <w:sz w:val="20"/>
                <w:szCs w:val="20"/>
              </w:rPr>
              <w:t>тв-членов в сфере обращения лекарственных средств.</w:t>
            </w:r>
          </w:p>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Также в рамках внедрения регулирования предпринимательской деятельност</w:t>
            </w:r>
            <w:r>
              <w:rPr>
                <w:color w:val="auto"/>
                <w:sz w:val="20"/>
                <w:szCs w:val="20"/>
              </w:rPr>
              <w:t>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Данное предложение связано с</w:t>
            </w:r>
            <w:r>
              <w:rPr>
                <w:color w:val="auto"/>
                <w:sz w:val="20"/>
                <w:szCs w:val="20"/>
              </w:rPr>
              <w:t xml:space="preserve">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w:t>
            </w:r>
            <w:r>
              <w:rPr>
                <w:color w:val="auto"/>
                <w:sz w:val="20"/>
                <w:szCs w:val="20"/>
              </w:rPr>
              <w:t>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p w:rsidR="00000000" w:rsidRDefault="005B42C0">
            <w:pPr>
              <w:pStyle w:val="pji"/>
            </w:pPr>
            <w:r>
              <w:rPr>
                <w:color w:val="auto"/>
                <w:sz w:val="20"/>
                <w:szCs w:val="20"/>
              </w:rPr>
              <w:t>Исключить компетенцию уполномоченного органа и предусмотр</w:t>
            </w:r>
            <w:r>
              <w:rPr>
                <w:color w:val="auto"/>
                <w:sz w:val="20"/>
                <w:szCs w:val="20"/>
              </w:rPr>
              <w:t>еть в Положении о Министерстве здравоохранения РК, утвержденном ППРК от 17.02.2017 года № 71.</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w:t>
            </w:r>
          </w:p>
          <w:p w:rsidR="00000000" w:rsidRDefault="005B42C0">
            <w:pPr>
              <w:pStyle w:val="p"/>
            </w:pPr>
            <w:r>
              <w:rPr>
                <w:color w:val="auto"/>
                <w:sz w:val="20"/>
                <w:szCs w:val="20"/>
              </w:rPr>
              <w:t>статьи 2</w:t>
            </w:r>
            <w:r>
              <w:t>37</w:t>
            </w:r>
            <w:r>
              <w:rPr>
                <w:color w:val="auto"/>
                <w:sz w:val="20"/>
                <w:szCs w:val="20"/>
              </w:rPr>
              <w:t>-</w:t>
            </w:r>
            <w:r>
              <w:t>1</w:t>
            </w:r>
          </w:p>
          <w:p w:rsidR="00000000" w:rsidRDefault="005B42C0">
            <w:pPr>
              <w:pStyle w:val="p"/>
            </w:pPr>
            <w: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237-1. Исследования (испытания) с целью оценки биологического действия медицинских изделий</w:t>
            </w:r>
          </w:p>
          <w:p w:rsidR="00000000" w:rsidRDefault="005B42C0">
            <w:pPr>
              <w:pStyle w:val="pji"/>
            </w:pPr>
            <w:r>
              <w:rPr>
                <w:b/>
                <w:bCs/>
                <w:color w:val="auto"/>
                <w:sz w:val="20"/>
                <w:szCs w:val="20"/>
              </w:rPr>
              <w:t> </w:t>
            </w:r>
          </w:p>
          <w:p w:rsidR="00000000" w:rsidRDefault="005B42C0">
            <w:pPr>
              <w:pStyle w:val="pji"/>
            </w:pPr>
            <w:r>
              <w:rPr>
                <w:b/>
                <w:bCs/>
              </w:rPr>
              <w:t>1.     Исследования (испытания) с целью оценки биологического действия медицинских изделий проводятся в отношении медицинских изделий и (или) принадлежносте</w:t>
            </w:r>
            <w:r>
              <w:rPr>
                <w:b/>
                <w:bCs/>
              </w:rPr>
              <w:t>й к медицинским изделиям, контактирующих с поверхностью тела человека, его слизистыми оболочками, внутренними средами организма в целях определения соответствия медицинских изделий общим требованиям безопасности и эффективности медицинских изделий, требова</w:t>
            </w:r>
            <w:r>
              <w:rPr>
                <w:b/>
                <w:bCs/>
              </w:rPr>
              <w:t>ниям к их маркировке и эксплуатационной документации на них.</w:t>
            </w:r>
          </w:p>
          <w:p w:rsidR="00000000" w:rsidRDefault="005B42C0">
            <w:pPr>
              <w:pStyle w:val="pji"/>
            </w:pPr>
            <w:r>
              <w:rPr>
                <w:b/>
                <w:bCs/>
                <w:color w:val="auto"/>
                <w:sz w:val="20"/>
                <w:szCs w:val="20"/>
              </w:rPr>
              <w:t xml:space="preserve">Порядок проведения исследований (испытаний) с целью оценки биологического действия медицинских изделий определяются уполномоченным органом.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законодательного регулирования всех этапов жизненного цикла медицинских изделий. Приведено в соответствие с Решением Совета Евразийской Экономической Комиссии от 16 мая 2016 года № 38 «Об утверждении Правил проведения исследований (испытаний) с цел</w:t>
            </w:r>
            <w:r>
              <w:rPr>
                <w:color w:val="auto"/>
                <w:sz w:val="20"/>
                <w:szCs w:val="20"/>
              </w:rPr>
              <w:t>ью оценки биологического действия медицинских изделий»</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 6</w:t>
            </w:r>
          </w:p>
          <w:p w:rsidR="00000000" w:rsidRDefault="005B42C0">
            <w:pPr>
              <w:pStyle w:val="p"/>
            </w:pPr>
            <w:r>
              <w:rPr>
                <w:color w:val="auto"/>
                <w:sz w:val="20"/>
                <w:szCs w:val="20"/>
              </w:rPr>
              <w:t>статьи 238</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1. Клинические исследования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w:t>
            </w:r>
            <w:r>
              <w:rPr>
                <w:color w:val="auto"/>
                <w:sz w:val="20"/>
                <w:szCs w:val="20"/>
              </w:rPr>
              <w:t xml:space="preserve"> всасывания, распределения, биотрансформации и выведения лекарственных средств, </w:t>
            </w:r>
            <w:r>
              <w:rPr>
                <w:b/>
                <w:bCs/>
                <w:color w:val="auto"/>
                <w:sz w:val="20"/>
                <w:szCs w:val="20"/>
              </w:rPr>
              <w:t>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p w:rsidR="00000000" w:rsidRDefault="005B42C0">
            <w:pPr>
              <w:pStyle w:val="pji"/>
            </w:pPr>
            <w:r>
              <w:rPr>
                <w:b/>
                <w:bCs/>
                <w:color w:val="auto"/>
                <w:sz w:val="20"/>
                <w:szCs w:val="20"/>
              </w:rPr>
              <w:t>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w:t>
            </w:r>
            <w:r>
              <w:rPr>
                <w:b/>
                <w:bCs/>
                <w:color w:val="auto"/>
                <w:sz w:val="20"/>
                <w:szCs w:val="20"/>
              </w:rPr>
              <w:t>е живого организма (in vitro).</w:t>
            </w:r>
          </w:p>
          <w:p w:rsidR="00000000" w:rsidRDefault="005B42C0">
            <w:pPr>
              <w:pStyle w:val="pji"/>
            </w:pPr>
            <w:r>
              <w:rPr>
                <w:color w:val="auto"/>
                <w:sz w:val="20"/>
                <w:szCs w:val="20"/>
              </w:rPr>
              <w:t>…</w:t>
            </w:r>
          </w:p>
          <w:p w:rsidR="00000000" w:rsidRDefault="005B42C0">
            <w:pPr>
              <w:pStyle w:val="pji"/>
            </w:pPr>
            <w:r>
              <w:rPr>
                <w:color w:val="auto"/>
                <w:sz w:val="20"/>
                <w:szCs w:val="20"/>
              </w:rPr>
              <w:t xml:space="preserve">6. Порядок проведения клинических исследований лекарственных средств </w:t>
            </w:r>
            <w:r>
              <w:rPr>
                <w:b/>
                <w:bCs/>
                <w:color w:val="auto"/>
                <w:sz w:val="20"/>
                <w:szCs w:val="20"/>
              </w:rPr>
              <w:t>и медицинских изделий</w:t>
            </w:r>
            <w:r>
              <w:rPr>
                <w:color w:val="auto"/>
                <w:sz w:val="20"/>
                <w:szCs w:val="20"/>
              </w:rPr>
              <w:t xml:space="preserve">, </w:t>
            </w:r>
            <w:r>
              <w:rPr>
                <w:b/>
                <w:bCs/>
                <w:color w:val="auto"/>
                <w:sz w:val="20"/>
                <w:szCs w:val="20"/>
              </w:rPr>
              <w:t>клинико-лабораторных испытаний медицинских изделий для диагностики вне живого организма (in vitro) и требования к клиническим базам</w:t>
            </w:r>
            <w:r>
              <w:rPr>
                <w:b/>
                <w:bCs/>
                <w:color w:val="auto"/>
                <w:sz w:val="20"/>
                <w:szCs w:val="20"/>
              </w:rPr>
              <w:t xml:space="preserve"> определяются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238. Клинические исследования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1. Клинические исследования лекарственных средств проводятся с участием человека в качестве субъекта для выявления или подтверждения клинических и</w:t>
            </w:r>
            <w:r>
              <w:rPr>
                <w:color w:val="auto"/>
                <w:sz w:val="20"/>
                <w:szCs w:val="20"/>
              </w:rPr>
              <w:t xml:space="preserve">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6. Порядок проведения клинических исследований лекарственных средств и требования к клиническим базам определяются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В соответствии с подпунктом 1) пункта 1 статьи 30 государства-члены создают в рамках Союза общий рынок лекарственных средс</w:t>
            </w:r>
            <w:r>
              <w:rPr>
                <w:color w:val="auto"/>
                <w:sz w:val="20"/>
                <w:szCs w:val="20"/>
              </w:rPr>
              <w:t>тв, соответствующих стандартам надлежащих фармацевтических практик, основанный на принципах гармонизация и унификация требований законодательства государств-членов в сфере обращения лекарственных средств.</w:t>
            </w:r>
          </w:p>
          <w:p w:rsidR="00000000" w:rsidRDefault="005B42C0">
            <w:pPr>
              <w:pStyle w:val="pji"/>
            </w:pPr>
            <w:r>
              <w:rPr>
                <w:color w:val="auto"/>
                <w:sz w:val="20"/>
                <w:szCs w:val="20"/>
              </w:rPr>
              <w:t xml:space="preserve">Редакционная правка в соответствии с предлагаемыми </w:t>
            </w:r>
            <w:r>
              <w:rPr>
                <w:color w:val="auto"/>
                <w:sz w:val="20"/>
                <w:szCs w:val="20"/>
              </w:rPr>
              <w:t xml:space="preserve">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Также в рамках внедрения регулирования предпринимательской деятельности «с чистого листа» бизнес-сообществом предложено разделить сферу обращения лекарственных средств и ме</w:t>
            </w:r>
            <w:r>
              <w:rPr>
                <w:color w:val="auto"/>
                <w:sz w:val="20"/>
                <w:szCs w:val="20"/>
              </w:rPr>
              <w:t>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 xml:space="preserve">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w:t>
            </w:r>
            <w:r>
              <w:rPr>
                <w:color w:val="auto"/>
                <w:sz w:val="20"/>
                <w:szCs w:val="20"/>
              </w:rPr>
              <w:t>качества и эффективности медицинских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328.              </w:t>
            </w: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7 </w:t>
            </w:r>
          </w:p>
          <w:p w:rsidR="00000000" w:rsidRDefault="005B42C0">
            <w:pPr>
              <w:pStyle w:val="p"/>
            </w:pPr>
            <w:r>
              <w:rPr>
                <w:color w:val="auto"/>
                <w:sz w:val="20"/>
                <w:szCs w:val="20"/>
              </w:rPr>
              <w:t>статьи 238</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238. Клинические исследования лекарственных средств, медицинских изделий и клинико-лабораторные испытания медицинских изделий для диагностики </w:t>
            </w:r>
            <w:r>
              <w:rPr>
                <w:b/>
                <w:bCs/>
                <w:color w:val="auto"/>
                <w:sz w:val="20"/>
                <w:szCs w:val="20"/>
              </w:rPr>
              <w:t>вне живого организма</w:t>
            </w:r>
            <w:r>
              <w:rPr>
                <w:color w:val="auto"/>
                <w:sz w:val="20"/>
                <w:szCs w:val="20"/>
              </w:rPr>
              <w:t xml:space="preserve"> (in vitro)</w:t>
            </w:r>
          </w:p>
          <w:p w:rsidR="00000000" w:rsidRDefault="005B42C0">
            <w:pPr>
              <w:pStyle w:val="pji"/>
            </w:pPr>
            <w:r>
              <w:rPr>
                <w:b/>
                <w:bCs/>
                <w:color w:val="auto"/>
                <w:sz w:val="20"/>
                <w:szCs w:val="20"/>
              </w:rPr>
              <w:t>...</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238. Клинические исс</w:t>
            </w:r>
            <w:r>
              <w:rPr>
                <w:color w:val="auto"/>
                <w:sz w:val="20"/>
                <w:szCs w:val="20"/>
              </w:rPr>
              <w:t>ледования лекарственных средств, медицинских изделий и клинико-лабораторные испытания медицинских изделий для диагностики (in vitro)</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b/>
                <w:bCs/>
                <w:color w:val="auto"/>
                <w:sz w:val="20"/>
                <w:szCs w:val="20"/>
              </w:rPr>
              <w:t>7. Производство исследуемых лекарственных препаратов осуществляется на производственных площадках, имеющих лицензию н</w:t>
            </w:r>
            <w:r>
              <w:rPr>
                <w:b/>
                <w:bCs/>
                <w:color w:val="auto"/>
                <w:sz w:val="20"/>
                <w:szCs w:val="20"/>
              </w:rPr>
              <w:t>а производство лекарственных средств и сертификат GMP на производство исследуемых лекарственных препаратов в соответствии с требованиями Стандарта надлежащей производственной практики (GMP) РК и (или) ЕАЭС.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подпунктом 1) пункта 1 статьи 3</w:t>
            </w:r>
            <w:r>
              <w:rPr>
                <w:color w:val="auto"/>
                <w:sz w:val="20"/>
                <w:szCs w:val="20"/>
              </w:rPr>
              <w:t xml:space="preserve">0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гармонизация и унификация требований законодательства государств-членов в сфере обращения </w:t>
            </w:r>
            <w:r>
              <w:rPr>
                <w:color w:val="auto"/>
                <w:sz w:val="20"/>
                <w:szCs w:val="20"/>
              </w:rPr>
              <w:t>лекарственных средств.</w:t>
            </w:r>
          </w:p>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Также в рамках внедрения регулирования предпринимательской деятельности «с чистого листа» бизнес-с</w:t>
            </w:r>
            <w:r>
              <w:rPr>
                <w:color w:val="auto"/>
                <w:sz w:val="20"/>
                <w:szCs w:val="20"/>
              </w:rPr>
              <w:t>ообществом предложено разделить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 xml:space="preserve">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w:t>
            </w:r>
            <w:r>
              <w:rPr>
                <w:color w:val="auto"/>
                <w:sz w:val="20"/>
                <w:szCs w:val="20"/>
              </w:rPr>
              <w:t>качества и эффективности медицинских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329.              </w:t>
            </w: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2</w:t>
            </w:r>
            <w:r>
              <w:t>38</w:t>
            </w:r>
            <w:r>
              <w:rPr>
                <w:color w:val="auto"/>
                <w:sz w:val="20"/>
                <w:szCs w:val="20"/>
              </w:rPr>
              <w:t>-</w:t>
            </w:r>
            <w:r>
              <w:t>1</w:t>
            </w:r>
          </w:p>
          <w:p w:rsidR="00000000" w:rsidRDefault="005B42C0">
            <w:pPr>
              <w:pStyle w:val="p"/>
            </w:pPr>
            <w:r>
              <w:t> </w:t>
            </w:r>
          </w:p>
          <w:p w:rsidR="00000000" w:rsidRDefault="005B42C0">
            <w:pPr>
              <w:pStyle w:val="p"/>
            </w:pPr>
            <w:r>
              <w:rPr>
                <w:color w:val="auto"/>
                <w:sz w:val="20"/>
                <w:szCs w:val="20"/>
              </w:rPr>
              <w:t>КМФК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238-1. Клинические исследования медицинских изделий и клинико-лабораторные испытания медицинских изделий для диагностики in vitro</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Клинические исследования медицинских изделий проводятся с участием человека в качестве субъекта для выявления или подтверждения клинических эффектов, оценки безопасности и (или) функциональных характеристик медицинских изделий и (или) неблагоприятных со</w:t>
            </w:r>
            <w:r>
              <w:rPr>
                <w:b/>
                <w:bCs/>
                <w:color w:val="auto"/>
                <w:sz w:val="20"/>
                <w:szCs w:val="20"/>
              </w:rPr>
              <w:t>бытий (инцидентов) и воздействий медицинского изделия для установления безопасности и эффективности медицинских изделий.</w:t>
            </w:r>
          </w:p>
          <w:p w:rsidR="00000000" w:rsidRDefault="005B42C0">
            <w:pPr>
              <w:pStyle w:val="pji"/>
            </w:pPr>
            <w:r>
              <w:rPr>
                <w:b/>
                <w:bCs/>
                <w:color w:val="auto"/>
                <w:sz w:val="20"/>
                <w:szCs w:val="20"/>
              </w:rPr>
              <w:t>Клинико-лабораторные испытания медицинских изделий для диагностики in vitro проводятся на аналитические характеристики, клиническую эфф</w:t>
            </w:r>
            <w:r>
              <w:rPr>
                <w:b/>
                <w:bCs/>
                <w:color w:val="auto"/>
                <w:sz w:val="20"/>
                <w:szCs w:val="20"/>
              </w:rPr>
              <w:t>ективность (если применимо) для установления соответствия медицинского изделия для диагностики in vitro назначению, установленному производителем.</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Порядок проведения клинических исследований медицинских изделий, клинико-лабораторных испытаний медицинских изделий для диагностики in vitro и требования к клиническим базам определяются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Изменения внесены согласно нормам Решения</w:t>
            </w:r>
            <w:r>
              <w:rPr>
                <w:color w:val="auto"/>
                <w:sz w:val="20"/>
                <w:szCs w:val="20"/>
              </w:rPr>
              <w:t xml:space="preserve"> Совета Евразийской экономической комиссии от 12 февраля 2016 года № 29 «О Правилах проведения клинических и клинико-лабораторных испытаний (исследований) медицинских изделий».</w:t>
            </w:r>
          </w:p>
          <w:p w:rsidR="00000000" w:rsidRDefault="005B42C0">
            <w:pPr>
              <w:pStyle w:val="pji"/>
            </w:pPr>
            <w:r>
              <w:rPr>
                <w:color w:val="auto"/>
                <w:sz w:val="20"/>
                <w:szCs w:val="20"/>
              </w:rPr>
              <w:t>Ранее нормы по клиническим исследованиям медицинских изделий содержались в стат</w:t>
            </w:r>
            <w:r>
              <w:rPr>
                <w:color w:val="auto"/>
                <w:sz w:val="20"/>
                <w:szCs w:val="20"/>
              </w:rPr>
              <w:t>ье 238 в главе 28, в связи с раздельным регулированием МИ и ЛС предлагается новая редакция.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 3; 4; 4-1;</w:t>
            </w:r>
          </w:p>
          <w:p w:rsidR="00000000" w:rsidRDefault="005B42C0">
            <w:pPr>
              <w:pStyle w:val="p"/>
            </w:pPr>
            <w:r>
              <w:rPr>
                <w:color w:val="auto"/>
                <w:sz w:val="20"/>
                <w:szCs w:val="20"/>
              </w:rPr>
              <w:t xml:space="preserve">статьи 239 </w:t>
            </w:r>
          </w:p>
          <w:p w:rsidR="00000000" w:rsidRDefault="005B42C0">
            <w:pPr>
              <w:pStyle w:val="p"/>
            </w:pPr>
            <w:r>
              <w:rPr>
                <w:color w:val="auto"/>
                <w:sz w:val="20"/>
                <w:szCs w:val="20"/>
              </w:rPr>
              <w:t> </w:t>
            </w:r>
          </w:p>
          <w:p w:rsidR="00000000" w:rsidRDefault="005B42C0">
            <w:pPr>
              <w:pStyle w:val="p"/>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239. Экспертиза лекарственных средств 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w:t>
            </w:r>
            <w:r>
              <w:rPr>
                <w:color w:val="auto"/>
                <w:sz w:val="20"/>
                <w:szCs w:val="20"/>
              </w:rPr>
              <w:t xml:space="preserve"> </w:t>
            </w:r>
            <w:r>
              <w:rPr>
                <w:b/>
                <w:bCs/>
                <w:color w:val="auto"/>
                <w:sz w:val="20"/>
                <w:szCs w:val="20"/>
              </w:rPr>
              <w:t>оценка оптимальных технических характеристик и клинико-технического обоснования медицинского изделия</w:t>
            </w:r>
            <w:r>
              <w:rPr>
                <w:color w:val="auto"/>
                <w:sz w:val="20"/>
                <w:szCs w:val="20"/>
              </w:rPr>
              <w:t>,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w:t>
            </w:r>
            <w:r>
              <w:rPr>
                <w:color w:val="auto"/>
                <w:sz w:val="20"/>
                <w:szCs w:val="20"/>
              </w:rPr>
              <w:t xml:space="preserve">иторинга безопасности, качества и эффективности медицинских изделий материалов для оценки клинических исследований, </w:t>
            </w:r>
            <w:r>
              <w:rPr>
                <w:b/>
                <w:bCs/>
                <w:color w:val="auto"/>
                <w:sz w:val="20"/>
                <w:szCs w:val="20"/>
              </w:rPr>
              <w:t>материалов для оценки оптимальных технических характеристик и клинико-технического обоснования медицинского изделия.</w:t>
            </w:r>
          </w:p>
          <w:p w:rsidR="00000000" w:rsidRDefault="005B42C0">
            <w:pPr>
              <w:pStyle w:val="pji"/>
            </w:pPr>
            <w:r>
              <w:rPr>
                <w:b/>
                <w:bCs/>
                <w:color w:val="auto"/>
                <w:sz w:val="20"/>
                <w:szCs w:val="20"/>
              </w:rPr>
              <w:t>…</w:t>
            </w:r>
          </w:p>
          <w:p w:rsidR="00000000" w:rsidRDefault="005B42C0">
            <w:pPr>
              <w:pStyle w:val="pji"/>
            </w:pPr>
            <w:r>
              <w:rPr>
                <w:color w:val="auto"/>
                <w:sz w:val="20"/>
                <w:szCs w:val="20"/>
              </w:rPr>
              <w:t>3. Требования к безоп</w:t>
            </w:r>
            <w:r>
              <w:rPr>
                <w:color w:val="auto"/>
                <w:sz w:val="20"/>
                <w:szCs w:val="20"/>
              </w:rPr>
              <w:t>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w:t>
            </w:r>
            <w:r>
              <w:rPr>
                <w:color w:val="auto"/>
                <w:sz w:val="20"/>
                <w:szCs w:val="20"/>
              </w:rPr>
              <w:t>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w:t>
            </w:r>
            <w:r>
              <w:rPr>
                <w:color w:val="auto"/>
                <w:sz w:val="20"/>
                <w:szCs w:val="20"/>
              </w:rPr>
              <w:t>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w:t>
            </w:r>
            <w:r>
              <w:rPr>
                <w:color w:val="auto"/>
                <w:sz w:val="20"/>
                <w:szCs w:val="20"/>
              </w:rPr>
              <w:t>емом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 xml:space="preserve">4. Основаниями отрицательного заключения экспертизы лекарственных средств </w:t>
            </w:r>
            <w:r>
              <w:rPr>
                <w:b/>
                <w:bCs/>
                <w:color w:val="auto"/>
                <w:sz w:val="20"/>
                <w:szCs w:val="20"/>
              </w:rPr>
              <w:t>и медицинских изделий</w:t>
            </w:r>
            <w:r>
              <w:rPr>
                <w:color w:val="auto"/>
                <w:sz w:val="20"/>
                <w:szCs w:val="20"/>
              </w:rPr>
              <w:t xml:space="preserve"> являются:</w:t>
            </w:r>
          </w:p>
          <w:p w:rsidR="00000000" w:rsidRDefault="005B42C0">
            <w:pPr>
              <w:pStyle w:val="pji"/>
            </w:pPr>
            <w:r>
              <w:rPr>
                <w:color w:val="auto"/>
                <w:sz w:val="20"/>
                <w:szCs w:val="20"/>
              </w:rPr>
              <w:t>1) непредставление полного комплекта регистрационного досье после выдачи замечаний заявителю в процессе проведения эксп</w:t>
            </w:r>
            <w:r>
              <w:rPr>
                <w:color w:val="auto"/>
                <w:sz w:val="20"/>
                <w:szCs w:val="20"/>
              </w:rPr>
              <w:t xml:space="preserve">ертизы в сроки, </w:t>
            </w:r>
            <w:r>
              <w:rPr>
                <w:b/>
                <w:bCs/>
                <w:color w:val="auto"/>
                <w:sz w:val="20"/>
                <w:szCs w:val="20"/>
              </w:rPr>
              <w:t>установленные в порядке, определенном уполномоченным органом;</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w:t>
            </w:r>
            <w:r>
              <w:rPr>
                <w:b/>
                <w:bCs/>
                <w:color w:val="auto"/>
                <w:sz w:val="20"/>
                <w:szCs w:val="20"/>
              </w:rPr>
              <w:t>по результатам оце</w:t>
            </w:r>
            <w:r>
              <w:rPr>
                <w:b/>
                <w:bCs/>
                <w:color w:val="auto"/>
                <w:sz w:val="20"/>
                <w:szCs w:val="20"/>
              </w:rPr>
              <w:t>нки системы обеспечения качества;</w:t>
            </w:r>
          </w:p>
          <w:p w:rsidR="00000000" w:rsidRDefault="005B42C0">
            <w:pPr>
              <w:pStyle w:val="pji"/>
            </w:pPr>
            <w:r>
              <w:rPr>
                <w:b/>
                <w:bCs/>
                <w:color w:val="auto"/>
                <w:sz w:val="20"/>
                <w:szCs w:val="20"/>
              </w:rPr>
              <w:t>…</w:t>
            </w:r>
          </w:p>
          <w:p w:rsidR="00000000" w:rsidRDefault="005B42C0">
            <w:pPr>
              <w:pStyle w:val="pji"/>
            </w:pPr>
            <w:r>
              <w:rPr>
                <w:color w:val="auto"/>
                <w:sz w:val="20"/>
                <w:szCs w:val="20"/>
              </w:rPr>
              <w:t>11) заявителем не доказана клиническая эффективность и безопасность лекарственного препарата;</w:t>
            </w:r>
          </w:p>
          <w:p w:rsidR="00000000" w:rsidRDefault="005B42C0">
            <w:pPr>
              <w:pStyle w:val="pji"/>
            </w:pPr>
            <w:r>
              <w:rPr>
                <w:b/>
                <w:bCs/>
                <w:color w:val="auto"/>
                <w:sz w:val="20"/>
                <w:szCs w:val="20"/>
              </w:rPr>
              <w:t> </w:t>
            </w:r>
          </w:p>
          <w:p w:rsidR="00000000" w:rsidRDefault="005B42C0">
            <w:pPr>
              <w:pStyle w:val="pji"/>
            </w:pPr>
            <w:r>
              <w:rPr>
                <w:color w:val="auto"/>
                <w:sz w:val="20"/>
                <w:szCs w:val="20"/>
              </w:rPr>
              <w:t>12) качество лекарственного препарата не подтверждено;</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239. Экспертиза лекарственных средств и м</w:t>
            </w:r>
            <w:r>
              <w:rPr>
                <w:color w:val="auto"/>
                <w:sz w:val="20"/>
                <w:szCs w:val="20"/>
              </w:rPr>
              <w:t>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w:t>
            </w:r>
            <w:r>
              <w:rPr>
                <w:color w:val="auto"/>
                <w:sz w:val="20"/>
                <w:szCs w:val="20"/>
              </w:rPr>
              <w:t xml:space="preserve"> медицинских изделий,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w:t>
            </w:r>
            <w:r>
              <w:rPr>
                <w:color w:val="auto"/>
                <w:sz w:val="20"/>
                <w:szCs w:val="20"/>
              </w:rPr>
              <w:t>я оценки клинических исследований.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w:t>
            </w:r>
          </w:p>
          <w:p w:rsidR="00000000" w:rsidRDefault="005B42C0">
            <w:pPr>
              <w:pStyle w:val="pji"/>
            </w:pPr>
            <w:r>
              <w:rPr>
                <w:b/>
                <w:bCs/>
                <w:color w:val="auto"/>
                <w:sz w:val="20"/>
                <w:szCs w:val="20"/>
              </w:rPr>
              <w:t>3. Исключить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4. Основаниями отрицательного заключения экспертизы лекарственных средств являются:</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непредставление полного комплекта регистрационного досье после выдачи замечаний заявителю в процессе проведения экспертизы в установленные сроки;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8) несоответствие фактических условий производства и системы обеспечения качества условиям, обеспеч</w:t>
            </w:r>
            <w:r>
              <w:rPr>
                <w:color w:val="auto"/>
                <w:sz w:val="20"/>
                <w:szCs w:val="20"/>
              </w:rPr>
              <w:t>ивающим заявленную безопасность, эффективность и качество, по результатам фармацевтической инспекции;</w:t>
            </w:r>
          </w:p>
          <w:p w:rsidR="00000000" w:rsidRDefault="005B42C0">
            <w:pPr>
              <w:pStyle w:val="pji"/>
            </w:pPr>
            <w:r>
              <w:rPr>
                <w:color w:val="auto"/>
                <w:sz w:val="20"/>
                <w:szCs w:val="20"/>
              </w:rPr>
              <w:t>…</w:t>
            </w:r>
          </w:p>
          <w:p w:rsidR="00000000" w:rsidRDefault="005B42C0">
            <w:pPr>
              <w:pStyle w:val="pji"/>
            </w:pPr>
            <w:r>
              <w:rPr>
                <w:b/>
                <w:bCs/>
                <w:color w:val="auto"/>
                <w:sz w:val="20"/>
                <w:szCs w:val="20"/>
              </w:rPr>
              <w:t>11) эффективность лекарственного препарата не подтверждена представленными заявителем сведениями;</w:t>
            </w:r>
          </w:p>
          <w:p w:rsidR="00000000" w:rsidRDefault="005B42C0">
            <w:pPr>
              <w:pStyle w:val="pji"/>
            </w:pPr>
            <w:r>
              <w:rPr>
                <w:b/>
                <w:bCs/>
                <w:color w:val="auto"/>
                <w:sz w:val="20"/>
                <w:szCs w:val="20"/>
              </w:rPr>
              <w:t> </w:t>
            </w:r>
          </w:p>
          <w:p w:rsidR="00000000" w:rsidRDefault="005B42C0">
            <w:pPr>
              <w:pStyle w:val="pji"/>
            </w:pPr>
            <w:r>
              <w:rPr>
                <w:color w:val="auto"/>
                <w:sz w:val="20"/>
                <w:szCs w:val="20"/>
              </w:rPr>
              <w:t>12) качество лекарственного препарата не подтвержден</w:t>
            </w:r>
            <w:r>
              <w:rPr>
                <w:color w:val="auto"/>
                <w:sz w:val="20"/>
                <w:szCs w:val="20"/>
              </w:rPr>
              <w:t xml:space="preserve">о, а также </w:t>
            </w:r>
            <w:r>
              <w:rPr>
                <w:b/>
                <w:bCs/>
                <w:color w:val="auto"/>
                <w:sz w:val="20"/>
                <w:szCs w:val="20"/>
              </w:rPr>
              <w:t>представленные методы и методики контроля качества не воспроизводимы;</w:t>
            </w:r>
          </w:p>
          <w:p w:rsidR="00000000" w:rsidRDefault="005B42C0">
            <w:pPr>
              <w:pStyle w:val="pji"/>
            </w:pPr>
            <w:r>
              <w:rPr>
                <w:b/>
                <w:bCs/>
                <w:color w:val="auto"/>
                <w:sz w:val="20"/>
                <w:szCs w:val="20"/>
              </w:rPr>
              <w:t>…</w:t>
            </w:r>
          </w:p>
          <w:p w:rsidR="00000000" w:rsidRDefault="005B42C0">
            <w:pPr>
              <w:pStyle w:val="pji"/>
            </w:pPr>
            <w:r>
              <w:rPr>
                <w:b/>
                <w:bCs/>
                <w:color w:val="auto"/>
                <w:sz w:val="20"/>
                <w:szCs w:val="20"/>
              </w:rPr>
              <w:t>4-1</w:t>
            </w:r>
            <w:r>
              <w:rPr>
                <w:color w:val="auto"/>
                <w:sz w:val="20"/>
                <w:szCs w:val="20"/>
              </w:rPr>
              <w:t xml:space="preserve">. </w:t>
            </w:r>
            <w:r>
              <w:rPr>
                <w:b/>
                <w:bCs/>
                <w:color w:val="auto"/>
                <w:sz w:val="20"/>
                <w:szCs w:val="20"/>
              </w:rPr>
              <w:t>Основаниями отрицательного заключения экспертизы медицинских изделий являются:</w:t>
            </w:r>
          </w:p>
          <w:p w:rsidR="00000000" w:rsidRDefault="005B42C0">
            <w:pPr>
              <w:pStyle w:val="pji"/>
            </w:pPr>
            <w:r>
              <w:rPr>
                <w:b/>
                <w:bCs/>
                <w:color w:val="auto"/>
                <w:sz w:val="20"/>
                <w:szCs w:val="20"/>
              </w:rPr>
              <w:t>1) не подтверждение соответствующими материалами и сведениями, содержащимися в регистрационном досье, качества, и (или) эффективности, и (или) безопасности медицинского изделия;</w:t>
            </w:r>
          </w:p>
          <w:p w:rsidR="00000000" w:rsidRDefault="005B42C0">
            <w:pPr>
              <w:pStyle w:val="pji"/>
            </w:pPr>
            <w:r>
              <w:rPr>
                <w:b/>
                <w:bCs/>
                <w:color w:val="auto"/>
                <w:sz w:val="20"/>
                <w:szCs w:val="20"/>
              </w:rPr>
              <w:t>2) превышение риска причинения вреда здоровью граждан и медицинских работников</w:t>
            </w:r>
            <w:r>
              <w:rPr>
                <w:b/>
                <w:bCs/>
                <w:color w:val="auto"/>
                <w:sz w:val="20"/>
                <w:szCs w:val="20"/>
              </w:rPr>
              <w:t xml:space="preserve"> вследствие применения медицинского изделия над эффективностью его применения;</w:t>
            </w:r>
          </w:p>
          <w:p w:rsidR="00000000" w:rsidRDefault="005B42C0">
            <w:pPr>
              <w:pStyle w:val="pji"/>
            </w:pPr>
            <w:r>
              <w:rPr>
                <w:b/>
                <w:bCs/>
                <w:color w:val="auto"/>
                <w:sz w:val="20"/>
                <w:szCs w:val="20"/>
              </w:rPr>
              <w:t>3) не устранение выявленных нарушений и (или) непредставление документов по запросу;</w:t>
            </w:r>
          </w:p>
          <w:p w:rsidR="00000000" w:rsidRDefault="005B42C0">
            <w:pPr>
              <w:pStyle w:val="pji"/>
            </w:pPr>
            <w:r>
              <w:rPr>
                <w:b/>
                <w:bCs/>
                <w:color w:val="auto"/>
                <w:sz w:val="20"/>
                <w:szCs w:val="20"/>
              </w:rPr>
              <w:t>4) предоставление заявителем недостоверных сведений;</w:t>
            </w:r>
          </w:p>
          <w:p w:rsidR="00000000" w:rsidRDefault="005B42C0">
            <w:pPr>
              <w:pStyle w:val="pji"/>
            </w:pPr>
            <w:r>
              <w:rPr>
                <w:b/>
                <w:bCs/>
                <w:color w:val="auto"/>
                <w:sz w:val="20"/>
                <w:szCs w:val="20"/>
              </w:rPr>
              <w:t xml:space="preserve">5) получение отрицательных результатов </w:t>
            </w:r>
            <w:r>
              <w:rPr>
                <w:b/>
                <w:bCs/>
                <w:color w:val="auto"/>
                <w:sz w:val="20"/>
                <w:szCs w:val="20"/>
              </w:rPr>
              <w:t>одного из этапов экспертизы и (или) отрицательных заключений экспертов профильных организаций;</w:t>
            </w:r>
          </w:p>
          <w:p w:rsidR="00000000" w:rsidRDefault="005B42C0">
            <w:pPr>
              <w:pStyle w:val="pji"/>
            </w:pPr>
            <w:r>
              <w:rPr>
                <w:b/>
                <w:bCs/>
                <w:color w:val="auto"/>
                <w:sz w:val="20"/>
                <w:szCs w:val="20"/>
              </w:rPr>
              <w:t xml:space="preserve">6)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w:t>
            </w:r>
            <w:r>
              <w:rPr>
                <w:b/>
                <w:bCs/>
                <w:color w:val="auto"/>
                <w:sz w:val="20"/>
                <w:szCs w:val="20"/>
              </w:rPr>
              <w:t>результатам инспекций;</w:t>
            </w:r>
          </w:p>
          <w:p w:rsidR="00000000" w:rsidRDefault="005B42C0">
            <w:pPr>
              <w:pStyle w:val="pji"/>
            </w:pPr>
            <w:r>
              <w:rPr>
                <w:b/>
                <w:bCs/>
                <w:color w:val="auto"/>
                <w:sz w:val="20"/>
                <w:szCs w:val="20"/>
              </w:rPr>
              <w:t>7) отказ заявителя от инспекции с целью оценки системы обеспечения качества в соответствии с требованиями законодательства Республики Казахстан;</w:t>
            </w:r>
          </w:p>
          <w:p w:rsidR="00000000" w:rsidRDefault="005B42C0">
            <w:pPr>
              <w:pStyle w:val="pji"/>
            </w:pPr>
            <w:r>
              <w:rPr>
                <w:b/>
                <w:bCs/>
                <w:color w:val="auto"/>
                <w:sz w:val="20"/>
                <w:szCs w:val="20"/>
              </w:rPr>
              <w:t>8) невыполнение производителем или уполномоченным представителем производителя обязатель</w:t>
            </w:r>
            <w:r>
              <w:rPr>
                <w:b/>
                <w:bCs/>
                <w:color w:val="auto"/>
                <w:sz w:val="20"/>
                <w:szCs w:val="20"/>
              </w:rPr>
              <w:t>ств по мониторингу безопасности, эффективности и качества;</w:t>
            </w:r>
          </w:p>
          <w:p w:rsidR="00000000" w:rsidRDefault="005B42C0">
            <w:pPr>
              <w:pStyle w:val="pji"/>
            </w:pPr>
            <w:r>
              <w:rPr>
                <w:b/>
                <w:bCs/>
                <w:color w:val="auto"/>
                <w:sz w:val="20"/>
                <w:szCs w:val="20"/>
              </w:rPr>
              <w:t>9) вносимые изменения оказывают неблагоприятное влияние на безопасность, эффективность и качество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Оценка оптимальных технических характеристик и клинико-технического обоснования медицинского изделия осуществляется в целях оснащения медицинских организаций, при планировании и организации закупа медицинской техники для использования при ГОБМП и системе О</w:t>
            </w:r>
            <w:r>
              <w:rPr>
                <w:color w:val="auto"/>
                <w:sz w:val="20"/>
                <w:szCs w:val="20"/>
              </w:rPr>
              <w:t>СМС. В связи, с чем переноситься в отдельную статью.</w:t>
            </w:r>
          </w:p>
          <w:p w:rsidR="00000000" w:rsidRDefault="005B42C0">
            <w:pPr>
              <w:pStyle w:val="pji"/>
            </w:pPr>
            <w:r>
              <w:rPr>
                <w:color w:val="auto"/>
                <w:sz w:val="20"/>
                <w:szCs w:val="20"/>
              </w:rPr>
              <w:t> </w:t>
            </w:r>
          </w:p>
          <w:p w:rsidR="00000000" w:rsidRDefault="005B42C0">
            <w:pPr>
              <w:pStyle w:val="pji"/>
            </w:pPr>
            <w:r>
              <w:rPr>
                <w:color w:val="auto"/>
                <w:sz w:val="20"/>
                <w:szCs w:val="20"/>
              </w:rPr>
              <w:t>Исключаем из пункта 1 статьи 239 «</w:t>
            </w:r>
            <w:r>
              <w:rPr>
                <w:b/>
                <w:bCs/>
                <w:color w:val="auto"/>
                <w:sz w:val="20"/>
                <w:szCs w:val="20"/>
              </w:rPr>
              <w:t xml:space="preserve">оценка оптимальных технических характеристик и клинико-технического обоснования медицинского изделия» </w:t>
            </w:r>
            <w:r>
              <w:rPr>
                <w:color w:val="auto"/>
                <w:sz w:val="20"/>
                <w:szCs w:val="20"/>
              </w:rPr>
              <w:t>и</w:t>
            </w:r>
            <w:r>
              <w:rPr>
                <w:b/>
                <w:bCs/>
                <w:color w:val="auto"/>
                <w:sz w:val="20"/>
                <w:szCs w:val="20"/>
              </w:rPr>
              <w:t xml:space="preserve"> «материалов для оценки оптимальных технических характеристик и </w:t>
            </w:r>
            <w:r>
              <w:rPr>
                <w:b/>
                <w:bCs/>
                <w:color w:val="auto"/>
                <w:sz w:val="20"/>
                <w:szCs w:val="20"/>
              </w:rPr>
              <w:t xml:space="preserve">клинико-технического обоснования медицинского изделия» </w:t>
            </w:r>
            <w:r>
              <w:rPr>
                <w:color w:val="auto"/>
                <w:sz w:val="20"/>
                <w:szCs w:val="20"/>
              </w:rPr>
              <w:t xml:space="preserve">в связи с </w:t>
            </w:r>
            <w:r>
              <w:rPr>
                <w:rStyle w:val="ezkurwreuab5ozgtqnkl"/>
                <w:color w:val="auto"/>
                <w:sz w:val="20"/>
                <w:szCs w:val="20"/>
              </w:rPr>
              <w:t>возобновлением</w:t>
            </w:r>
            <w:r>
              <w:rPr>
                <w:color w:val="auto"/>
                <w:sz w:val="20"/>
                <w:szCs w:val="20"/>
              </w:rPr>
              <w:t xml:space="preserve"> у КазМедТеха </w:t>
            </w:r>
            <w:r>
              <w:rPr>
                <w:rStyle w:val="ezkurwreuab5ozgtqnkl"/>
                <w:color w:val="auto"/>
                <w:sz w:val="20"/>
                <w:szCs w:val="20"/>
              </w:rPr>
              <w:t>указанных</w:t>
            </w:r>
            <w:r>
              <w:rPr>
                <w:color w:val="auto"/>
                <w:sz w:val="20"/>
                <w:szCs w:val="20"/>
              </w:rPr>
              <w:t xml:space="preserve"> </w:t>
            </w:r>
            <w:r>
              <w:rPr>
                <w:rStyle w:val="ezkurwreuab5ozgtqnkl"/>
                <w:color w:val="auto"/>
                <w:sz w:val="20"/>
                <w:szCs w:val="20"/>
              </w:rPr>
              <w:t>видов</w:t>
            </w:r>
            <w:r>
              <w:rPr>
                <w:color w:val="auto"/>
                <w:sz w:val="20"/>
                <w:szCs w:val="20"/>
              </w:rPr>
              <w:t xml:space="preserve"> </w:t>
            </w:r>
            <w:r>
              <w:rPr>
                <w:rStyle w:val="ezkurwreuab5ozgtqnkl"/>
                <w:color w:val="auto"/>
                <w:sz w:val="20"/>
                <w:szCs w:val="20"/>
              </w:rPr>
              <w:t>деятельности.</w:t>
            </w:r>
          </w:p>
          <w:p w:rsidR="00000000" w:rsidRDefault="005B42C0">
            <w:pPr>
              <w:pStyle w:val="pji"/>
            </w:pPr>
            <w:r>
              <w:rPr>
                <w:color w:val="auto"/>
                <w:sz w:val="20"/>
                <w:szCs w:val="20"/>
              </w:rPr>
              <w:t>Ранее Общество осуществляло следующие виды деятельности:</w:t>
            </w:r>
          </w:p>
          <w:p w:rsidR="00000000" w:rsidRDefault="005B42C0">
            <w:pPr>
              <w:pStyle w:val="pji"/>
            </w:pPr>
            <w:r>
              <w:rPr>
                <w:color w:val="auto"/>
                <w:sz w:val="20"/>
                <w:szCs w:val="20"/>
              </w:rPr>
              <w:t>     1) лизинговая деятельность;</w:t>
            </w:r>
          </w:p>
          <w:p w:rsidR="00000000" w:rsidRDefault="005B42C0">
            <w:pPr>
              <w:pStyle w:val="pji"/>
            </w:pPr>
            <w:r>
              <w:rPr>
                <w:color w:val="auto"/>
                <w:sz w:val="20"/>
                <w:szCs w:val="20"/>
              </w:rPr>
              <w:t xml:space="preserve">     2) сервисное обслуживание медицинской </w:t>
            </w:r>
            <w:r>
              <w:rPr>
                <w:color w:val="auto"/>
                <w:sz w:val="20"/>
                <w:szCs w:val="20"/>
              </w:rPr>
              <w:t>техники, переданной организациям здравоохранения на условиях лизинга;</w:t>
            </w:r>
          </w:p>
          <w:p w:rsidR="00000000" w:rsidRDefault="005B42C0">
            <w:pPr>
              <w:pStyle w:val="pji"/>
            </w:pPr>
            <w:r>
              <w:rPr>
                <w:b/>
                <w:bCs/>
                <w:color w:val="auto"/>
                <w:sz w:val="20"/>
                <w:szCs w:val="20"/>
              </w:rPr>
              <w:t>     3) проведение экспертизы клинико-технического обоснования, технической спецификации (технической характеристики) и стоимости медицинской техники;</w:t>
            </w:r>
          </w:p>
          <w:p w:rsidR="00000000" w:rsidRDefault="005B42C0">
            <w:pPr>
              <w:pStyle w:val="pji"/>
            </w:pPr>
            <w:r>
              <w:rPr>
                <w:b/>
                <w:bCs/>
                <w:color w:val="auto"/>
                <w:sz w:val="20"/>
                <w:szCs w:val="20"/>
              </w:rPr>
              <w:t>     4) проведение экспертизы стоим</w:t>
            </w:r>
            <w:r>
              <w:rPr>
                <w:b/>
                <w:bCs/>
                <w:color w:val="auto"/>
                <w:sz w:val="20"/>
                <w:szCs w:val="20"/>
              </w:rPr>
              <w:t>ости медицинской техники для проектируемых и строящихся объектов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Исключить компетенцию уполномоченного органа и предусмотреть в Положении о Министерстве здравоохранения РК, утвержденном ППРК от 17.02.2017 </w:t>
            </w:r>
            <w:r>
              <w:rPr>
                <w:color w:val="auto"/>
                <w:sz w:val="20"/>
                <w:szCs w:val="20"/>
              </w:rPr>
              <w:t>года № 71.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В соответствии с подпунктом 1) пункта 1 статьи 30 Договора о ЕАЭС  </w:t>
            </w:r>
            <w:r>
              <w:rPr>
                <w:color w:val="auto"/>
                <w:sz w:val="20"/>
                <w:szCs w:val="20"/>
              </w:rPr>
              <w:t xml:space="preserve">государства - 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w:t>
            </w:r>
            <w:r>
              <w:rPr>
                <w:b/>
                <w:bCs/>
                <w:color w:val="auto"/>
                <w:sz w:val="20"/>
                <w:szCs w:val="20"/>
              </w:rPr>
              <w:t xml:space="preserve">гармонизации и унификации требований законодательства государств-членов в сфере обращения </w:t>
            </w:r>
            <w:r>
              <w:rPr>
                <w:b/>
                <w:bCs/>
                <w:color w:val="auto"/>
                <w:sz w:val="20"/>
                <w:szCs w:val="20"/>
              </w:rPr>
              <w:t>лекарственных средств</w:t>
            </w:r>
            <w:r>
              <w:rPr>
                <w:color w:val="auto"/>
                <w:sz w:val="20"/>
                <w:szCs w:val="20"/>
              </w:rPr>
              <w:t>.</w:t>
            </w:r>
          </w:p>
          <w:p w:rsidR="00000000" w:rsidRDefault="005B42C0">
            <w:pPr>
              <w:pStyle w:val="pji"/>
            </w:pPr>
            <w:r>
              <w:rPr>
                <w:color w:val="auto"/>
                <w:sz w:val="20"/>
                <w:szCs w:val="20"/>
              </w:rPr>
              <w:t xml:space="preserve">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гармонизации требований законодательства го</w:t>
            </w:r>
            <w:r>
              <w:rPr>
                <w:b/>
                <w:bCs/>
                <w:color w:val="auto"/>
                <w:sz w:val="20"/>
                <w:szCs w:val="20"/>
              </w:rPr>
              <w:t>сударств-членов в сфере обращения медицинских изделий</w:t>
            </w:r>
            <w:r>
              <w:rPr>
                <w:color w:val="auto"/>
                <w:sz w:val="20"/>
                <w:szCs w:val="20"/>
              </w:rPr>
              <w:t>.</w:t>
            </w:r>
          </w:p>
          <w:p w:rsidR="00000000" w:rsidRDefault="005B42C0">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w:t>
            </w:r>
            <w:r>
              <w:rPr>
                <w:color w:val="auto"/>
                <w:sz w:val="20"/>
                <w:szCs w:val="20"/>
              </w:rPr>
              <w:t>лашение о единых принципах и правилах обращения лекарственных средств в рамках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w:t>
            </w:r>
            <w:r>
              <w:rPr>
                <w:color w:val="auto"/>
                <w:sz w:val="20"/>
                <w:szCs w:val="20"/>
              </w:rPr>
              <w:t>ицинской техники) в рамках Евразийского экономического союза от 23 декабря 2014 года.</w:t>
            </w:r>
          </w:p>
          <w:p w:rsidR="00000000" w:rsidRDefault="005B42C0">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w:t>
            </w:r>
            <w:r>
              <w:rPr>
                <w:color w:val="auto"/>
                <w:sz w:val="20"/>
                <w:szCs w:val="20"/>
              </w:rPr>
              <w:t xml:space="preserve">ает необходимость разделения сфер обращения лекарственных средств и медицинских изделий в рамках национального законодательства. </w:t>
            </w:r>
          </w:p>
          <w:p w:rsidR="00000000" w:rsidRDefault="005B42C0">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5B42C0">
            <w:pPr>
              <w:pStyle w:val="pji"/>
            </w:pPr>
            <w:r>
              <w:rPr>
                <w:color w:val="auto"/>
                <w:sz w:val="20"/>
                <w:szCs w:val="20"/>
              </w:rPr>
              <w:t>Кроме того, в рамках внедрения регулирования предпринимательской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w:t>
            </w:r>
            <w:r>
              <w:rPr>
                <w:color w:val="auto"/>
                <w:sz w:val="20"/>
                <w:szCs w:val="20"/>
              </w:rPr>
              <w:t>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w:t>
            </w:r>
            <w:r>
              <w:rPr>
                <w:color w:val="auto"/>
                <w:sz w:val="20"/>
                <w:szCs w:val="20"/>
              </w:rPr>
              <w:t>ции, фармаконадзору и мониторингу безопасности, качества и эффективности медицинских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w:t>
            </w:r>
            <w:r>
              <w:rPr>
                <w:color w:val="auto"/>
                <w:sz w:val="20"/>
                <w:szCs w:val="20"/>
              </w:rPr>
              <w:t xml:space="preserve">ством (ISO 13485).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w:t>
            </w:r>
            <w:r>
              <w:rPr>
                <w:color w:val="auto"/>
                <w:sz w:val="20"/>
                <w:szCs w:val="20"/>
              </w:rPr>
              <w:t>ункт 1</w:t>
            </w:r>
          </w:p>
          <w:p w:rsidR="00000000" w:rsidRDefault="005B42C0">
            <w:pPr>
              <w:pStyle w:val="p"/>
            </w:pPr>
            <w:r>
              <w:rPr>
                <w:color w:val="auto"/>
                <w:sz w:val="20"/>
                <w:szCs w:val="20"/>
              </w:rPr>
              <w:t xml:space="preserve">статья 239-1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239-1. Оценка оптимальных технических характеристик и клинико-технического обоснования медицинской техники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1.</w:t>
            </w:r>
            <w:r>
              <w:rPr>
                <w:color w:val="auto"/>
                <w:sz w:val="20"/>
                <w:szCs w:val="20"/>
              </w:rPr>
              <w:t xml:space="preserve"> </w:t>
            </w:r>
            <w:r>
              <w:rPr>
                <w:b/>
                <w:bCs/>
                <w:color w:val="auto"/>
                <w:sz w:val="20"/>
                <w:szCs w:val="20"/>
              </w:rPr>
              <w:t>Экспертная оценка оптимальных технических характеристик и клинико-технического обоснования медицинской техники проводится организацией, определяемой уполномоченным органом, в целях оснащения медицинских организаций, при планировании и организации закупа ме</w:t>
            </w:r>
            <w:r>
              <w:rPr>
                <w:b/>
                <w:bCs/>
                <w:color w:val="auto"/>
                <w:sz w:val="20"/>
                <w:szCs w:val="20"/>
              </w:rPr>
              <w:t>дицинской техники для использования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в соответствии с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Оценка оптимальных технических характеристик и клинико-технического обоснования медицинского изделия осуществляется в целях оснащения медицинских организаций, при планировании и организации закупа медицинской техники для использования при ГОБМП и системе</w:t>
            </w:r>
            <w:r>
              <w:rPr>
                <w:color w:val="auto"/>
                <w:sz w:val="20"/>
                <w:szCs w:val="20"/>
              </w:rPr>
              <w:t xml:space="preserve"> ОСМС. В связи, с чем переноситься в отдельную статью.</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332.                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239-2</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239-2. Экспертная оценка медицинской техники</w:t>
            </w:r>
          </w:p>
          <w:p w:rsidR="00000000" w:rsidRDefault="005B42C0">
            <w:pPr>
              <w:pStyle w:val="pji"/>
            </w:pPr>
            <w:r>
              <w:rPr>
                <w:b/>
                <w:bCs/>
                <w:color w:val="auto"/>
                <w:sz w:val="20"/>
                <w:szCs w:val="20"/>
              </w:rPr>
              <w:t> </w:t>
            </w:r>
          </w:p>
          <w:p w:rsidR="00000000" w:rsidRDefault="005B42C0">
            <w:pPr>
              <w:pStyle w:val="pji"/>
            </w:pPr>
            <w:r>
              <w:rPr>
                <w:b/>
                <w:bCs/>
                <w:color w:val="auto"/>
                <w:sz w:val="20"/>
                <w:szCs w:val="20"/>
              </w:rPr>
              <w:t>1. Экспертная оценка медицинской техники является оценкой оптимальных технических характеристик, клинико-технического обоснования, унификации технической спецификации для закупа медицинской техники, подлежащих сервисному обслуживанию, в рамках гарантирован</w:t>
            </w:r>
            <w:r>
              <w:rPr>
                <w:b/>
                <w:bCs/>
                <w:color w:val="auto"/>
                <w:sz w:val="20"/>
                <w:szCs w:val="20"/>
              </w:rPr>
              <w:t>ного объема бесплатной медицинской помощи и (или) в системе обязательного социального медицинского страхования.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2. Экспертная оценка медицинской техники осуществляется юридическим лицом, определяемым уполномоченным органом.</w:t>
            </w:r>
          </w:p>
          <w:p w:rsidR="00000000" w:rsidRDefault="005B42C0">
            <w:pPr>
              <w:pStyle w:val="pji"/>
            </w:pPr>
            <w:r>
              <w:rPr>
                <w:b/>
                <w:bCs/>
                <w:color w:val="auto"/>
                <w:sz w:val="20"/>
                <w:szCs w:val="20"/>
              </w:rPr>
              <w:t>Цены при оценке оптимальных те</w:t>
            </w:r>
            <w:r>
              <w:rPr>
                <w:b/>
                <w:bCs/>
                <w:color w:val="auto"/>
                <w:sz w:val="20"/>
                <w:szCs w:val="20"/>
              </w:rPr>
              <w:t>хнических характеристик и клинико-технического обоснования медицинской техники, устанавливается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Ранее Общество осуществляло следующие виды деятельности:</w:t>
            </w:r>
          </w:p>
          <w:p w:rsidR="00000000" w:rsidRDefault="005B42C0">
            <w:pPr>
              <w:pStyle w:val="pji"/>
            </w:pPr>
            <w:r>
              <w:rPr>
                <w:color w:val="auto"/>
                <w:sz w:val="20"/>
                <w:szCs w:val="20"/>
              </w:rPr>
              <w:t>1) лизинговая деятельность;</w:t>
            </w:r>
          </w:p>
          <w:p w:rsidR="00000000" w:rsidRDefault="005B42C0">
            <w:pPr>
              <w:pStyle w:val="pji"/>
            </w:pPr>
            <w:r>
              <w:rPr>
                <w:color w:val="auto"/>
                <w:sz w:val="20"/>
                <w:szCs w:val="20"/>
              </w:rPr>
              <w:t>2) сервисное обслуживание медицинской техники, пер</w:t>
            </w:r>
            <w:r>
              <w:rPr>
                <w:color w:val="auto"/>
                <w:sz w:val="20"/>
                <w:szCs w:val="20"/>
              </w:rPr>
              <w:t>еданной организациям здравоохранения на условиях лизинга;</w:t>
            </w:r>
          </w:p>
          <w:p w:rsidR="00000000" w:rsidRDefault="005B42C0">
            <w:pPr>
              <w:pStyle w:val="pji"/>
            </w:pPr>
            <w:r>
              <w:rPr>
                <w:b/>
                <w:bCs/>
                <w:color w:val="auto"/>
                <w:sz w:val="20"/>
                <w:szCs w:val="20"/>
              </w:rPr>
              <w:t>3) проведение экспертизы клинико-технического обоснования, технической спецификации (технической характеристики) и стоимости медицинской техники;</w:t>
            </w:r>
          </w:p>
          <w:p w:rsidR="00000000" w:rsidRDefault="005B42C0">
            <w:pPr>
              <w:pStyle w:val="pji"/>
            </w:pPr>
            <w:r>
              <w:rPr>
                <w:b/>
                <w:bCs/>
                <w:color w:val="auto"/>
                <w:sz w:val="20"/>
                <w:szCs w:val="20"/>
              </w:rPr>
              <w:t>4) проведение экспертизы стоимости медицинской техни</w:t>
            </w:r>
            <w:r>
              <w:rPr>
                <w:b/>
                <w:bCs/>
                <w:color w:val="auto"/>
                <w:sz w:val="20"/>
                <w:szCs w:val="20"/>
              </w:rPr>
              <w:t>ки для проектируемых и строящихся объектов здравоохранения.</w:t>
            </w:r>
          </w:p>
          <w:p w:rsidR="00000000" w:rsidRDefault="005B42C0">
            <w:pPr>
              <w:pStyle w:val="pji"/>
            </w:pPr>
            <w:r>
              <w:rPr>
                <w:color w:val="auto"/>
                <w:sz w:val="20"/>
                <w:szCs w:val="20"/>
              </w:rPr>
              <w:t xml:space="preserve">     На </w:t>
            </w:r>
            <w:r>
              <w:rPr>
                <w:rStyle w:val="ezkurwreuab5ozgtqnkl"/>
                <w:color w:val="auto"/>
                <w:sz w:val="20"/>
                <w:szCs w:val="20"/>
              </w:rPr>
              <w:t>основании</w:t>
            </w:r>
            <w:r>
              <w:rPr>
                <w:color w:val="auto"/>
                <w:sz w:val="20"/>
                <w:szCs w:val="20"/>
              </w:rPr>
              <w:t xml:space="preserve"> </w:t>
            </w:r>
            <w:r>
              <w:rPr>
                <w:rStyle w:val="ezkurwreuab5ozgtqnkl"/>
                <w:color w:val="auto"/>
                <w:sz w:val="20"/>
                <w:szCs w:val="20"/>
              </w:rPr>
              <w:t>вышеизложенного</w:t>
            </w:r>
            <w:r>
              <w:rPr>
                <w:color w:val="auto"/>
                <w:sz w:val="20"/>
                <w:szCs w:val="20"/>
              </w:rPr>
              <w:t xml:space="preserve"> </w:t>
            </w:r>
            <w:r>
              <w:rPr>
                <w:rStyle w:val="ezkurwreuab5ozgtqnkl"/>
                <w:b/>
                <w:bCs/>
                <w:color w:val="auto"/>
                <w:sz w:val="20"/>
                <w:szCs w:val="20"/>
              </w:rPr>
              <w:t>возникает</w:t>
            </w:r>
            <w:r>
              <w:rPr>
                <w:b/>
                <w:bCs/>
                <w:color w:val="auto"/>
                <w:sz w:val="20"/>
                <w:szCs w:val="20"/>
              </w:rPr>
              <w:t xml:space="preserve"> </w:t>
            </w:r>
            <w:r>
              <w:rPr>
                <w:rStyle w:val="ezkurwreuab5ozgtqnkl"/>
                <w:b/>
                <w:bCs/>
                <w:color w:val="auto"/>
                <w:sz w:val="20"/>
                <w:szCs w:val="20"/>
              </w:rPr>
              <w:t>необходимость</w:t>
            </w:r>
            <w:r>
              <w:rPr>
                <w:b/>
                <w:bCs/>
                <w:color w:val="auto"/>
                <w:sz w:val="20"/>
                <w:szCs w:val="20"/>
              </w:rPr>
              <w:t xml:space="preserve"> </w:t>
            </w:r>
            <w:r>
              <w:rPr>
                <w:rStyle w:val="ezkurwreuab5ozgtqnkl"/>
                <w:b/>
                <w:bCs/>
                <w:color w:val="auto"/>
                <w:sz w:val="20"/>
                <w:szCs w:val="20"/>
              </w:rPr>
              <w:t>возобновления</w:t>
            </w:r>
            <w:r>
              <w:rPr>
                <w:color w:val="auto"/>
                <w:sz w:val="20"/>
                <w:szCs w:val="20"/>
              </w:rPr>
              <w:t xml:space="preserve"> </w:t>
            </w:r>
            <w:r>
              <w:rPr>
                <w:rStyle w:val="ezkurwreuab5ozgtqnkl"/>
                <w:color w:val="auto"/>
                <w:sz w:val="20"/>
                <w:szCs w:val="20"/>
              </w:rPr>
              <w:t>указанных</w:t>
            </w:r>
            <w:r>
              <w:rPr>
                <w:color w:val="auto"/>
                <w:sz w:val="20"/>
                <w:szCs w:val="20"/>
              </w:rPr>
              <w:t xml:space="preserve"> </w:t>
            </w:r>
            <w:r>
              <w:rPr>
                <w:rStyle w:val="ezkurwreuab5ozgtqnkl"/>
                <w:color w:val="auto"/>
                <w:sz w:val="20"/>
                <w:szCs w:val="20"/>
              </w:rPr>
              <w:t>видов</w:t>
            </w:r>
            <w:r>
              <w:rPr>
                <w:color w:val="auto"/>
                <w:sz w:val="20"/>
                <w:szCs w:val="20"/>
              </w:rPr>
              <w:t xml:space="preserve"> </w:t>
            </w:r>
            <w:r>
              <w:rPr>
                <w:rStyle w:val="ezkurwreuab5ozgtqnkl"/>
                <w:color w:val="auto"/>
                <w:sz w:val="20"/>
                <w:szCs w:val="20"/>
              </w:rPr>
              <w:t>деятельности</w:t>
            </w:r>
            <w:r>
              <w:rPr>
                <w:color w:val="auto"/>
                <w:sz w:val="20"/>
                <w:szCs w:val="20"/>
              </w:rPr>
              <w:t xml:space="preserve"> </w:t>
            </w:r>
            <w:r>
              <w:rPr>
                <w:rStyle w:val="ezkurwreuab5ozgtqnkl"/>
                <w:color w:val="auto"/>
                <w:sz w:val="20"/>
                <w:szCs w:val="20"/>
              </w:rPr>
              <w:t>Общества.</w:t>
            </w:r>
          </w:p>
          <w:p w:rsidR="00000000" w:rsidRDefault="005B42C0">
            <w:pPr>
              <w:pStyle w:val="pji"/>
            </w:pPr>
            <w:r>
              <w:rPr>
                <w:rStyle w:val="ezkurwreuab5ozgtqnkl"/>
                <w:color w:val="auto"/>
                <w:sz w:val="20"/>
                <w:szCs w:val="20"/>
              </w:rPr>
              <w:t xml:space="preserve">     </w:t>
            </w:r>
            <w:r>
              <w:rPr>
                <w:rStyle w:val="ezkurwreuab5ozgtqnkl"/>
                <w:color w:val="auto"/>
                <w:sz w:val="20"/>
                <w:szCs w:val="20"/>
              </w:rPr>
              <w:t>Медицинская техника, требующая унификации - медицинская техника с единообразными техническими характеристиками, закупаемая в организации здравоохранения для оказания однородных медицинских услуг - ранняя редакция в ППРК 1729.</w:t>
            </w:r>
          </w:p>
          <w:p w:rsidR="00000000" w:rsidRDefault="005B42C0">
            <w:pPr>
              <w:pStyle w:val="pji"/>
            </w:pPr>
            <w:r>
              <w:rPr>
                <w:rStyle w:val="ezkurwreuab5ozgtqnkl"/>
                <w:i/>
                <w:iCs/>
                <w:color w:val="auto"/>
                <w:sz w:val="20"/>
                <w:szCs w:val="20"/>
              </w:rPr>
              <w:t>(Практика была следующей: в те</w:t>
            </w:r>
            <w:r>
              <w:rPr>
                <w:rStyle w:val="ezkurwreuab5ozgtqnkl"/>
                <w:i/>
                <w:iCs/>
                <w:color w:val="auto"/>
                <w:sz w:val="20"/>
                <w:szCs w:val="20"/>
              </w:rPr>
              <w:t xml:space="preserve">хническую спецификацию разработанной сотрудниками Общества указываются параметры сопоставимой по классу и качеству медицинской техники с учетом того, что заявленный продукт будет выпускаться не менее 5 лет и запасные части, а также программное обеспечение </w:t>
            </w:r>
            <w:r>
              <w:rPr>
                <w:rStyle w:val="ezkurwreuab5ozgtqnkl"/>
                <w:i/>
                <w:iCs/>
                <w:color w:val="auto"/>
                <w:sz w:val="20"/>
                <w:szCs w:val="20"/>
              </w:rPr>
              <w:t>в течении 10 лет для содержания медицинской техники в последующем. По итогам конкурса, всем организациям здравоохранения заявившую медицинскую технику для оказания однородных медицинских услуг будет поставлена одна модель одного производителя, что в свою о</w:t>
            </w:r>
            <w:r>
              <w:rPr>
                <w:rStyle w:val="ezkurwreuab5ozgtqnkl"/>
                <w:i/>
                <w:iCs/>
                <w:color w:val="auto"/>
                <w:sz w:val="20"/>
                <w:szCs w:val="20"/>
              </w:rPr>
              <w:t>чередь облегчает проведение сервиса в последующем. PS в договоре необходимо указать, что сервис должен проводиться согласно сервисной инструкции завода производителя выдерживая все сроки и требования).</w:t>
            </w:r>
          </w:p>
          <w:p w:rsidR="00000000" w:rsidRDefault="005B42C0">
            <w:pPr>
              <w:pStyle w:val="pji"/>
            </w:pPr>
            <w:r>
              <w:rPr>
                <w:rStyle w:val="ezkurwreuab5ozgtqnkl"/>
                <w:color w:val="auto"/>
                <w:sz w:val="20"/>
                <w:szCs w:val="20"/>
              </w:rPr>
              <w:t>     Для выдачи заключения экспертной организацией про</w:t>
            </w:r>
            <w:r>
              <w:rPr>
                <w:rStyle w:val="ezkurwreuab5ozgtqnkl"/>
                <w:color w:val="auto"/>
                <w:sz w:val="20"/>
                <w:szCs w:val="20"/>
              </w:rPr>
              <w:t>водится сравнительный анализ функциональных параметров и комплектации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p w:rsidR="00000000" w:rsidRDefault="005B42C0">
            <w:pPr>
              <w:pStyle w:val="pji"/>
            </w:pPr>
            <w:r>
              <w:rPr>
                <w:rStyle w:val="ezkurwreuab5ozgtqnkl"/>
                <w:i/>
                <w:iCs/>
                <w:color w:val="auto"/>
                <w:sz w:val="20"/>
                <w:szCs w:val="20"/>
              </w:rPr>
              <w:t>(в данной редакции сравниваются заявле</w:t>
            </w:r>
            <w:r>
              <w:rPr>
                <w:rStyle w:val="ezkurwreuab5ozgtqnkl"/>
                <w:i/>
                <w:iCs/>
                <w:color w:val="auto"/>
                <w:sz w:val="20"/>
                <w:szCs w:val="20"/>
              </w:rPr>
              <w:t>нные 2 модели медицинской техники. Параметры размыты или вовсе не отражаются в технической спецификации, что усложняет определение характеристик медицинской техники и ее фактических возможностей. Главным критерием отбора в конечном итоге становится цена, г</w:t>
            </w:r>
            <w:r>
              <w:rPr>
                <w:rStyle w:val="ezkurwreuab5ozgtqnkl"/>
                <w:i/>
                <w:iCs/>
                <w:color w:val="auto"/>
                <w:sz w:val="20"/>
                <w:szCs w:val="20"/>
              </w:rPr>
              <w:t xml:space="preserve">де абсолютным лидером будут выступать производители дешевых продуктов, а значит и сниженным качеством). </w:t>
            </w:r>
          </w:p>
          <w:p w:rsidR="00000000" w:rsidRDefault="005B42C0">
            <w:pPr>
              <w:pStyle w:val="pji"/>
            </w:pPr>
            <w:r>
              <w:rPr>
                <w:rStyle w:val="ezkurwreuab5ozgtqnkl"/>
                <w:i/>
                <w:iCs/>
                <w:color w:val="auto"/>
                <w:sz w:val="20"/>
                <w:szCs w:val="20"/>
              </w:rPr>
              <w:t xml:space="preserve">     </w:t>
            </w:r>
            <w:r>
              <w:rPr>
                <w:rStyle w:val="ezkurwreuab5ozgtqnkl"/>
                <w:color w:val="auto"/>
                <w:sz w:val="20"/>
                <w:szCs w:val="20"/>
              </w:rPr>
              <w:t>Данная практика показывает снижение закупа качественной медицинской техники, таким образом теряется смысл Централизованного закупа и Унификации ме</w:t>
            </w:r>
            <w:r>
              <w:rPr>
                <w:rStyle w:val="ezkurwreuab5ozgtqnkl"/>
                <w:color w:val="auto"/>
                <w:sz w:val="20"/>
                <w:szCs w:val="20"/>
              </w:rPr>
              <w:t>дицинской техники.</w:t>
            </w:r>
          </w:p>
          <w:p w:rsidR="00000000" w:rsidRDefault="005B42C0">
            <w:pPr>
              <w:pStyle w:val="pji"/>
            </w:pPr>
            <w:r>
              <w:rPr>
                <w:rStyle w:val="ezkurwreuab5ozgtqnkl"/>
                <w:color w:val="auto"/>
                <w:sz w:val="20"/>
                <w:szCs w:val="20"/>
              </w:rPr>
              <w:t>В действующем приказе Министерства здравоохранения Республики Казахстан от 20 января 2021 года, утверждены цены при оценке оптимальных технических характеристик и клинико-технического обоснования медицинской техники.</w:t>
            </w:r>
          </w:p>
          <w:p w:rsidR="00000000" w:rsidRDefault="005B42C0">
            <w:pPr>
              <w:pStyle w:val="pji"/>
            </w:pPr>
            <w:r>
              <w:rPr>
                <w:rStyle w:val="ezkurwreuab5ozgtqnkl"/>
                <w:color w:val="auto"/>
                <w:sz w:val="20"/>
                <w:szCs w:val="20"/>
              </w:rPr>
              <w:t>Согласно предложению</w:t>
            </w:r>
            <w:r>
              <w:rPr>
                <w:rStyle w:val="ezkurwreuab5ozgtqnkl"/>
                <w:color w:val="auto"/>
                <w:sz w:val="20"/>
                <w:szCs w:val="20"/>
              </w:rPr>
              <w:t xml:space="preserve"> СКФ экспертизы медицинской техники необходимо привести в соответствие с ее фактическим наименованием </w:t>
            </w:r>
            <w:r>
              <w:rPr>
                <w:rStyle w:val="ezkurwreuab5ozgtqnkl"/>
                <w:i/>
                <w:iCs/>
                <w:color w:val="auto"/>
                <w:sz w:val="20"/>
                <w:szCs w:val="20"/>
              </w:rPr>
              <w:t>(письмо от 13.09.2024г. №07-01//4420)</w:t>
            </w:r>
            <w:r>
              <w:rPr>
                <w:rStyle w:val="ezkurwreuab5ozgtqnkl"/>
                <w:color w:val="auto"/>
                <w:sz w:val="20"/>
                <w:szCs w:val="20"/>
              </w:rPr>
              <w:t>:</w:t>
            </w:r>
          </w:p>
          <w:p w:rsidR="00000000" w:rsidRDefault="005B42C0">
            <w:pPr>
              <w:pStyle w:val="pji"/>
            </w:pPr>
            <w:r>
              <w:rPr>
                <w:color w:val="auto"/>
                <w:sz w:val="20"/>
                <w:szCs w:val="20"/>
              </w:rPr>
              <w:t xml:space="preserve">Экспертная оценка медицинской техники является оценкой оптимальных технических характеристик, клинико-технического </w:t>
            </w:r>
            <w:r>
              <w:rPr>
                <w:color w:val="auto"/>
                <w:sz w:val="20"/>
                <w:szCs w:val="20"/>
              </w:rPr>
              <w:t xml:space="preserve">обоснования, </w:t>
            </w:r>
            <w:r>
              <w:rPr>
                <w:b/>
                <w:bCs/>
                <w:color w:val="auto"/>
                <w:sz w:val="20"/>
                <w:szCs w:val="20"/>
              </w:rPr>
              <w:t>на соответствие характеристик технической спецификации на закуп медицинской техники не менее двум моделям разных производителей</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w:t>
            </w:r>
            <w:r>
              <w:rPr>
                <w:color w:val="auto"/>
                <w:sz w:val="20"/>
                <w:szCs w:val="20"/>
              </w:rPr>
              <w:t>кого страхования.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пункты 1, 6 статьи 240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3"/>
              <w:spacing w:before="0"/>
              <w:jc w:val="both"/>
              <w:textAlignment w:val="baseline"/>
              <w:rPr>
                <w:rFonts w:eastAsia="Times New Roman"/>
              </w:rPr>
            </w:pPr>
            <w:r>
              <w:rPr>
                <w:rFonts w:eastAsia="Times New Roman"/>
                <w:b/>
                <w:bCs/>
                <w:color w:val="auto"/>
                <w:sz w:val="20"/>
                <w:szCs w:val="20"/>
              </w:rPr>
              <w:t>Статья 240. Государственная фармакопея Республики Казахстан</w:t>
            </w:r>
          </w:p>
          <w:p w:rsidR="00000000" w:rsidRDefault="005B42C0">
            <w:pPr>
              <w:pStyle w:val="pji"/>
            </w:pPr>
            <w:r>
              <w:rPr>
                <w:color w:val="auto"/>
                <w:sz w:val="20"/>
                <w:szCs w:val="20"/>
              </w:rPr>
              <w:t xml:space="preserve">      </w:t>
            </w:r>
          </w:p>
          <w:p w:rsidR="00000000" w:rsidRDefault="005B42C0">
            <w:pPr>
              <w:pStyle w:val="pji"/>
            </w:pPr>
            <w:r>
              <w:rPr>
                <w:color w:val="auto"/>
                <w:sz w:val="20"/>
                <w:szCs w:val="20"/>
              </w:rPr>
              <w:t>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p w:rsidR="00000000" w:rsidRDefault="005B42C0">
            <w:pPr>
              <w:pStyle w:val="pji"/>
            </w:pPr>
            <w:r>
              <w:rPr>
                <w:color w:val="auto"/>
                <w:sz w:val="20"/>
                <w:szCs w:val="20"/>
              </w:rPr>
              <w:t>…</w:t>
            </w:r>
          </w:p>
          <w:p w:rsidR="00000000" w:rsidRDefault="005B42C0">
            <w:pPr>
              <w:pStyle w:val="pji"/>
            </w:pPr>
            <w:r>
              <w:rPr>
                <w:color w:val="auto"/>
                <w:sz w:val="20"/>
                <w:szCs w:val="20"/>
              </w:rPr>
              <w:t>6. Государственная фармакопея Республики Казах</w:t>
            </w:r>
            <w:r>
              <w:rPr>
                <w:color w:val="auto"/>
                <w:sz w:val="20"/>
                <w:szCs w:val="20"/>
              </w:rPr>
              <w:t>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w:t>
            </w:r>
            <w:r>
              <w:rPr>
                <w:color w:val="auto"/>
                <w:sz w:val="20"/>
                <w:szCs w:val="20"/>
              </w:rPr>
              <w:t>, перерегистрации и внесении изменений в регистрационное досье.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3"/>
              <w:spacing w:before="0"/>
              <w:jc w:val="both"/>
              <w:textAlignment w:val="baseline"/>
              <w:rPr>
                <w:rFonts w:eastAsia="Times New Roman"/>
              </w:rPr>
            </w:pPr>
            <w:r>
              <w:rPr>
                <w:rFonts w:eastAsia="Times New Roman"/>
                <w:b/>
                <w:bCs/>
                <w:color w:val="auto"/>
                <w:sz w:val="20"/>
                <w:szCs w:val="20"/>
              </w:rPr>
              <w:t>Статья 240. Государственная фармакопея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Качество и безопасность </w:t>
            </w:r>
            <w:r>
              <w:rPr>
                <w:b/>
                <w:bCs/>
                <w:color w:val="auto"/>
                <w:sz w:val="20"/>
                <w:szCs w:val="20"/>
              </w:rPr>
              <w:t xml:space="preserve">лекарственных средств </w:t>
            </w:r>
            <w:r>
              <w:rPr>
                <w:color w:val="auto"/>
                <w:sz w:val="20"/>
                <w:szCs w:val="20"/>
              </w:rPr>
              <w:t>на фармацевтическом рынке Республики Казахстан устанавливаются требованиями Государственной фармакопеи Республики Казахстан.</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6. Государственная фармакопея Республики Казахстан является обязательным требованием для физических и юридических лиц, осуществ</w:t>
            </w:r>
            <w:r>
              <w:rPr>
                <w:color w:val="auto"/>
                <w:sz w:val="20"/>
                <w:szCs w:val="20"/>
              </w:rPr>
              <w:t xml:space="preserve">ляющих производство, изготовление, реализацию, хранение, контроль качества, экспертизу </w:t>
            </w:r>
            <w:r>
              <w:rPr>
                <w:b/>
                <w:bCs/>
                <w:color w:val="auto"/>
                <w:sz w:val="20"/>
                <w:szCs w:val="20"/>
              </w:rPr>
              <w:t>лекарственных средств</w:t>
            </w:r>
            <w:r>
              <w:rPr>
                <w:color w:val="auto"/>
                <w:sz w:val="20"/>
                <w:szCs w:val="20"/>
              </w:rPr>
              <w:t>, при государственной регистрации, перерегистрации и внесении изменений в регистрационное досье.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правом ЕАЭС фармакопея не применяется к МИ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пункт 1, 2 статьи 241 </w:t>
            </w:r>
          </w:p>
          <w:p w:rsidR="00000000" w:rsidRDefault="005B42C0">
            <w:pPr>
              <w:pStyle w:val="p"/>
            </w:pPr>
            <w:r>
              <w:rPr>
                <w:color w:val="auto"/>
                <w:sz w:val="20"/>
                <w:szCs w:val="20"/>
              </w:rPr>
              <w:t> </w:t>
            </w:r>
          </w:p>
          <w:p w:rsidR="00000000" w:rsidRDefault="005B42C0">
            <w:pPr>
              <w:pStyle w:val="p"/>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241. Оценка качества лекарственных средств и </w:t>
            </w:r>
            <w:r>
              <w:rPr>
                <w:b/>
                <w:bCs/>
                <w:color w:val="auto"/>
                <w:sz w:val="20"/>
                <w:szCs w:val="20"/>
              </w:rPr>
              <w:t>медицинских изделий</w:t>
            </w:r>
            <w:r>
              <w:rPr>
                <w:color w:val="auto"/>
                <w:sz w:val="20"/>
                <w:szCs w:val="20"/>
              </w:rPr>
              <w:t>, зарегистрированных в Республике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Оценка качества лекарственных средств и </w:t>
            </w:r>
            <w:r>
              <w:rPr>
                <w:b/>
                <w:bCs/>
                <w:color w:val="auto"/>
                <w:sz w:val="20"/>
                <w:szCs w:val="20"/>
              </w:rPr>
              <w:t>медицинских изделий,</w:t>
            </w:r>
            <w:r>
              <w:rPr>
                <w:color w:val="auto"/>
                <w:sz w:val="20"/>
                <w:szCs w:val="20"/>
              </w:rPr>
              <w:t xml:space="preserve"> зарегистрированных в Республике Казахстан, проводится путем определения соответствия качества лекарственных средств </w:t>
            </w:r>
            <w:r>
              <w:rPr>
                <w:b/>
                <w:bCs/>
                <w:color w:val="auto"/>
                <w:sz w:val="20"/>
                <w:szCs w:val="20"/>
              </w:rPr>
              <w:t>и медицинских изделий</w:t>
            </w:r>
            <w:r>
              <w:rPr>
                <w:color w:val="auto"/>
                <w:sz w:val="20"/>
                <w:szCs w:val="20"/>
              </w:rPr>
              <w:t xml:space="preserve"> данным регистрационного досье, нормативных документов </w:t>
            </w:r>
            <w:r>
              <w:rPr>
                <w:color w:val="auto"/>
                <w:sz w:val="20"/>
                <w:szCs w:val="20"/>
              </w:rPr>
              <w:t>по качеству лекарственных средств, на основании которых они были зарегистрированы в Республике Казахстан.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241. Оценка качества лекарственных средств и </w:t>
            </w:r>
            <w:r>
              <w:rPr>
                <w:b/>
                <w:bCs/>
                <w:color w:val="auto"/>
                <w:sz w:val="20"/>
                <w:szCs w:val="20"/>
              </w:rPr>
              <w:t>изделий медицинского назначения</w:t>
            </w:r>
            <w:r>
              <w:rPr>
                <w:color w:val="auto"/>
                <w:sz w:val="20"/>
                <w:szCs w:val="20"/>
              </w:rPr>
              <w:t>, зарегистрированных в Республике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1. Оценка качества л</w:t>
            </w:r>
            <w:r>
              <w:rPr>
                <w:color w:val="auto"/>
                <w:sz w:val="20"/>
                <w:szCs w:val="20"/>
              </w:rPr>
              <w:t xml:space="preserve">екарственных средств и </w:t>
            </w:r>
            <w:r>
              <w:rPr>
                <w:b/>
                <w:bCs/>
                <w:color w:val="auto"/>
                <w:sz w:val="20"/>
                <w:szCs w:val="20"/>
              </w:rPr>
              <w:t>изделий медицинского назначения,</w:t>
            </w:r>
            <w:r>
              <w:rPr>
                <w:color w:val="auto"/>
                <w:sz w:val="20"/>
                <w:szCs w:val="20"/>
              </w:rPr>
              <w:t xml:space="preserve"> зарегистрированных в Республике Казахстан, проводится путем определения соответствия качества лекарственных средств и </w:t>
            </w:r>
            <w:r>
              <w:rPr>
                <w:b/>
                <w:bCs/>
                <w:color w:val="auto"/>
                <w:sz w:val="20"/>
                <w:szCs w:val="20"/>
              </w:rPr>
              <w:t xml:space="preserve">изделий медицинского назначения </w:t>
            </w:r>
            <w:r>
              <w:rPr>
                <w:color w:val="auto"/>
                <w:sz w:val="20"/>
                <w:szCs w:val="20"/>
              </w:rPr>
              <w:t>данным регистрационного досье, нормативных докумен</w:t>
            </w:r>
            <w:r>
              <w:rPr>
                <w:color w:val="auto"/>
                <w:sz w:val="20"/>
                <w:szCs w:val="20"/>
              </w:rPr>
              <w:t>тов по качеству лекарственных средств, на основании которых они были зарегистрированы в Республике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заместителя Генеральной прокурат</w:t>
            </w:r>
            <w:r>
              <w:rPr>
                <w:color w:val="auto"/>
                <w:sz w:val="20"/>
                <w:szCs w:val="20"/>
              </w:rPr>
              <w:t>уры Республики Казахстан об устранении нарушений от 6 января 2023 года.</w:t>
            </w:r>
          </w:p>
          <w:p w:rsidR="00000000" w:rsidRDefault="005B42C0">
            <w:pPr>
              <w:pStyle w:val="pji"/>
            </w:pPr>
            <w:r>
              <w:rPr>
                <w:color w:val="auto"/>
                <w:sz w:val="20"/>
                <w:szCs w:val="20"/>
              </w:rPr>
              <w:t>Действующее определение «</w:t>
            </w:r>
            <w:r>
              <w:rPr>
                <w:b/>
                <w:bCs/>
                <w:color w:val="auto"/>
                <w:sz w:val="20"/>
                <w:szCs w:val="20"/>
              </w:rPr>
              <w:t>медицинского изделия»</w:t>
            </w:r>
            <w:r>
              <w:rPr>
                <w:color w:val="auto"/>
                <w:sz w:val="20"/>
                <w:szCs w:val="20"/>
              </w:rPr>
              <w:t xml:space="preserve"> предусматривает наряду с изделиями медицинского назначения также и медицинскую технику. </w:t>
            </w:r>
          </w:p>
          <w:p w:rsidR="00000000" w:rsidRDefault="005B42C0">
            <w:pPr>
              <w:pStyle w:val="pji"/>
            </w:pPr>
            <w:r>
              <w:rPr>
                <w:color w:val="auto"/>
                <w:sz w:val="20"/>
                <w:szCs w:val="20"/>
              </w:rPr>
              <w:t xml:space="preserve">Оценка качества на </w:t>
            </w:r>
            <w:r>
              <w:rPr>
                <w:b/>
                <w:bCs/>
                <w:color w:val="auto"/>
                <w:sz w:val="20"/>
                <w:szCs w:val="20"/>
              </w:rPr>
              <w:t xml:space="preserve">медицинскую  технику </w:t>
            </w:r>
            <w:r>
              <w:rPr>
                <w:color w:val="auto"/>
                <w:sz w:val="20"/>
                <w:szCs w:val="20"/>
              </w:rPr>
              <w:t>проводит</w:t>
            </w:r>
            <w:r>
              <w:rPr>
                <w:color w:val="auto"/>
                <w:sz w:val="20"/>
                <w:szCs w:val="20"/>
              </w:rPr>
              <w:t>ся в процессе мониторинга безопасности и качества.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w:t>
            </w:r>
          </w:p>
          <w:p w:rsidR="00000000" w:rsidRDefault="005B42C0">
            <w:pPr>
              <w:pStyle w:val="pji"/>
            </w:pPr>
            <w:r>
              <w:rPr>
                <w:color w:val="auto"/>
                <w:sz w:val="20"/>
                <w:szCs w:val="20"/>
              </w:rPr>
              <w:t xml:space="preserve">статьи 241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241. Оценка качества лекарственных средств и </w:t>
            </w:r>
            <w:r>
              <w:rPr>
                <w:b/>
                <w:bCs/>
                <w:color w:val="auto"/>
                <w:sz w:val="20"/>
                <w:szCs w:val="20"/>
              </w:rPr>
              <w:t>медицинских изделий</w:t>
            </w:r>
            <w:r>
              <w:rPr>
                <w:color w:val="auto"/>
                <w:sz w:val="20"/>
                <w:szCs w:val="20"/>
              </w:rPr>
              <w:t>, зарегистрированных в Республике Казахстан</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2. Оценка качества лекарственных средств и </w:t>
            </w:r>
            <w:r>
              <w:rPr>
                <w:b/>
                <w:bCs/>
                <w:color w:val="auto"/>
                <w:sz w:val="20"/>
                <w:szCs w:val="20"/>
              </w:rPr>
              <w:t>медицинских изделий</w:t>
            </w:r>
            <w:r>
              <w:rPr>
                <w:color w:val="auto"/>
                <w:sz w:val="20"/>
                <w:szCs w:val="20"/>
              </w:rPr>
              <w:t xml:space="preserve">,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w:t>
            </w:r>
            <w:r>
              <w:rPr>
                <w:color w:val="auto"/>
                <w:sz w:val="20"/>
                <w:szCs w:val="20"/>
              </w:rPr>
              <w:t>изделий.</w:t>
            </w:r>
          </w:p>
          <w:p w:rsidR="00000000" w:rsidRDefault="005B42C0">
            <w:pPr>
              <w:pStyle w:val="pji"/>
            </w:pPr>
            <w:r>
              <w:rPr>
                <w:color w:val="auto"/>
                <w:sz w:val="20"/>
                <w:szCs w:val="20"/>
              </w:rPr>
              <w:t>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241. Оценка качества лекарственных средств и </w:t>
            </w:r>
            <w:r>
              <w:rPr>
                <w:b/>
                <w:bCs/>
                <w:color w:val="auto"/>
                <w:sz w:val="20"/>
                <w:szCs w:val="20"/>
              </w:rPr>
              <w:t>изделий м</w:t>
            </w:r>
            <w:r>
              <w:rPr>
                <w:b/>
                <w:bCs/>
                <w:color w:val="auto"/>
                <w:sz w:val="20"/>
                <w:szCs w:val="20"/>
              </w:rPr>
              <w:t>едицинского назначения</w:t>
            </w:r>
            <w:r>
              <w:rPr>
                <w:color w:val="auto"/>
                <w:sz w:val="20"/>
                <w:szCs w:val="20"/>
              </w:rPr>
              <w:t>, зарегистрированных в Республике Казахстан</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2. Оценка качества лекарственных средств и </w:t>
            </w:r>
            <w:r>
              <w:rPr>
                <w:b/>
                <w:bCs/>
                <w:color w:val="auto"/>
                <w:sz w:val="20"/>
                <w:szCs w:val="20"/>
              </w:rPr>
              <w:t>изделий медицинского назначения</w:t>
            </w:r>
            <w:r>
              <w:rPr>
                <w:color w:val="auto"/>
                <w:sz w:val="20"/>
                <w:szCs w:val="20"/>
              </w:rPr>
              <w:t>,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p w:rsidR="00000000" w:rsidRDefault="005B42C0">
            <w:pPr>
              <w:pStyle w:val="pji"/>
            </w:pPr>
            <w:r>
              <w:rPr>
                <w:color w:val="auto"/>
                <w:sz w:val="20"/>
                <w:szCs w:val="20"/>
              </w:rPr>
              <w:t>Цены на товары (работы, услуги), производимые и (или)</w:t>
            </w:r>
            <w:r>
              <w:rPr>
                <w:color w:val="auto"/>
                <w:sz w:val="20"/>
                <w:szCs w:val="20"/>
              </w:rPr>
              <w:t xml:space="preserve"> реализуемые субъектом государственной монополии, устанавливаются уполномоченным органом по согласованию с антимонопольным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заместител</w:t>
            </w:r>
            <w:r>
              <w:rPr>
                <w:color w:val="auto"/>
                <w:sz w:val="20"/>
                <w:szCs w:val="20"/>
              </w:rPr>
              <w:t>я Генеральной прокуратуры Республики Казахстан об устранении нарушений от 6 января 2023 года.</w:t>
            </w:r>
          </w:p>
          <w:p w:rsidR="00000000" w:rsidRDefault="005B42C0">
            <w:pPr>
              <w:pStyle w:val="pji"/>
            </w:pPr>
            <w:r>
              <w:rPr>
                <w:color w:val="auto"/>
                <w:sz w:val="20"/>
                <w:szCs w:val="20"/>
              </w:rPr>
              <w:t>Действующее определение «</w:t>
            </w:r>
            <w:r>
              <w:rPr>
                <w:b/>
                <w:bCs/>
                <w:color w:val="auto"/>
                <w:sz w:val="20"/>
                <w:szCs w:val="20"/>
              </w:rPr>
              <w:t>медицинского изделия»</w:t>
            </w:r>
            <w:r>
              <w:rPr>
                <w:color w:val="auto"/>
                <w:sz w:val="20"/>
                <w:szCs w:val="20"/>
              </w:rPr>
              <w:t xml:space="preserve"> предусматривает наряду с изделиями медицинского назначения также и медицинскую технику. </w:t>
            </w:r>
          </w:p>
          <w:p w:rsidR="00000000" w:rsidRDefault="005B42C0">
            <w:pPr>
              <w:pStyle w:val="pji"/>
            </w:pPr>
            <w:r>
              <w:rPr>
                <w:color w:val="auto"/>
                <w:sz w:val="20"/>
                <w:szCs w:val="20"/>
              </w:rPr>
              <w:t xml:space="preserve">Оценка качества на </w:t>
            </w:r>
            <w:r>
              <w:rPr>
                <w:b/>
                <w:bCs/>
                <w:color w:val="auto"/>
                <w:sz w:val="20"/>
                <w:szCs w:val="20"/>
              </w:rPr>
              <w:t>медицин</w:t>
            </w:r>
            <w:r>
              <w:rPr>
                <w:b/>
                <w:bCs/>
                <w:color w:val="auto"/>
                <w:sz w:val="20"/>
                <w:szCs w:val="20"/>
              </w:rPr>
              <w:t xml:space="preserve">скую  технику </w:t>
            </w:r>
            <w:r>
              <w:rPr>
                <w:color w:val="auto"/>
                <w:sz w:val="20"/>
                <w:szCs w:val="20"/>
              </w:rPr>
              <w:t>проводится в процессе мониторинга безопасности и качества.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2, 3, 4</w:t>
            </w:r>
          </w:p>
          <w:p w:rsidR="00000000" w:rsidRDefault="005B42C0">
            <w:pPr>
              <w:pStyle w:val="p"/>
            </w:pPr>
            <w:r>
              <w:rPr>
                <w:color w:val="auto"/>
                <w:sz w:val="20"/>
                <w:szCs w:val="20"/>
              </w:rPr>
              <w:t>статьи 242</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242. Маркировка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w:t>
            </w:r>
            <w:r>
              <w:rPr>
                <w:b/>
                <w:bCs/>
                <w:color w:val="auto"/>
                <w:sz w:val="20"/>
                <w:szCs w:val="20"/>
              </w:rPr>
              <w:t xml:space="preserve">и медицинских изделий </w:t>
            </w:r>
            <w:r>
              <w:rPr>
                <w:color w:val="auto"/>
                <w:sz w:val="20"/>
                <w:szCs w:val="20"/>
              </w:rPr>
              <w:t>размещается общая характеристика лекарственного средства, утвержденная при госу</w:t>
            </w:r>
            <w:r>
              <w:rPr>
                <w:color w:val="auto"/>
                <w:sz w:val="20"/>
                <w:szCs w:val="20"/>
              </w:rPr>
              <w:t>дарственной регистрации.</w:t>
            </w:r>
          </w:p>
          <w:p w:rsidR="00000000" w:rsidRDefault="005B42C0">
            <w:pPr>
              <w:pStyle w:val="pji"/>
            </w:pPr>
            <w:r>
              <w:rPr>
                <w:color w:val="auto"/>
                <w:sz w:val="20"/>
                <w:szCs w:val="20"/>
              </w:rPr>
              <w:t> </w:t>
            </w:r>
          </w:p>
          <w:p w:rsidR="00000000" w:rsidRDefault="005B42C0">
            <w:pPr>
              <w:pStyle w:val="pji"/>
            </w:pPr>
            <w:r>
              <w:rPr>
                <w:b/>
                <w:bCs/>
                <w:color w:val="auto"/>
                <w:sz w:val="20"/>
                <w:szCs w:val="20"/>
              </w:rPr>
              <w:t>3. Медицинские изделия должны поступать в обращение с маркировкой, нанесенной непосредственно на медицинские изделия и (или) на упаковку, инструкцией по медицинскому применению или эксплуатационным документом на медицинское издел</w:t>
            </w:r>
            <w:r>
              <w:rPr>
                <w:b/>
                <w:bCs/>
                <w:color w:val="auto"/>
                <w:sz w:val="20"/>
                <w:szCs w:val="20"/>
              </w:rPr>
              <w:t>ие.</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4. Правила маркировки лекарственных средств </w:t>
            </w:r>
            <w:r>
              <w:rPr>
                <w:b/>
                <w:bCs/>
                <w:color w:val="auto"/>
                <w:sz w:val="20"/>
                <w:szCs w:val="20"/>
              </w:rPr>
              <w:t xml:space="preserve">и медицинских изделий </w:t>
            </w:r>
            <w:r>
              <w:rPr>
                <w:color w:val="auto"/>
                <w:sz w:val="20"/>
                <w:szCs w:val="20"/>
              </w:rPr>
              <w:t>утверждаются уполномоченным органом.</w:t>
            </w:r>
          </w:p>
          <w:p w:rsidR="00000000" w:rsidRDefault="005B42C0">
            <w:pPr>
              <w:pStyle w:val="pji"/>
            </w:pPr>
            <w:r>
              <w:rPr>
                <w:color w:val="auto"/>
                <w:sz w:val="20"/>
                <w:szCs w:val="20"/>
              </w:rPr>
              <w:t xml:space="preserve">Порядок составления и оформления инструкции по медицинскому применению лекарственных средств </w:t>
            </w:r>
            <w:r>
              <w:rPr>
                <w:b/>
                <w:bCs/>
                <w:color w:val="auto"/>
                <w:sz w:val="20"/>
                <w:szCs w:val="20"/>
              </w:rPr>
              <w:t>и медицинских изделий</w:t>
            </w:r>
            <w:r>
              <w:rPr>
                <w:color w:val="auto"/>
                <w:sz w:val="20"/>
                <w:szCs w:val="20"/>
              </w:rPr>
              <w:t>, общая характеристика лекарствен</w:t>
            </w:r>
            <w:r>
              <w:rPr>
                <w:color w:val="auto"/>
                <w:sz w:val="20"/>
                <w:szCs w:val="20"/>
              </w:rPr>
              <w:t>ного средства определяются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242. Маркировка лекарственных средств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размещается общая характеристика лекарственного средства, утвержденная при государственной регистраци</w:t>
            </w:r>
            <w:r>
              <w:rPr>
                <w:color w:val="auto"/>
                <w:sz w:val="20"/>
                <w:szCs w:val="20"/>
              </w:rPr>
              <w:t>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3. Исключить.</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Правила маркировки лекарственных средств утверждаются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Порядок составления и оформления инструкции по медицинскому применению лекарственных средств, общая характеристика лекарственного средства определяются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соответствии с предлагаемыми изменениями по тексту проект</w:t>
            </w:r>
            <w:r>
              <w:rPr>
                <w:color w:val="auto"/>
                <w:sz w:val="20"/>
                <w:szCs w:val="20"/>
              </w:rPr>
              <w:t xml:space="preserve">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 2</w:t>
            </w:r>
          </w:p>
          <w:p w:rsidR="00000000" w:rsidRDefault="005B42C0">
            <w:pPr>
              <w:pStyle w:val="p"/>
            </w:pPr>
            <w:r>
              <w:rPr>
                <w:color w:val="auto"/>
                <w:sz w:val="20"/>
                <w:szCs w:val="20"/>
              </w:rPr>
              <w:t>статьи 242-1</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242-1. Маркировка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Медицинские изделия должны поступать в обращение с маркировкой, нанесенной непосредственно на медицинские изделия и (или) на упаковку, инструкцией по применению или руководством по эксплуатации медицинского изделия.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Правила маркировки медицинских и</w:t>
            </w:r>
            <w:r>
              <w:rPr>
                <w:b/>
                <w:bCs/>
                <w:color w:val="auto"/>
                <w:sz w:val="20"/>
                <w:szCs w:val="20"/>
              </w:rPr>
              <w:t>зделий утверждаются уполномоченным органом.</w:t>
            </w:r>
          </w:p>
          <w:p w:rsidR="00000000" w:rsidRDefault="005B42C0">
            <w:pPr>
              <w:pStyle w:val="pji"/>
            </w:pPr>
            <w:r>
              <w:rPr>
                <w:b/>
                <w:bCs/>
                <w:color w:val="auto"/>
                <w:sz w:val="20"/>
                <w:szCs w:val="20"/>
              </w:rPr>
              <w:t>Порядок составления и оформления инструкции по применению медицинских изделий определяются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Норма внесена согласно требованиям </w:t>
            </w:r>
            <w:r>
              <w:rPr>
                <w:color w:val="auto"/>
                <w:sz w:val="20"/>
                <w:szCs w:val="20"/>
              </w:rPr>
              <w:t>Решения Совета Евразийской экономической комиссии от 12 февраля 2016 года № 27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338.            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пункт 1 статьи 244 </w:t>
            </w:r>
          </w:p>
          <w:p w:rsidR="00000000" w:rsidRDefault="005B42C0">
            <w:pPr>
              <w:pStyle w:val="p"/>
            </w:pPr>
            <w:r>
              <w:rPr>
                <w:color w:val="auto"/>
                <w:sz w:val="20"/>
                <w:szCs w:val="20"/>
              </w:rPr>
              <w:t> </w:t>
            </w:r>
          </w:p>
          <w:p w:rsidR="00000000" w:rsidRDefault="005B42C0">
            <w:pPr>
              <w:pStyle w:val="p"/>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w:t>
            </w:r>
            <w:r>
              <w:rPr>
                <w:b/>
                <w:bCs/>
                <w:color w:val="auto"/>
                <w:sz w:val="20"/>
                <w:szCs w:val="20"/>
              </w:rPr>
              <w:t xml:space="preserve">. </w:t>
            </w:r>
            <w:r>
              <w:rPr>
                <w:color w:val="auto"/>
                <w:sz w:val="20"/>
                <w:szCs w:val="20"/>
              </w:rPr>
              <w:t>Фармацевтический инспекторат по надлежащим фармацевтическим практикам</w:t>
            </w:r>
          </w:p>
          <w:p w:rsidR="00000000" w:rsidRDefault="005B42C0">
            <w:pPr>
              <w:pStyle w:val="pji"/>
            </w:pPr>
            <w:r>
              <w:rPr>
                <w:b/>
                <w:bCs/>
                <w:color w:val="auto"/>
                <w:sz w:val="20"/>
                <w:szCs w:val="20"/>
              </w:rPr>
              <w:t> </w:t>
            </w:r>
          </w:p>
          <w:p w:rsidR="00000000" w:rsidRDefault="005B42C0">
            <w:pPr>
              <w:pStyle w:val="pji"/>
            </w:pPr>
            <w:r>
              <w:rPr>
                <w:color w:val="auto"/>
                <w:sz w:val="20"/>
                <w:szCs w:val="20"/>
              </w:rPr>
              <w:t>1. Фармацевтический инспекторат по надлежащим фармацевтическим практикам - структурные подразделения государственного органа в сфере обращени</w:t>
            </w:r>
            <w:r>
              <w:rPr>
                <w:color w:val="auto"/>
                <w:sz w:val="20"/>
                <w:szCs w:val="20"/>
              </w:rPr>
              <w:t xml:space="preserve">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w:t>
            </w:r>
            <w:r>
              <w:rPr>
                <w:b/>
                <w:bCs/>
                <w:color w:val="auto"/>
                <w:sz w:val="20"/>
                <w:szCs w:val="20"/>
              </w:rPr>
              <w:t xml:space="preserve">на лекарственные средства и требований к </w:t>
            </w:r>
            <w:r>
              <w:rPr>
                <w:b/>
                <w:bCs/>
                <w:color w:val="auto"/>
                <w:sz w:val="20"/>
                <w:szCs w:val="20"/>
              </w:rPr>
              <w:t>внедрению, поддержанию и оценке системы менеджмента качества медицинских изделий в зависимости от потенциального риска их применения.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 Фармацевтический инспекторат по надлежащим фармацевтическим практикам</w:t>
            </w:r>
          </w:p>
          <w:p w:rsidR="00000000" w:rsidRDefault="005B42C0">
            <w:pPr>
              <w:pStyle w:val="pji"/>
            </w:pPr>
            <w:r>
              <w:rPr>
                <w:b/>
                <w:bCs/>
                <w:color w:val="auto"/>
                <w:sz w:val="20"/>
                <w:szCs w:val="20"/>
              </w:rPr>
              <w:t> </w:t>
            </w:r>
          </w:p>
          <w:p w:rsidR="00000000" w:rsidRDefault="005B42C0">
            <w:pPr>
              <w:pStyle w:val="pji"/>
            </w:pPr>
            <w:r>
              <w:rPr>
                <w:color w:val="auto"/>
                <w:sz w:val="20"/>
                <w:szCs w:val="20"/>
              </w:rPr>
              <w:t>1.  </w:t>
            </w:r>
            <w:r>
              <w:rPr>
                <w:color w:val="auto"/>
                <w:sz w:val="20"/>
                <w:szCs w:val="20"/>
              </w:rPr>
              <w:t>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w:t>
            </w:r>
            <w:r>
              <w:rPr>
                <w:color w:val="auto"/>
                <w:sz w:val="20"/>
                <w:szCs w:val="20"/>
              </w:rPr>
              <w:t xml:space="preserve">лномоченным органом, осуществляющие инспекцию за соблюдением надлежащих фармацевтических практик </w:t>
            </w:r>
            <w:r>
              <w:rPr>
                <w:b/>
                <w:bCs/>
                <w:color w:val="auto"/>
                <w:sz w:val="20"/>
                <w:szCs w:val="20"/>
              </w:rPr>
              <w:t>производителями Республики Казахстан и иностранными производителями.</w:t>
            </w:r>
            <w:r>
              <w:rPr>
                <w:color w:val="auto"/>
                <w:sz w:val="20"/>
                <w:szCs w:val="20"/>
              </w:rPr>
              <w:t xml:space="preserve"> </w:t>
            </w:r>
          </w:p>
          <w:p w:rsidR="00000000" w:rsidRDefault="005B42C0">
            <w:pPr>
              <w:pStyle w:val="pji"/>
            </w:pPr>
            <w:r>
              <w:rPr>
                <w:b/>
                <w:bCs/>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подпунктом 1) пункта 1 статьи 30 Договора о ЕАЭС государства-члены со</w:t>
            </w:r>
            <w:r>
              <w:rPr>
                <w:color w:val="auto"/>
                <w:sz w:val="20"/>
                <w:szCs w:val="20"/>
              </w:rPr>
              <w:t xml:space="preserve">здают в рамках Союза общий рынок лекарственных средств,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унификации требований законодательства государств-членов в сфере обращения лекарственных средств</w:t>
            </w:r>
            <w:r>
              <w:rPr>
                <w:color w:val="auto"/>
                <w:sz w:val="20"/>
                <w:szCs w:val="20"/>
              </w:rPr>
              <w:t>.</w:t>
            </w:r>
          </w:p>
          <w:p w:rsidR="00000000" w:rsidRDefault="005B42C0">
            <w:pPr>
              <w:pStyle w:val="pji"/>
            </w:pPr>
            <w:r>
              <w:rPr>
                <w:color w:val="auto"/>
                <w:sz w:val="20"/>
                <w:szCs w:val="20"/>
              </w:rPr>
              <w:t xml:space="preserve">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гармонизации требований законодательства государств-членов в сфере</w:t>
            </w:r>
            <w:r>
              <w:rPr>
                <w:b/>
                <w:bCs/>
                <w:color w:val="auto"/>
                <w:sz w:val="20"/>
                <w:szCs w:val="20"/>
              </w:rPr>
              <w:t xml:space="preserve"> обращения медицинских изделий</w:t>
            </w:r>
            <w:r>
              <w:rPr>
                <w:color w:val="auto"/>
                <w:sz w:val="20"/>
                <w:szCs w:val="20"/>
              </w:rPr>
              <w:t>.</w:t>
            </w:r>
          </w:p>
          <w:p w:rsidR="00000000" w:rsidRDefault="005B42C0">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Соглашение о единых принц</w:t>
            </w:r>
            <w:r>
              <w:rPr>
                <w:color w:val="auto"/>
                <w:sz w:val="20"/>
                <w:szCs w:val="20"/>
              </w:rPr>
              <w:t>ипах и правилах обращения лекарственных средств в рамках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медицинской техники) в ра</w:t>
            </w:r>
            <w:r>
              <w:rPr>
                <w:color w:val="auto"/>
                <w:sz w:val="20"/>
                <w:szCs w:val="20"/>
              </w:rPr>
              <w:t>мках Евразийского экономического союза от 23 декабря 2014 года.</w:t>
            </w:r>
          </w:p>
          <w:p w:rsidR="00000000" w:rsidRDefault="005B42C0">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возникает необходимость разд</w:t>
            </w:r>
            <w:r>
              <w:rPr>
                <w:color w:val="auto"/>
                <w:sz w:val="20"/>
                <w:szCs w:val="20"/>
              </w:rPr>
              <w:t xml:space="preserve">еления сфер обращения лекарственных средств и медицинских изделий в рамках национального законодательства. </w:t>
            </w:r>
          </w:p>
          <w:p w:rsidR="00000000" w:rsidRDefault="005B42C0">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5B42C0">
            <w:pPr>
              <w:pStyle w:val="pji"/>
            </w:pPr>
            <w:r>
              <w:rPr>
                <w:color w:val="auto"/>
                <w:sz w:val="20"/>
                <w:szCs w:val="20"/>
              </w:rPr>
              <w:t>Кроме того, в рамках внедрен</w:t>
            </w:r>
            <w:r>
              <w:rPr>
                <w:color w:val="auto"/>
                <w:sz w:val="20"/>
                <w:szCs w:val="20"/>
              </w:rPr>
              <w:t>ия регулирования предпринимательской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w:t>
            </w:r>
            <w:r>
              <w:rPr>
                <w:color w:val="auto"/>
                <w:sz w:val="20"/>
                <w:szCs w:val="20"/>
              </w:rPr>
              <w:t>едицинских изделий.</w:t>
            </w:r>
          </w:p>
          <w:p w:rsidR="00000000" w:rsidRDefault="005B42C0">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w:t>
            </w:r>
            <w:r>
              <w:rPr>
                <w:color w:val="auto"/>
                <w:sz w:val="20"/>
                <w:szCs w:val="20"/>
              </w:rPr>
              <w:t>рингу безопасности, качества и эффективности медицинских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339.               1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3 статьи 244</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 Фармацевтический инспекторат по надлежащим фармацевтическим практикам</w:t>
            </w:r>
          </w:p>
          <w:p w:rsidR="00000000" w:rsidRDefault="005B42C0">
            <w:pPr>
              <w:pStyle w:val="pji"/>
            </w:pPr>
            <w:r>
              <w:rPr>
                <w:b/>
                <w:bCs/>
                <w:color w:val="auto"/>
                <w:sz w:val="20"/>
                <w:szCs w:val="20"/>
              </w:rPr>
              <w:t>…</w:t>
            </w:r>
          </w:p>
          <w:p w:rsidR="00000000" w:rsidRDefault="005B42C0">
            <w:pPr>
              <w:pStyle w:val="pji"/>
            </w:pPr>
            <w:r>
              <w:rPr>
                <w:color w:val="auto"/>
                <w:sz w:val="20"/>
                <w:szCs w:val="20"/>
              </w:rPr>
              <w:t>3. Фармацевтическая инспекция проводится в следующих случаях:</w:t>
            </w:r>
          </w:p>
          <w:p w:rsidR="00000000" w:rsidRDefault="005B42C0">
            <w:pPr>
              <w:pStyle w:val="pji"/>
            </w:pPr>
            <w:r>
              <w:rPr>
                <w:color w:val="auto"/>
                <w:sz w:val="20"/>
                <w:szCs w:val="20"/>
              </w:rPr>
              <w:t xml:space="preserve">1) на основании </w:t>
            </w:r>
            <w:r>
              <w:rPr>
                <w:b/>
                <w:bCs/>
                <w:color w:val="auto"/>
                <w:sz w:val="20"/>
                <w:szCs w:val="20"/>
              </w:rPr>
              <w:t>заявки</w:t>
            </w:r>
            <w:r>
              <w:rPr>
                <w:color w:val="auto"/>
                <w:sz w:val="20"/>
                <w:szCs w:val="20"/>
              </w:rPr>
              <w:t xml:space="preserve"> </w:t>
            </w:r>
            <w:r>
              <w:rPr>
                <w:color w:val="auto"/>
                <w:sz w:val="20"/>
                <w:szCs w:val="20"/>
              </w:rPr>
              <w:t xml:space="preserve">субъекта в сфере обращения лекарственных средств </w:t>
            </w:r>
            <w:r>
              <w:rPr>
                <w:b/>
                <w:bCs/>
                <w:color w:val="auto"/>
                <w:sz w:val="20"/>
                <w:szCs w:val="20"/>
              </w:rPr>
              <w:t>и медицинских изделий</w:t>
            </w:r>
            <w:r>
              <w:rPr>
                <w:color w:val="auto"/>
                <w:sz w:val="20"/>
                <w:szCs w:val="20"/>
              </w:rPr>
              <w:t xml:space="preserve"> </w:t>
            </w:r>
            <w:r>
              <w:rPr>
                <w:b/>
                <w:bCs/>
                <w:color w:val="auto"/>
                <w:sz w:val="20"/>
                <w:szCs w:val="20"/>
              </w:rPr>
              <w:t>на получение сертификата (заключения) или продление его действия, а также в соответствии с надлежащей практикой фармаконадзора (GVP);</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на основании заявления субъекта в сф</w:t>
            </w:r>
            <w:r>
              <w:rPr>
                <w:color w:val="auto"/>
                <w:sz w:val="20"/>
                <w:szCs w:val="20"/>
              </w:rPr>
              <w:t>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w:t>
            </w:r>
            <w:r>
              <w:rPr>
                <w:color w:val="auto"/>
                <w:sz w:val="20"/>
                <w:szCs w:val="20"/>
              </w:rPr>
              <w:t>аратов в соответствии с программой проведения фармацевтической инспекции;</w:t>
            </w:r>
          </w:p>
          <w:p w:rsidR="00000000" w:rsidRDefault="005B42C0">
            <w:pPr>
              <w:pStyle w:val="pji"/>
            </w:pPr>
            <w:r>
              <w:rPr>
                <w:color w:val="auto"/>
                <w:sz w:val="20"/>
                <w:szCs w:val="20"/>
              </w:rPr>
              <w:t> </w:t>
            </w:r>
          </w:p>
          <w:p w:rsidR="00000000" w:rsidRDefault="005B42C0">
            <w:pPr>
              <w:pStyle w:val="pji"/>
            </w:pPr>
            <w:r>
              <w:rPr>
                <w:b/>
                <w:bCs/>
                <w:color w:val="auto"/>
                <w:sz w:val="20"/>
                <w:szCs w:val="20"/>
              </w:rPr>
              <w:t>3) по результатам ранее проведенной фармацевтической инспекции с целью подтверждения устранения выявленных несоответствий;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w:t>
            </w:r>
            <w:r>
              <w:rPr>
                <w:color w:val="auto"/>
                <w:sz w:val="20"/>
                <w:szCs w:val="20"/>
              </w:rPr>
              <w:t xml:space="preserve">ком инспекций, утвержденным </w:t>
            </w:r>
            <w:r>
              <w:rPr>
                <w:b/>
                <w:bCs/>
                <w:color w:val="auto"/>
                <w:sz w:val="20"/>
                <w:szCs w:val="20"/>
              </w:rPr>
              <w:t>руководителем</w:t>
            </w:r>
            <w:r>
              <w:rPr>
                <w:color w:val="auto"/>
                <w:sz w:val="20"/>
                <w:szCs w:val="20"/>
              </w:rPr>
              <w:t xml:space="preserve"> государственн</w:t>
            </w:r>
            <w:r>
              <w:rPr>
                <w:b/>
                <w:bCs/>
                <w:color w:val="auto"/>
                <w:sz w:val="20"/>
                <w:szCs w:val="20"/>
              </w:rPr>
              <w:t>ого</w:t>
            </w:r>
            <w:r>
              <w:rPr>
                <w:color w:val="auto"/>
                <w:sz w:val="20"/>
                <w:szCs w:val="20"/>
              </w:rPr>
              <w:t xml:space="preserve"> орган</w:t>
            </w:r>
            <w:r>
              <w:rPr>
                <w:b/>
                <w:bCs/>
                <w:color w:val="auto"/>
                <w:sz w:val="20"/>
                <w:szCs w:val="20"/>
              </w:rPr>
              <w:t xml:space="preserve">а </w:t>
            </w:r>
            <w:r>
              <w:rPr>
                <w:color w:val="auto"/>
                <w:sz w:val="20"/>
                <w:szCs w:val="20"/>
              </w:rPr>
              <w:t xml:space="preserve">в сфере обращения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5) по надлежащей клинической практике проводится в следующих случаях:</w:t>
            </w:r>
          </w:p>
          <w:p w:rsidR="00000000" w:rsidRDefault="005B42C0">
            <w:pPr>
              <w:pStyle w:val="pji"/>
            </w:pPr>
            <w:r>
              <w:rPr>
                <w:color w:val="auto"/>
                <w:sz w:val="20"/>
                <w:szCs w:val="20"/>
              </w:rPr>
              <w:t>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w:t>
            </w:r>
            <w:r>
              <w:rPr>
                <w:color w:val="auto"/>
                <w:sz w:val="20"/>
                <w:szCs w:val="20"/>
              </w:rPr>
              <w:t>ований (испытаний) лекарственных средств;</w:t>
            </w:r>
          </w:p>
          <w:p w:rsidR="00000000" w:rsidRDefault="005B42C0">
            <w:pPr>
              <w:pStyle w:val="pji"/>
            </w:pPr>
            <w:r>
              <w:rPr>
                <w:color w:val="auto"/>
                <w:sz w:val="20"/>
                <w:szCs w:val="20"/>
              </w:rPr>
              <w:t xml:space="preserve"> до начала, в ходе или после завершения клинических исследований лекарственных средств, </w:t>
            </w:r>
            <w:r>
              <w:rPr>
                <w:b/>
                <w:bCs/>
                <w:color w:val="auto"/>
                <w:sz w:val="20"/>
                <w:szCs w:val="20"/>
              </w:rPr>
              <w:t>медицинских изделий классов потенциального риска применения 3, 2б и имплантируемых медицинских изделий;</w:t>
            </w:r>
          </w:p>
          <w:p w:rsidR="00000000" w:rsidRDefault="005B42C0">
            <w:pPr>
              <w:pStyle w:val="pji"/>
            </w:pPr>
            <w:r>
              <w:rPr>
                <w:color w:val="auto"/>
                <w:sz w:val="20"/>
                <w:szCs w:val="20"/>
              </w:rPr>
              <w:t>инспекция системы фарм</w:t>
            </w:r>
            <w:r>
              <w:rPr>
                <w:color w:val="auto"/>
                <w:sz w:val="20"/>
                <w:szCs w:val="20"/>
              </w:rPr>
              <w:t>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p w:rsidR="00000000" w:rsidRDefault="005B42C0">
            <w:pPr>
              <w:pStyle w:val="pji"/>
            </w:pPr>
            <w:r>
              <w:rPr>
                <w:b/>
                <w:bCs/>
                <w:color w:val="auto"/>
                <w:sz w:val="20"/>
                <w:szCs w:val="20"/>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 Фар</w:t>
            </w:r>
            <w:r>
              <w:rPr>
                <w:color w:val="auto"/>
                <w:sz w:val="20"/>
                <w:szCs w:val="20"/>
              </w:rPr>
              <w:t>мацевтический инспекторат по надлежащим фармацевтическим практикам</w:t>
            </w:r>
          </w:p>
          <w:p w:rsidR="00000000" w:rsidRDefault="005B42C0">
            <w:pPr>
              <w:pStyle w:val="pji"/>
            </w:pPr>
            <w:r>
              <w:rPr>
                <w:b/>
                <w:bCs/>
                <w:color w:val="auto"/>
                <w:sz w:val="20"/>
                <w:szCs w:val="20"/>
              </w:rPr>
              <w:t>…</w:t>
            </w:r>
          </w:p>
          <w:p w:rsidR="00000000" w:rsidRDefault="005B42C0">
            <w:pPr>
              <w:pStyle w:val="pji"/>
            </w:pPr>
            <w:r>
              <w:rPr>
                <w:color w:val="auto"/>
                <w:sz w:val="20"/>
                <w:szCs w:val="20"/>
              </w:rPr>
              <w:t>3. Фармацевтическая инспекция проводится в следующих случаях:</w:t>
            </w:r>
          </w:p>
          <w:p w:rsidR="00000000" w:rsidRDefault="005B42C0">
            <w:pPr>
              <w:pStyle w:val="pji"/>
            </w:pPr>
            <w:r>
              <w:rPr>
                <w:color w:val="auto"/>
                <w:sz w:val="20"/>
                <w:szCs w:val="20"/>
              </w:rPr>
              <w:t> </w:t>
            </w:r>
            <w:r>
              <w:rPr>
                <w:b/>
                <w:bCs/>
                <w:color w:val="auto"/>
                <w:sz w:val="20"/>
                <w:szCs w:val="20"/>
              </w:rPr>
              <w:t xml:space="preserve">1) </w:t>
            </w:r>
            <w:r>
              <w:rPr>
                <w:color w:val="auto"/>
                <w:sz w:val="20"/>
                <w:szCs w:val="20"/>
              </w:rPr>
              <w:t>на основании</w:t>
            </w:r>
            <w:r>
              <w:rPr>
                <w:b/>
                <w:bCs/>
                <w:color w:val="auto"/>
                <w:sz w:val="20"/>
                <w:szCs w:val="20"/>
              </w:rPr>
              <w:t xml:space="preserve"> заявления </w:t>
            </w:r>
            <w:r>
              <w:rPr>
                <w:color w:val="auto"/>
                <w:sz w:val="20"/>
                <w:szCs w:val="20"/>
              </w:rPr>
              <w:t>субъекта в сфере обращения лекарственных средств</w:t>
            </w:r>
            <w:r>
              <w:rPr>
                <w:b/>
                <w:bCs/>
                <w:color w:val="auto"/>
                <w:sz w:val="20"/>
                <w:szCs w:val="20"/>
              </w:rPr>
              <w:t xml:space="preserve"> </w:t>
            </w:r>
            <w:r>
              <w:rPr>
                <w:color w:val="auto"/>
                <w:sz w:val="20"/>
                <w:szCs w:val="20"/>
              </w:rPr>
              <w:t>на получение сертификата (заключения)</w:t>
            </w:r>
            <w:r>
              <w:rPr>
                <w:b/>
                <w:bCs/>
                <w:color w:val="auto"/>
                <w:sz w:val="20"/>
                <w:szCs w:val="20"/>
              </w:rPr>
              <w:t xml:space="preserve"> </w:t>
            </w:r>
            <w:r>
              <w:rPr>
                <w:color w:val="auto"/>
                <w:sz w:val="20"/>
                <w:szCs w:val="20"/>
              </w:rPr>
              <w:t>на</w:t>
            </w:r>
            <w:r>
              <w:rPr>
                <w:b/>
                <w:bCs/>
                <w:color w:val="auto"/>
                <w:sz w:val="20"/>
                <w:szCs w:val="20"/>
              </w:rPr>
              <w:t xml:space="preserve"> соответс</w:t>
            </w:r>
            <w:r>
              <w:rPr>
                <w:b/>
                <w:bCs/>
                <w:color w:val="auto"/>
                <w:sz w:val="20"/>
                <w:szCs w:val="20"/>
              </w:rPr>
              <w:t>твие надлежащим фармацевтическим практикам, в том числе иностранного производителя для получения сертификата на соответствие надлежащей производственной практике Республики Казахстан и/или Евразийского экономического союза;</w:t>
            </w:r>
          </w:p>
          <w:p w:rsidR="00000000" w:rsidRDefault="005B42C0">
            <w:pPr>
              <w:pStyle w:val="pji"/>
            </w:pPr>
            <w:r>
              <w:rPr>
                <w:b/>
                <w:bCs/>
                <w:color w:val="auto"/>
                <w:sz w:val="20"/>
                <w:szCs w:val="20"/>
              </w:rPr>
              <w:t> </w:t>
            </w:r>
          </w:p>
          <w:p w:rsidR="00000000" w:rsidRDefault="005B42C0">
            <w:pPr>
              <w:pStyle w:val="pji"/>
            </w:pPr>
            <w:r>
              <w:rPr>
                <w:color w:val="auto"/>
                <w:sz w:val="20"/>
                <w:szCs w:val="20"/>
              </w:rPr>
              <w:t>2) на основании заявления субъекта в сфере обращения лекарственных средств в целях лицензирования, регистрации, перерегистрации, внесения изменений в регистрационное досье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3) </w:t>
            </w:r>
            <w:r>
              <w:rPr>
                <w:b/>
                <w:bCs/>
                <w:color w:val="auto"/>
                <w:sz w:val="20"/>
                <w:szCs w:val="20"/>
              </w:rPr>
              <w:t>при проведении расследований, выявлении дефе</w:t>
            </w:r>
            <w:r>
              <w:rPr>
                <w:b/>
                <w:bCs/>
                <w:color w:val="auto"/>
                <w:sz w:val="20"/>
                <w:szCs w:val="20"/>
              </w:rPr>
              <w:t xml:space="preserve">ктов качества, связанных с безопасностью, качеством и эффективностью лекарственных препаратов в соответствии с программой проведения фармацевтической инспекции (внеплановые инспекции); </w:t>
            </w:r>
          </w:p>
          <w:p w:rsidR="00000000" w:rsidRDefault="005B42C0">
            <w:pPr>
              <w:pStyle w:val="pji"/>
            </w:pPr>
            <w:r>
              <w:rPr>
                <w:b/>
                <w:bCs/>
                <w:color w:val="auto"/>
                <w:sz w:val="20"/>
                <w:szCs w:val="20"/>
              </w:rPr>
              <w:t> </w:t>
            </w:r>
          </w:p>
          <w:p w:rsidR="00000000" w:rsidRDefault="005B42C0">
            <w:pPr>
              <w:pStyle w:val="pji"/>
            </w:pPr>
            <w:r>
              <w:rPr>
                <w:color w:val="auto"/>
                <w:sz w:val="20"/>
                <w:szCs w:val="20"/>
              </w:rPr>
              <w:t>4)</w:t>
            </w:r>
            <w:r>
              <w:rPr>
                <w:b/>
                <w:bCs/>
                <w:color w:val="auto"/>
                <w:sz w:val="20"/>
                <w:szCs w:val="20"/>
              </w:rPr>
              <w:t xml:space="preserve"> </w:t>
            </w:r>
            <w:r>
              <w:rPr>
                <w:color w:val="auto"/>
                <w:sz w:val="20"/>
                <w:szCs w:val="20"/>
              </w:rPr>
              <w:t>для подтверждения субъектами, получившими сертификат, подтверждаю</w:t>
            </w:r>
            <w:r>
              <w:rPr>
                <w:color w:val="auto"/>
                <w:sz w:val="20"/>
                <w:szCs w:val="20"/>
              </w:rPr>
              <w:t>щий соответствие объекта требованиям надлежащих фармацевтических практик в сфере обращения лекарственных средств,</w:t>
            </w:r>
            <w:r>
              <w:rPr>
                <w:b/>
                <w:bCs/>
                <w:color w:val="auto"/>
                <w:sz w:val="20"/>
                <w:szCs w:val="20"/>
              </w:rPr>
              <w:t xml:space="preserve"> </w:t>
            </w:r>
            <w:r>
              <w:rPr>
                <w:color w:val="auto"/>
                <w:sz w:val="20"/>
                <w:szCs w:val="20"/>
              </w:rPr>
              <w:t xml:space="preserve">не реже одного раза </w:t>
            </w:r>
            <w:r>
              <w:rPr>
                <w:b/>
                <w:bCs/>
                <w:color w:val="auto"/>
                <w:sz w:val="20"/>
                <w:szCs w:val="20"/>
              </w:rPr>
              <w:t>в три года в соответствии с графиком инспекций, утвержденным государственным органом в сфере обращения лекарственных средс</w:t>
            </w:r>
            <w:r>
              <w:rPr>
                <w:b/>
                <w:bCs/>
                <w:color w:val="auto"/>
                <w:sz w:val="20"/>
                <w:szCs w:val="20"/>
              </w:rPr>
              <w:t>тв;</w:t>
            </w:r>
            <w:r>
              <w:rPr>
                <w:color w:val="auto"/>
                <w:sz w:val="20"/>
                <w:szCs w:val="20"/>
              </w:rPr>
              <w:t xml:space="preserve">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5) по надлежащей клинической практике проводится в следующих случаях:</w:t>
            </w:r>
          </w:p>
          <w:p w:rsidR="00000000" w:rsidRDefault="005B42C0">
            <w:pPr>
              <w:pStyle w:val="pji"/>
            </w:pPr>
            <w:r>
              <w:rPr>
                <w:color w:val="auto"/>
                <w:sz w:val="20"/>
                <w:szCs w:val="20"/>
              </w:rPr>
              <w:t xml:space="preserve">выявления в ходе проведения экспертизы клинических отчетов, связанных с регистрацией </w:t>
            </w:r>
            <w:r>
              <w:rPr>
                <w:b/>
                <w:bCs/>
                <w:color w:val="auto"/>
                <w:sz w:val="20"/>
                <w:szCs w:val="20"/>
              </w:rPr>
              <w:t>и внесением изменений в регистрационное досье</w:t>
            </w:r>
            <w:r>
              <w:rPr>
                <w:color w:val="auto"/>
                <w:sz w:val="20"/>
                <w:szCs w:val="20"/>
              </w:rPr>
              <w:t xml:space="preserve"> </w:t>
            </w:r>
            <w:r>
              <w:rPr>
                <w:color w:val="auto"/>
                <w:sz w:val="20"/>
                <w:szCs w:val="20"/>
              </w:rPr>
              <w:t>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p w:rsidR="00000000" w:rsidRDefault="005B42C0">
            <w:pPr>
              <w:pStyle w:val="pji"/>
            </w:pPr>
            <w:r>
              <w:rPr>
                <w:color w:val="auto"/>
                <w:sz w:val="20"/>
                <w:szCs w:val="20"/>
              </w:rPr>
              <w:t>до начала, в ходе или после завершения клин</w:t>
            </w:r>
            <w:r>
              <w:rPr>
                <w:color w:val="auto"/>
                <w:sz w:val="20"/>
                <w:szCs w:val="20"/>
              </w:rPr>
              <w:t>ических исследований лекарственных средств;</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6) по надлежащей лабораторной практике проводится в следующих случаях: </w:t>
            </w:r>
          </w:p>
          <w:p w:rsidR="00000000" w:rsidRDefault="005B42C0">
            <w:pPr>
              <w:pStyle w:val="pji"/>
            </w:pPr>
            <w:r>
              <w:rPr>
                <w:b/>
                <w:bCs/>
                <w:color w:val="auto"/>
                <w:sz w:val="20"/>
                <w:szCs w:val="20"/>
              </w:rPr>
              <w:t> </w:t>
            </w:r>
            <w:r>
              <w:rPr>
                <w:b/>
                <w:bCs/>
                <w:color w:val="auto"/>
                <w:sz w:val="20"/>
                <w:szCs w:val="20"/>
              </w:rPr>
              <w:t>выявления в ходе проведения экспертизы доклинических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доклинических ис</w:t>
            </w:r>
            <w:r>
              <w:rPr>
                <w:b/>
                <w:bCs/>
                <w:color w:val="auto"/>
                <w:sz w:val="20"/>
                <w:szCs w:val="20"/>
              </w:rPr>
              <w:t>следований (испытаний) лекарственных средств;</w:t>
            </w:r>
            <w:r>
              <w:rPr>
                <w:color w:val="auto"/>
                <w:sz w:val="20"/>
                <w:szCs w:val="20"/>
              </w:rPr>
              <w:t xml:space="preserve">  </w:t>
            </w:r>
          </w:p>
          <w:p w:rsidR="00000000" w:rsidRDefault="005B42C0">
            <w:pPr>
              <w:pStyle w:val="pji"/>
            </w:pPr>
            <w:r>
              <w:rPr>
                <w:b/>
                <w:bCs/>
                <w:color w:val="auto"/>
                <w:sz w:val="20"/>
                <w:szCs w:val="20"/>
              </w:rPr>
              <w:t>7)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w:t>
            </w:r>
            <w:r>
              <w:rPr>
                <w:b/>
                <w:bCs/>
                <w:color w:val="auto"/>
                <w:sz w:val="20"/>
                <w:szCs w:val="20"/>
              </w:rPr>
              <w:t>юза.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части замены слова «заявки» на «заявления», а также приведение в соответствие с рекомендациями ВОЗ в рамках Бенчмаркинга.</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5 статьи 244</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 Фармацевтический инспекторат по надлежащим фармацевтическим практикам</w:t>
            </w:r>
          </w:p>
          <w:p w:rsidR="00000000" w:rsidRDefault="005B42C0">
            <w:pPr>
              <w:pStyle w:val="pji"/>
            </w:pPr>
            <w:r>
              <w:rPr>
                <w:color w:val="auto"/>
                <w:sz w:val="20"/>
                <w:szCs w:val="20"/>
              </w:rPr>
              <w:t>…</w:t>
            </w:r>
          </w:p>
          <w:p w:rsidR="00000000" w:rsidRDefault="005B42C0">
            <w:pPr>
              <w:pStyle w:val="pji"/>
            </w:pPr>
            <w:r>
              <w:rPr>
                <w:color w:val="auto"/>
                <w:sz w:val="20"/>
                <w:szCs w:val="20"/>
              </w:rPr>
              <w:t>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w:t>
            </w:r>
            <w:r>
              <w:rPr>
                <w:color w:val="auto"/>
                <w:sz w:val="20"/>
                <w:szCs w:val="20"/>
              </w:rPr>
              <w:t>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w:t>
            </w:r>
            <w:r>
              <w:rPr>
                <w:color w:val="auto"/>
                <w:sz w:val="20"/>
                <w:szCs w:val="20"/>
              </w:rPr>
              <w:t>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w:t>
            </w:r>
            <w:r>
              <w:rPr>
                <w:color w:val="auto"/>
                <w:sz w:val="20"/>
                <w:szCs w:val="20"/>
              </w:rPr>
              <w:t>ств - на соответствие требованиям надлежащей практики фармаконадзора (GVP).</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 Фармацевтический инспекторат по надлежащим фармацевтическим практикам</w:t>
            </w:r>
          </w:p>
          <w:p w:rsidR="00000000" w:rsidRDefault="005B42C0">
            <w:pPr>
              <w:pStyle w:val="pji"/>
            </w:pPr>
            <w:r>
              <w:rPr>
                <w:color w:val="auto"/>
                <w:sz w:val="20"/>
                <w:szCs w:val="20"/>
              </w:rPr>
              <w:t>…</w:t>
            </w:r>
          </w:p>
          <w:p w:rsidR="00000000" w:rsidRDefault="005B42C0">
            <w:pPr>
              <w:pStyle w:val="pji"/>
            </w:pPr>
            <w:r>
              <w:rPr>
                <w:color w:val="auto"/>
                <w:sz w:val="20"/>
                <w:szCs w:val="20"/>
              </w:rPr>
              <w:t>5. Фармацевтической инспекции подлежат аптеки на соответствие требованиям надлежащей аптечной п</w:t>
            </w:r>
            <w:r>
              <w:rPr>
                <w:color w:val="auto"/>
                <w:sz w:val="20"/>
                <w:szCs w:val="20"/>
              </w:rPr>
              <w:t>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w:t>
            </w:r>
            <w:r>
              <w:rPr>
                <w:color w:val="auto"/>
                <w:sz w:val="20"/>
                <w:szCs w:val="20"/>
              </w:rPr>
              <w:t>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w:t>
            </w:r>
            <w:r>
              <w:rPr>
                <w:color w:val="auto"/>
                <w:sz w:val="20"/>
                <w:szCs w:val="20"/>
              </w:rPr>
              <w:t xml:space="preserve">ой практики (GCP), держатели регистрационных удостоверений лекарственных средств </w:t>
            </w:r>
            <w:r>
              <w:rPr>
                <w:b/>
                <w:bCs/>
                <w:color w:val="auto"/>
                <w:sz w:val="20"/>
                <w:szCs w:val="20"/>
              </w:rPr>
              <w:t>и (или) иные организации, привлеченные держателем регистрационного удостоверения для выполнения обязательств по фармаконадзору - на соответствие требованиям надлежащей практик</w:t>
            </w:r>
            <w:r>
              <w:rPr>
                <w:b/>
                <w:bCs/>
                <w:color w:val="auto"/>
                <w:sz w:val="20"/>
                <w:szCs w:val="20"/>
              </w:rPr>
              <w:t>и фармаконадзора (GVP).</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рекомендациями ВОЗ в рамках Бенчмаркинга.</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9 статьи 244</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 Фармацевтический инспекторат по надлежащим фармацевтическим практикам</w:t>
            </w:r>
          </w:p>
          <w:p w:rsidR="00000000" w:rsidRDefault="005B42C0">
            <w:pPr>
              <w:pStyle w:val="pji"/>
            </w:pPr>
            <w:r>
              <w:rPr>
                <w:b/>
                <w:bCs/>
                <w:color w:val="auto"/>
                <w:sz w:val="20"/>
                <w:szCs w:val="20"/>
              </w:rPr>
              <w:t>…</w:t>
            </w:r>
          </w:p>
          <w:p w:rsidR="00000000" w:rsidRDefault="005B42C0">
            <w:pPr>
              <w:pStyle w:val="pji"/>
            </w:pPr>
            <w:r>
              <w:rPr>
                <w:b/>
                <w:bCs/>
                <w:color w:val="auto"/>
                <w:sz w:val="20"/>
                <w:szCs w:val="20"/>
              </w:rPr>
              <w:t>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w:t>
            </w:r>
            <w:r>
              <w:rPr>
                <w:b/>
                <w:bCs/>
                <w:color w:val="auto"/>
                <w:sz w:val="20"/>
                <w:szCs w:val="20"/>
              </w:rPr>
              <w:t>ченным органом.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244. Фармацевтический инспекторат по надлежащим фармацевтическим практикам</w:t>
            </w:r>
          </w:p>
          <w:p w:rsidR="00000000" w:rsidRDefault="005B42C0">
            <w:pPr>
              <w:pStyle w:val="pji"/>
            </w:pPr>
            <w:r>
              <w:rPr>
                <w:b/>
                <w:bCs/>
                <w:color w:val="auto"/>
                <w:sz w:val="20"/>
                <w:szCs w:val="20"/>
              </w:rPr>
              <w:t>…</w:t>
            </w:r>
          </w:p>
          <w:p w:rsidR="00000000" w:rsidRDefault="005B42C0">
            <w:pPr>
              <w:pStyle w:val="pji"/>
            </w:pPr>
            <w:r>
              <w:rPr>
                <w:b/>
                <w:bCs/>
                <w:color w:val="auto"/>
                <w:sz w:val="20"/>
                <w:szCs w:val="20"/>
              </w:rPr>
              <w:t>Исключить.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подпунктом 1) пункта 1 статьи 30 Договора о ЕАЭС  государства-члены создают в рамках Союза общий рынок лекарственных средств,</w:t>
            </w:r>
            <w:r>
              <w:rPr>
                <w:color w:val="auto"/>
                <w:sz w:val="20"/>
                <w:szCs w:val="20"/>
              </w:rPr>
              <w:t xml:space="preserve">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унификации требований законодательства государств-членов в сфере обращения лекарственных средств</w:t>
            </w:r>
            <w:r>
              <w:rPr>
                <w:color w:val="auto"/>
                <w:sz w:val="20"/>
                <w:szCs w:val="20"/>
              </w:rPr>
              <w:t>.</w:t>
            </w:r>
          </w:p>
          <w:p w:rsidR="00000000" w:rsidRDefault="005B42C0">
            <w:pPr>
              <w:pStyle w:val="pji"/>
            </w:pPr>
            <w:r>
              <w:rPr>
                <w:color w:val="auto"/>
                <w:sz w:val="20"/>
                <w:szCs w:val="20"/>
              </w:rPr>
              <w:t>В отношении медицинских изделий  в соответствии с подп</w:t>
            </w:r>
            <w:r>
              <w:rPr>
                <w:color w:val="auto"/>
                <w:sz w:val="20"/>
                <w:szCs w:val="20"/>
              </w:rPr>
              <w:t xml:space="preserve">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гармонизации требований законодательства государств-членов в сфере обращения медицинских изделий</w:t>
            </w:r>
            <w:r>
              <w:rPr>
                <w:color w:val="auto"/>
                <w:sz w:val="20"/>
                <w:szCs w:val="20"/>
              </w:rPr>
              <w:t>.</w:t>
            </w:r>
          </w:p>
          <w:p w:rsidR="00000000" w:rsidRDefault="005B42C0">
            <w:pPr>
              <w:pStyle w:val="pji"/>
            </w:pPr>
            <w:r>
              <w:rPr>
                <w:color w:val="auto"/>
                <w:sz w:val="20"/>
                <w:szCs w:val="20"/>
              </w:rPr>
              <w:t>В связи с чем в рамках</w:t>
            </w:r>
            <w:r>
              <w:rPr>
                <w:color w:val="auto"/>
                <w:sz w:val="20"/>
                <w:szCs w:val="20"/>
              </w:rPr>
              <w:t xml:space="preserve">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Соглашение о единых принципах и правилах обращения лекарственных средств в рамк</w:t>
            </w:r>
            <w:r>
              <w:rPr>
                <w:color w:val="auto"/>
                <w:sz w:val="20"/>
                <w:szCs w:val="20"/>
              </w:rPr>
              <w:t>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w:t>
            </w:r>
            <w:r>
              <w:rPr>
                <w:color w:val="auto"/>
                <w:sz w:val="20"/>
                <w:szCs w:val="20"/>
              </w:rPr>
              <w:t>014 года.</w:t>
            </w:r>
          </w:p>
          <w:p w:rsidR="00000000" w:rsidRDefault="005B42C0">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возникает необходимость разделения сфер обращения лекарственных средств и медицинс</w:t>
            </w:r>
            <w:r>
              <w:rPr>
                <w:color w:val="auto"/>
                <w:sz w:val="20"/>
                <w:szCs w:val="20"/>
              </w:rPr>
              <w:t xml:space="preserve">ких изделий в рамках национального законодательства. </w:t>
            </w:r>
          </w:p>
          <w:p w:rsidR="00000000" w:rsidRDefault="005B42C0">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5B42C0">
            <w:pPr>
              <w:pStyle w:val="pji"/>
            </w:pPr>
            <w:r>
              <w:rPr>
                <w:color w:val="auto"/>
                <w:sz w:val="20"/>
                <w:szCs w:val="20"/>
              </w:rPr>
              <w:t>Кроме того, в рамках внедрения регулирования предпринимательской деятельности «с ч</w:t>
            </w:r>
            <w:r>
              <w:rPr>
                <w:color w:val="auto"/>
                <w:sz w:val="20"/>
                <w:szCs w:val="20"/>
              </w:rPr>
              <w:t>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 xml:space="preserve">Данное предложение связано с тем, </w:t>
            </w:r>
            <w:r>
              <w:rPr>
                <w:color w:val="auto"/>
                <w:sz w:val="20"/>
                <w:szCs w:val="20"/>
              </w:rPr>
              <w:t>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медицинск</w:t>
            </w:r>
            <w:r>
              <w:rPr>
                <w:color w:val="auto"/>
                <w:sz w:val="20"/>
                <w:szCs w:val="20"/>
              </w:rPr>
              <w:t>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p w:rsidR="00000000" w:rsidRDefault="005B42C0">
            <w:pPr>
              <w:pStyle w:val="pji"/>
            </w:pPr>
            <w:r>
              <w:rPr>
                <w:color w:val="auto"/>
                <w:sz w:val="20"/>
                <w:szCs w:val="20"/>
              </w:rPr>
              <w:t>Кроме того, норма регламентирующая инспектирование производства</w:t>
            </w:r>
            <w:r>
              <w:rPr>
                <w:color w:val="auto"/>
                <w:sz w:val="20"/>
                <w:szCs w:val="20"/>
              </w:rPr>
              <w:t xml:space="preserve"> медицинских изделий предусмотрена дополненной статьей 244-1.</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 2, 3</w:t>
            </w:r>
          </w:p>
          <w:p w:rsidR="00000000" w:rsidRDefault="005B42C0">
            <w:pPr>
              <w:pStyle w:val="pji"/>
            </w:pPr>
            <w:r>
              <w:rPr>
                <w:color w:val="auto"/>
                <w:sz w:val="20"/>
                <w:szCs w:val="20"/>
              </w:rPr>
              <w:t xml:space="preserve">статьи 244-1 главы 28 раздела 5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 5. ФАРМАЦЕВТИЧЕСКАЯ ДЕЯТЕЛЬНОСТЬ, ОБРАЩЕНИЕ ЛЕКАРСТВЕННЫХ СРЕДСТВ 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Глава 28. ОБРАЩЕНИЕ ЛЕКАРСТВЕННЫХ СРЕДСТВ И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 5. ФАРМАЦЕВТИЧЕСКАЯ ДЕЯТЕЛЬНОСТЬ, ОБРАЩЕНИЕ ЛЕКАРСТВЕННЫХ СРЕДСТВ 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Глава 28. ОБРАЩЕНИЕ ЛЕКАРСТВЕННЫХ СРЕДСТВ И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Статья 244-1. Инспектирование производства медицинских изделий</w:t>
            </w:r>
          </w:p>
          <w:p w:rsidR="00000000" w:rsidRDefault="005B42C0">
            <w:pPr>
              <w:pStyle w:val="pji"/>
            </w:pPr>
            <w:r>
              <w:rPr>
                <w:b/>
                <w:bCs/>
                <w:color w:val="auto"/>
                <w:sz w:val="20"/>
                <w:szCs w:val="20"/>
              </w:rPr>
              <w:t> </w:t>
            </w:r>
          </w:p>
          <w:p w:rsidR="00000000" w:rsidRDefault="005B42C0">
            <w:pPr>
              <w:pStyle w:val="pji"/>
            </w:pPr>
            <w:r>
              <w:rPr>
                <w:b/>
                <w:bCs/>
              </w:rPr>
              <w:t>1.            Инспектирование производства медицинских изделий осуществляется государственным органом в сфере обращения лекарственных средств и медицинских изделий, его территориальным подраз</w:t>
            </w:r>
            <w:r>
              <w:rPr>
                <w:b/>
                <w:bCs/>
              </w:rPr>
              <w:t>делением и/или государственной экспертной организацией в сфере обращения лекарственных средств и медицинских изделий.</w:t>
            </w:r>
          </w:p>
          <w:p w:rsidR="00000000" w:rsidRDefault="005B42C0">
            <w:pPr>
              <w:pStyle w:val="pji"/>
            </w:pPr>
            <w:r>
              <w:rPr>
                <w:b/>
                <w:bCs/>
                <w:color w:val="auto"/>
                <w:sz w:val="20"/>
                <w:szCs w:val="20"/>
              </w:rPr>
              <w:t>Инспектирование производства медицинских изделий, расположенного на территории Республики Казахстан, осуществляется      государственным о</w:t>
            </w:r>
            <w:r>
              <w:rPr>
                <w:b/>
                <w:bCs/>
                <w:color w:val="auto"/>
                <w:sz w:val="20"/>
                <w:szCs w:val="20"/>
              </w:rPr>
              <w:t xml:space="preserve">рганом в сфере обращения лекарственных средств и медицинских изделий, его территориальным подразделением. </w:t>
            </w:r>
          </w:p>
          <w:p w:rsidR="00000000" w:rsidRDefault="005B42C0">
            <w:pPr>
              <w:pStyle w:val="pji"/>
            </w:pPr>
            <w:r>
              <w:rPr>
                <w:b/>
                <w:bCs/>
                <w:color w:val="auto"/>
                <w:sz w:val="20"/>
                <w:szCs w:val="20"/>
              </w:rPr>
              <w:t>Инспектирование производства медицинских изделий, расположенного вне территории Республики Казахстан, осуществляется государственной экспертной орган</w:t>
            </w:r>
            <w:r>
              <w:rPr>
                <w:b/>
                <w:bCs/>
                <w:color w:val="auto"/>
                <w:sz w:val="20"/>
                <w:szCs w:val="20"/>
              </w:rPr>
              <w:t>изацией в сфере обращения лекарственных средств и медицинских изделий.</w:t>
            </w:r>
          </w:p>
          <w:p w:rsidR="00000000" w:rsidRDefault="005B42C0">
            <w:pPr>
              <w:pStyle w:val="pji"/>
            </w:pPr>
            <w:r>
              <w:rPr>
                <w:color w:val="auto"/>
                <w:sz w:val="20"/>
                <w:szCs w:val="20"/>
              </w:rPr>
              <w:t> </w:t>
            </w:r>
          </w:p>
          <w:p w:rsidR="00000000" w:rsidRDefault="005B42C0">
            <w:pPr>
              <w:pStyle w:val="pji"/>
            </w:pPr>
            <w:r>
              <w:rPr>
                <w:b/>
                <w:bCs/>
                <w:color w:val="auto"/>
                <w:sz w:val="20"/>
                <w:szCs w:val="20"/>
              </w:rPr>
              <w:t xml:space="preserve">2. Проведение инспектирования производства медицинских изделий осуществляется в соответствии с требованиями к внедрению, поддержанию и оценке системы менеджмента качества медицинских </w:t>
            </w:r>
            <w:r>
              <w:rPr>
                <w:b/>
                <w:bCs/>
                <w:color w:val="auto"/>
                <w:sz w:val="20"/>
                <w:szCs w:val="20"/>
              </w:rPr>
              <w:t>изделий в зависимости от потенциального риска их применения в соответствии с законодательством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Инспектирование производства медицинских изделий проводится в следующих случаях:</w:t>
            </w:r>
          </w:p>
          <w:p w:rsidR="00000000" w:rsidRDefault="005B42C0">
            <w:pPr>
              <w:pStyle w:val="pji"/>
            </w:pPr>
            <w:r>
              <w:rPr>
                <w:b/>
                <w:bCs/>
                <w:color w:val="auto"/>
                <w:sz w:val="20"/>
                <w:szCs w:val="20"/>
              </w:rPr>
              <w:t>1)         первичное инспектирование производства - н</w:t>
            </w:r>
            <w:r>
              <w:rPr>
                <w:b/>
                <w:bCs/>
                <w:color w:val="auto"/>
                <w:sz w:val="20"/>
                <w:szCs w:val="20"/>
              </w:rPr>
              <w:t>а основании заявления субъекта в сфере обращения медицинских изделий в целях лицензирования производства и экспертизы при регистрации медицинских изделий 2а (стерильных), 2б и 3 классов потенциального риска применения;</w:t>
            </w:r>
          </w:p>
          <w:p w:rsidR="00000000" w:rsidRDefault="005B42C0">
            <w:pPr>
              <w:pStyle w:val="pji"/>
            </w:pPr>
            <w:r>
              <w:rPr>
                <w:b/>
                <w:bCs/>
                <w:color w:val="auto"/>
                <w:sz w:val="20"/>
                <w:szCs w:val="20"/>
              </w:rPr>
              <w:t>2) внеплановое инспектирование произв</w:t>
            </w:r>
            <w:r>
              <w:rPr>
                <w:b/>
                <w:bCs/>
                <w:color w:val="auto"/>
                <w:sz w:val="20"/>
                <w:szCs w:val="20"/>
              </w:rPr>
              <w:t>одства - при проведении расследований, связанных с мониторингом безопасности, эффективности и качества медицинских изделий; при необходимости подтверждения факта устранения нарушений по результатам проведенной инспекции производства; подтверждение устранен</w:t>
            </w:r>
            <w:r>
              <w:rPr>
                <w:b/>
                <w:bCs/>
                <w:color w:val="auto"/>
                <w:sz w:val="20"/>
                <w:szCs w:val="20"/>
              </w:rPr>
              <w:t xml:space="preserve">ия причин, которые привели к выпуску недоброкачественных медицинских изделий;          </w:t>
            </w:r>
          </w:p>
          <w:p w:rsidR="00000000" w:rsidRDefault="005B42C0">
            <w:pPr>
              <w:pStyle w:val="pji"/>
            </w:pPr>
            <w:r>
              <w:rPr>
                <w:b/>
                <w:bCs/>
                <w:color w:val="auto"/>
                <w:sz w:val="20"/>
                <w:szCs w:val="20"/>
              </w:rPr>
              <w:t xml:space="preserve">3)         периодическое (плановое) инспектирование объектов - для подтверждения результативности системы менеджмента качества в обеспечении соответствия выпускаемых в </w:t>
            </w:r>
            <w:r>
              <w:rPr>
                <w:b/>
                <w:bCs/>
                <w:color w:val="auto"/>
                <w:sz w:val="20"/>
                <w:szCs w:val="20"/>
              </w:rPr>
              <w:t>обращение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подпунктом 1) пункта 1 статьи 30 Договора о ЕАЭС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при</w:t>
            </w:r>
            <w:r>
              <w:rPr>
                <w:color w:val="auto"/>
                <w:sz w:val="20"/>
                <w:szCs w:val="20"/>
              </w:rPr>
              <w:t xml:space="preserve">нципах </w:t>
            </w:r>
            <w:r>
              <w:rPr>
                <w:b/>
                <w:bCs/>
                <w:color w:val="auto"/>
                <w:sz w:val="20"/>
                <w:szCs w:val="20"/>
              </w:rPr>
              <w:t>гармонизации и унификации требований законодательства государств-членов в сфере обращения лекарственных средств</w:t>
            </w:r>
            <w:r>
              <w:rPr>
                <w:color w:val="auto"/>
                <w:sz w:val="20"/>
                <w:szCs w:val="20"/>
              </w:rPr>
              <w:t>.</w:t>
            </w:r>
          </w:p>
          <w:p w:rsidR="00000000" w:rsidRDefault="005B42C0">
            <w:pPr>
              <w:pStyle w:val="pji"/>
            </w:pPr>
            <w:r>
              <w:rPr>
                <w:color w:val="auto"/>
                <w:sz w:val="20"/>
                <w:szCs w:val="20"/>
              </w:rPr>
              <w:t>В отношении медицинских изделий в соответствии с подпунктом 1) пункта 1 статьи 31 Договора о ЕАЭС государства-члены создают в рамках Сою</w:t>
            </w:r>
            <w:r>
              <w:rPr>
                <w:color w:val="auto"/>
                <w:sz w:val="20"/>
                <w:szCs w:val="20"/>
              </w:rPr>
              <w:t xml:space="preserve">за общий медицинских изделий, основанный на принципе </w:t>
            </w:r>
            <w:r>
              <w:rPr>
                <w:b/>
                <w:bCs/>
                <w:color w:val="auto"/>
                <w:sz w:val="20"/>
                <w:szCs w:val="20"/>
              </w:rPr>
              <w:t>гармонизации требований законодательства государств-членов в сфере обращения медицинских изделий</w:t>
            </w:r>
            <w:r>
              <w:rPr>
                <w:color w:val="auto"/>
                <w:sz w:val="20"/>
                <w:szCs w:val="20"/>
              </w:rPr>
              <w:t>.</w:t>
            </w:r>
          </w:p>
          <w:p w:rsidR="00000000" w:rsidRDefault="005B42C0">
            <w:pPr>
              <w:pStyle w:val="pji"/>
            </w:pPr>
            <w:r>
              <w:rPr>
                <w:color w:val="auto"/>
                <w:sz w:val="20"/>
                <w:szCs w:val="20"/>
              </w:rPr>
              <w:t>В связи с чем в рамках Союза регулирование обращения лекарственных средств и медицинских изделий разделен</w:t>
            </w:r>
            <w:r>
              <w:rPr>
                <w:color w:val="auto"/>
                <w:sz w:val="20"/>
                <w:szCs w:val="20"/>
              </w:rPr>
              <w:t>о. Кроме того, в рамках исполнения Договора о ЕАЭС Республикой Казахстан были ратифицированы Соглашение о единых принципах и правилах обращения лекарственных средств в рамках Евразийского экономического союза от 23 декабря 2014 года, а также Соглашение о е</w:t>
            </w:r>
            <w:r>
              <w:rPr>
                <w:color w:val="auto"/>
                <w:sz w:val="20"/>
                <w:szCs w:val="20"/>
              </w:rPr>
              <w:t>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000000" w:rsidRDefault="005B42C0">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 xml:space="preserve">гармонизации </w:t>
            </w:r>
            <w:r>
              <w:rPr>
                <w:b/>
                <w:bCs/>
                <w:color w:val="auto"/>
                <w:sz w:val="20"/>
                <w:szCs w:val="20"/>
              </w:rPr>
              <w:t>требований законодательства государств-членов в сфере обращения ЛС и сфере обращения МИ</w:t>
            </w:r>
            <w:r>
              <w:rPr>
                <w:color w:val="auto"/>
                <w:sz w:val="20"/>
                <w:szCs w:val="20"/>
              </w:rPr>
              <w:t xml:space="preserve">, возникает необходимость разделения сфер обращения лекарственных средств и медицинских изделий в рамках национального законодательства. </w:t>
            </w:r>
          </w:p>
          <w:p w:rsidR="00000000" w:rsidRDefault="005B42C0">
            <w:pPr>
              <w:pStyle w:val="pji"/>
            </w:pPr>
            <w:r>
              <w:rPr>
                <w:color w:val="auto"/>
                <w:sz w:val="20"/>
                <w:szCs w:val="20"/>
              </w:rPr>
              <w:t>В связи с чем, предлагается ред</w:t>
            </w:r>
            <w:r>
              <w:rPr>
                <w:color w:val="auto"/>
                <w:sz w:val="20"/>
                <w:szCs w:val="20"/>
              </w:rPr>
              <w:t xml:space="preserve">акционная правка по тексту проекта в части разделения регулирования обращения МИ от ЛС. </w:t>
            </w:r>
          </w:p>
          <w:p w:rsidR="00000000" w:rsidRDefault="005B42C0">
            <w:pPr>
              <w:pStyle w:val="pji"/>
            </w:pPr>
            <w:r>
              <w:rPr>
                <w:color w:val="auto"/>
                <w:sz w:val="20"/>
                <w:szCs w:val="20"/>
              </w:rPr>
              <w:t>Кроме того, в рамках внедрения регулирования предпринимательской деятельности «с чистого листа» бизнес-сообществом предложено разделить сферу обращения лекарственных с</w:t>
            </w:r>
            <w:r>
              <w:rPr>
                <w:color w:val="auto"/>
                <w:sz w:val="20"/>
                <w:szCs w:val="20"/>
              </w:rPr>
              <w:t>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w:t>
            </w:r>
            <w:r>
              <w:rPr>
                <w:color w:val="auto"/>
                <w:sz w:val="20"/>
                <w:szCs w:val="20"/>
              </w:rPr>
              <w:t>инская техника)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w:t>
            </w:r>
            <w:r>
              <w:rPr>
                <w:color w:val="auto"/>
                <w:sz w:val="20"/>
                <w:szCs w:val="20"/>
              </w:rPr>
              <w:t>ать обращение медицинских изделий является международный стандарт системы управления качеством (ISO 13485).</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 xml:space="preserve">подпункт 3) </w:t>
            </w:r>
          </w:p>
          <w:p w:rsidR="00000000" w:rsidRDefault="005B42C0">
            <w:pPr>
              <w:pStyle w:val="p"/>
            </w:pPr>
            <w:r>
              <w:rPr>
                <w:color w:val="auto"/>
                <w:sz w:val="20"/>
                <w:szCs w:val="20"/>
              </w:rPr>
              <w:t>пункта 1</w:t>
            </w:r>
          </w:p>
          <w:p w:rsidR="00000000" w:rsidRDefault="005B42C0">
            <w:pPr>
              <w:pStyle w:val="pji"/>
            </w:pPr>
            <w:r>
              <w:rPr>
                <w:color w:val="auto"/>
                <w:sz w:val="20"/>
                <w:szCs w:val="20"/>
              </w:rPr>
              <w:t>статьи 245</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245. Государственное рег</w:t>
            </w:r>
            <w:r>
              <w:rPr>
                <w:color w:val="auto"/>
                <w:sz w:val="20"/>
                <w:szCs w:val="20"/>
              </w:rPr>
              <w:t>улирование цен на лекарственные средства и медицинские изделия</w:t>
            </w:r>
          </w:p>
          <w:p w:rsidR="00000000" w:rsidRDefault="005B42C0">
            <w:pPr>
              <w:pStyle w:val="pji"/>
            </w:pPr>
            <w:r>
              <w:rPr>
                <w:color w:val="auto"/>
                <w:sz w:val="20"/>
                <w:szCs w:val="20"/>
              </w:rPr>
              <w:t> </w:t>
            </w:r>
          </w:p>
          <w:p w:rsidR="00000000" w:rsidRDefault="005B42C0">
            <w:pPr>
              <w:pStyle w:val="pji"/>
            </w:pPr>
            <w:r>
              <w:rPr>
                <w:color w:val="auto"/>
                <w:sz w:val="20"/>
                <w:szCs w:val="20"/>
              </w:rPr>
              <w:t>1. Государственное регулирование цен осуществляется в порядке, определенном уполномоченным органом, на:</w:t>
            </w:r>
          </w:p>
          <w:p w:rsidR="00000000" w:rsidRDefault="005B42C0">
            <w:pPr>
              <w:pStyle w:val="pji"/>
            </w:pPr>
            <w:r>
              <w:rPr>
                <w:color w:val="auto"/>
                <w:sz w:val="20"/>
                <w:szCs w:val="20"/>
              </w:rPr>
              <w:t>…</w:t>
            </w:r>
          </w:p>
          <w:p w:rsidR="00000000" w:rsidRDefault="005B42C0">
            <w:pPr>
              <w:pStyle w:val="pji"/>
            </w:pPr>
            <w:r>
              <w:rPr>
                <w:color w:val="auto"/>
                <w:sz w:val="20"/>
                <w:szCs w:val="20"/>
              </w:rPr>
              <w:t xml:space="preserve">3) медицинские изделия </w:t>
            </w:r>
            <w:r>
              <w:rPr>
                <w:b/>
                <w:bCs/>
                <w:color w:val="auto"/>
                <w:sz w:val="20"/>
                <w:szCs w:val="20"/>
              </w:rPr>
              <w:t>для диагностики вне живого организма (in vitro)</w:t>
            </w:r>
            <w:r>
              <w:rPr>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p>
          <w:p w:rsidR="00000000" w:rsidRDefault="005B42C0">
            <w:pPr>
              <w:pStyle w:val="pji"/>
            </w:pPr>
            <w:r>
              <w:rPr>
                <w:color w:val="auto"/>
                <w:sz w:val="20"/>
                <w:szCs w:val="20"/>
              </w:rPr>
              <w:t xml:space="preserve">      </w:t>
            </w:r>
          </w:p>
          <w:p w:rsidR="00000000" w:rsidRDefault="005B42C0">
            <w:pPr>
              <w:pStyle w:val="pji"/>
            </w:pPr>
            <w:r>
              <w:rPr>
                <w:color w:val="auto"/>
                <w:sz w:val="20"/>
                <w:szCs w:val="20"/>
              </w:rPr>
              <w:t xml:space="preserve">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245. Государственное регулирование цен на лекарственные средства и медицинские изделия</w:t>
            </w:r>
          </w:p>
          <w:p w:rsidR="00000000" w:rsidRDefault="005B42C0">
            <w:pPr>
              <w:pStyle w:val="pji"/>
            </w:pPr>
            <w:r>
              <w:rPr>
                <w:color w:val="auto"/>
                <w:sz w:val="20"/>
                <w:szCs w:val="20"/>
              </w:rPr>
              <w:t> </w:t>
            </w:r>
          </w:p>
          <w:p w:rsidR="00000000" w:rsidRDefault="005B42C0">
            <w:pPr>
              <w:pStyle w:val="pji"/>
            </w:pPr>
            <w:r>
              <w:rPr>
                <w:color w:val="auto"/>
                <w:sz w:val="20"/>
                <w:szCs w:val="20"/>
              </w:rPr>
              <w:t>1. Государстве</w:t>
            </w:r>
            <w:r>
              <w:rPr>
                <w:color w:val="auto"/>
                <w:sz w:val="20"/>
                <w:szCs w:val="20"/>
              </w:rPr>
              <w:t>нное регулирование цен осуществляется в порядке, определенном уполномоченным органом, на:</w:t>
            </w:r>
          </w:p>
          <w:p w:rsidR="00000000" w:rsidRDefault="005B42C0">
            <w:pPr>
              <w:pStyle w:val="pji"/>
            </w:pPr>
            <w:r>
              <w:rPr>
                <w:color w:val="auto"/>
                <w:sz w:val="20"/>
                <w:szCs w:val="20"/>
              </w:rPr>
              <w:t>…</w:t>
            </w:r>
          </w:p>
          <w:p w:rsidR="00000000" w:rsidRDefault="005B42C0">
            <w:pPr>
              <w:pStyle w:val="pji"/>
            </w:pPr>
            <w:r>
              <w:rPr>
                <w:color w:val="auto"/>
                <w:sz w:val="20"/>
                <w:szCs w:val="20"/>
              </w:rPr>
              <w:t>3) медицинские изделия, производимые на территории Республики Казахстан в рамках долгосрочных договоров поставки, заключенных с Единым дистрибьютором.</w:t>
            </w:r>
          </w:p>
          <w:p w:rsidR="00000000" w:rsidRDefault="005B42C0">
            <w:pPr>
              <w:pStyle w:val="pji"/>
            </w:pPr>
            <w:r>
              <w:rPr>
                <w:color w:val="auto"/>
                <w:sz w:val="20"/>
                <w:szCs w:val="20"/>
              </w:rPr>
              <w:t> </w:t>
            </w:r>
          </w:p>
          <w:p w:rsidR="00000000" w:rsidRDefault="005B42C0">
            <w:pPr>
              <w:pStyle w:val="pji"/>
            </w:pPr>
            <w:r>
              <w:rPr>
                <w:color w:val="auto"/>
                <w:sz w:val="20"/>
                <w:szCs w:val="20"/>
              </w:rPr>
              <w:t xml:space="preserve">      </w:t>
            </w:r>
          </w:p>
          <w:p w:rsidR="00000000" w:rsidRDefault="005B42C0">
            <w:pPr>
              <w:pStyle w:val="pji"/>
            </w:pPr>
            <w:r>
              <w:rPr>
                <w:color w:val="auto"/>
                <w:sz w:val="20"/>
                <w:szCs w:val="20"/>
              </w:rPr>
              <w:t>    </w:t>
            </w: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целях эффективного использования бюджетных средств и предотвращение искусственного завышение цен предлагается утверждать предельную цену на медицинскую технику, приобретаемую в рамках долгосрочного договора поставки, заключенного с Единым дистрибьютор</w:t>
            </w:r>
            <w:r>
              <w:rPr>
                <w:color w:val="auto"/>
                <w:sz w:val="20"/>
                <w:szCs w:val="20"/>
              </w:rPr>
              <w:t xml:space="preserve">ом, в рамках ГОБМП и в системе ОСМС по согласованию с антимонопольным органом. </w:t>
            </w:r>
          </w:p>
          <w:p w:rsidR="00000000" w:rsidRDefault="005B42C0">
            <w:pPr>
              <w:pStyle w:val="pji"/>
            </w:pPr>
            <w:r>
              <w:rPr>
                <w:color w:val="auto"/>
                <w:sz w:val="20"/>
                <w:szCs w:val="20"/>
              </w:rPr>
              <w:t>В этой связи, полагаем целесообразным внести изменения в Кодекс в части регулирования цен на медицинскую технику, приобретаемую в рамках ГОБМП и в системе ОСМС.</w:t>
            </w:r>
          </w:p>
          <w:p w:rsidR="00000000" w:rsidRDefault="005B42C0">
            <w:pPr>
              <w:pStyle w:val="pji"/>
            </w:pPr>
            <w:r>
              <w:rPr>
                <w:color w:val="auto"/>
                <w:sz w:val="20"/>
                <w:szCs w:val="20"/>
              </w:rPr>
              <w:t>Риски при отсут</w:t>
            </w:r>
            <w:r>
              <w:rPr>
                <w:color w:val="auto"/>
                <w:sz w:val="20"/>
                <w:szCs w:val="20"/>
              </w:rPr>
              <w:t>ствии нормы: отсутствие предельных цен на медицинскую технику приведет к его удорожанию и неэффективному использованию бюджетных средств поскольку цена устанавливается самостоятельно потенциальным поставщиком, также влечет коррупционные риски ввиду наимень</w:t>
            </w:r>
            <w:r>
              <w:rPr>
                <w:color w:val="auto"/>
                <w:sz w:val="20"/>
                <w:szCs w:val="20"/>
              </w:rPr>
              <w:t>шей конкуренции в сфере реализации медицинской техники.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пункты</w:t>
            </w:r>
          </w:p>
          <w:p w:rsidR="00000000" w:rsidRDefault="005B42C0">
            <w:pPr>
              <w:pStyle w:val="p"/>
            </w:pPr>
            <w:r>
              <w:rPr>
                <w:color w:val="auto"/>
                <w:sz w:val="20"/>
                <w:szCs w:val="20"/>
              </w:rPr>
              <w:t>1, 2, 3, 4</w:t>
            </w:r>
          </w:p>
          <w:p w:rsidR="00000000" w:rsidRDefault="005B42C0">
            <w:pPr>
              <w:pStyle w:val="pji"/>
            </w:pPr>
            <w:r>
              <w:rPr>
                <w:color w:val="auto"/>
                <w:sz w:val="20"/>
                <w:szCs w:val="20"/>
              </w:rPr>
              <w:t>статьи 246</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Статья 246. Закуп лекарственных средств и медицинских изделий, предназначенных для оказания </w:t>
            </w:r>
            <w:r>
              <w:rPr>
                <w:b/>
                <w:bCs/>
              </w:rPr>
              <w:t xml:space="preserve">минимального, базового и дополнительного объемов </w:t>
            </w:r>
            <w:r>
              <w:t>медицинской помощи</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xml:space="preserve">1. Лекарственные средства, предназначенные для оказания </w:t>
            </w:r>
            <w:r>
              <w:rPr>
                <w:b/>
                <w:bCs/>
              </w:rPr>
              <w:t>минимального, базового и дополнительного объемов</w:t>
            </w:r>
            <w:r>
              <w:t xml:space="preserve"> </w:t>
            </w:r>
            <w:r>
              <w:t xml:space="preserve">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w:t>
            </w:r>
            <w:r>
              <w:t>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2. В целях оптималь</w:t>
            </w:r>
            <w:r>
              <w:t xml:space="preserve">ного и эффективного расходования бюджетных средств, выделяемых для закупа лекарственных средств </w:t>
            </w:r>
            <w:r>
              <w:rPr>
                <w:b/>
                <w:bCs/>
              </w:rPr>
              <w:t>и медицинских изделий</w:t>
            </w:r>
            <w:r>
              <w:t xml:space="preserve"> </w:t>
            </w:r>
            <w:r>
              <w:rPr>
                <w:b/>
                <w:bCs/>
              </w:rPr>
              <w:t>в рамках гарантированного объема бесплатной медицинской помощи, и средств обязательного социального медицинского страхования лекарственные</w:t>
            </w:r>
            <w:r>
              <w:rPr>
                <w:b/>
                <w:bCs/>
              </w:rPr>
              <w:t xml:space="preserve"> средства и медицинских изделий</w:t>
            </w:r>
            <w:r>
              <w:t xml:space="preserve">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w:t>
            </w:r>
            <w:r>
              <w:t xml:space="preserve">(разрешительного документа), выданного </w:t>
            </w:r>
            <w:r>
              <w:rPr>
                <w:b/>
                <w:bCs/>
              </w:rPr>
              <w:t>уполномоченным органом.</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w:t>
            </w:r>
            <w:r>
              <w:t xml:space="preserve">истеме обязательного социального медицинского страхования, осуществляется в порядке и способами, установленными </w:t>
            </w:r>
            <w:r>
              <w:rPr>
                <w:b/>
                <w:bCs/>
              </w:rPr>
              <w:t>Правительством</w:t>
            </w:r>
            <w:r>
              <w:t xml:space="preserve"> Республики Казахстан, в том числе посредством веб-портала закупа лекарственных средств и медицинских изделий, закупа услуг у субъ</w:t>
            </w:r>
            <w:r>
              <w:t>ектов здравоохранения.</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w:t>
            </w:r>
            <w:r>
              <w:t>ий, в том числе аптеки с правом изготовления лекарственных препаратов, имеющие сертификат о соответствии объекта требованиям:</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1) надлежащей производственной практики (GMP), при закупе лекарственных средств и заключении долгосрочных договоров</w:t>
            </w:r>
            <w:r>
              <w:t xml:space="preserve"> поставки лекарственных средств;</w:t>
            </w:r>
          </w:p>
          <w:p w:rsidR="00000000" w:rsidRDefault="005B42C0">
            <w:pPr>
              <w:pStyle w:val="pji"/>
            </w:pPr>
            <w:r>
              <w:t>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p w:rsidR="00000000" w:rsidRDefault="005B42C0">
            <w:pPr>
              <w:pStyle w:val="pji"/>
            </w:pPr>
            <w:r>
              <w:rPr>
                <w:color w:val="auto"/>
                <w:sz w:val="20"/>
                <w:szCs w:val="20"/>
              </w:rPr>
              <w:t>3) надле</w:t>
            </w:r>
            <w:r>
              <w:rPr>
                <w:color w:val="auto"/>
                <w:sz w:val="20"/>
                <w:szCs w:val="20"/>
              </w:rPr>
              <w:t>жащей аптечной практики (GРP), при закупе фармацевтических услуг, услуг по учету и реализации лекарственных средств и медицинских изделий;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Статья 246. Закуп лекарственных средств и медицинских изделий, предназначенных для оказания медицинской помощи </w:t>
            </w:r>
            <w:r>
              <w:rPr>
                <w:b/>
                <w:bCs/>
              </w:rPr>
              <w:t>в рам</w:t>
            </w:r>
            <w:r>
              <w:rPr>
                <w:b/>
                <w:bCs/>
              </w:rPr>
              <w:t>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r>
              <w:rPr>
                <w:b/>
                <w:bCs/>
              </w:rPr>
              <w:t xml:space="preserve"> обязательного социального медицинского страхования и мобилизационного резерва</w:t>
            </w:r>
          </w:p>
          <w:p w:rsidR="00000000" w:rsidRDefault="005B42C0">
            <w:pPr>
              <w:pStyle w:val="pji"/>
            </w:pPr>
            <w:r>
              <w:t> </w:t>
            </w:r>
          </w:p>
          <w:p w:rsidR="00000000" w:rsidRDefault="005B42C0">
            <w:pPr>
              <w:pStyle w:val="pji"/>
            </w:pPr>
            <w:r>
              <w:t xml:space="preserve">1. Лекарственные средства, предназначенные для оказания медицинской помощи </w:t>
            </w:r>
            <w:r>
              <w:rPr>
                <w:b/>
                <w:bCs/>
              </w:rPr>
              <w:t xml:space="preserve">в рамках гарантированного объема бесплатной медицинской помощи,  дополнительного объема медицинской </w:t>
            </w:r>
            <w:r>
              <w:rPr>
                <w:b/>
                <w:bCs/>
              </w:rPr>
              <w:t>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w:t>
            </w:r>
            <w:r>
              <w:t>, закупаются под</w:t>
            </w:r>
            <w:r>
              <w:t xml:space="preserve">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w:t>
            </w:r>
            <w:r>
              <w:t>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p w:rsidR="00000000" w:rsidRDefault="005B42C0">
            <w:pPr>
              <w:pStyle w:val="pji"/>
            </w:pPr>
            <w:r>
              <w:t> </w:t>
            </w:r>
          </w:p>
          <w:p w:rsidR="00000000" w:rsidRDefault="005B42C0">
            <w:pPr>
              <w:pStyle w:val="pji"/>
            </w:pPr>
            <w:r>
              <w:rPr>
                <w:color w:val="auto"/>
                <w:sz w:val="20"/>
                <w:szCs w:val="20"/>
              </w:rPr>
              <w:t>2. В целях оптимального и эффективного расходования бюджетных средств, вы</w:t>
            </w:r>
            <w:r>
              <w:rPr>
                <w:color w:val="auto"/>
                <w:sz w:val="20"/>
                <w:szCs w:val="20"/>
              </w:rPr>
              <w:t xml:space="preserve">деляемых для закупа лекарственных средств и медицинских изделий </w:t>
            </w:r>
            <w:r>
              <w:rPr>
                <w:b/>
                <w:bCs/>
                <w:color w:val="auto"/>
                <w:sz w:val="20"/>
                <w:szCs w:val="20"/>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w:t>
            </w:r>
            <w:r>
              <w:rPr>
                <w:b/>
                <w:bCs/>
                <w:color w:val="auto"/>
                <w:sz w:val="20"/>
                <w:szCs w:val="20"/>
              </w:rPr>
              <w:t xml:space="preserve"> (пенитенциарной) системы, за счет бюджетных средств и (или) в системе обязательного социального медицинского страхования и мобилизационного резерва, </w:t>
            </w:r>
            <w:r>
              <w:rPr>
                <w:color w:val="auto"/>
                <w:sz w:val="20"/>
                <w:szCs w:val="20"/>
              </w:rPr>
              <w:t>лекарственные средства и медицинск</w:t>
            </w:r>
            <w:r>
              <w:rPr>
                <w:b/>
                <w:bCs/>
                <w:color w:val="auto"/>
                <w:sz w:val="20"/>
                <w:szCs w:val="20"/>
              </w:rPr>
              <w:t>ие</w:t>
            </w:r>
            <w:r>
              <w:rPr>
                <w:color w:val="auto"/>
                <w:sz w:val="20"/>
                <w:szCs w:val="20"/>
              </w:rPr>
              <w:t xml:space="preserve"> издел</w:t>
            </w:r>
            <w:r>
              <w:rPr>
                <w:b/>
                <w:bCs/>
                <w:color w:val="auto"/>
                <w:sz w:val="20"/>
                <w:szCs w:val="20"/>
              </w:rPr>
              <w:t>ия</w:t>
            </w:r>
            <w:r>
              <w:rPr>
                <w:color w:val="auto"/>
                <w:sz w:val="20"/>
                <w:szCs w:val="20"/>
              </w:rPr>
              <w:t xml:space="preserve"> </w:t>
            </w:r>
            <w:r>
              <w:rPr>
                <w:color w:val="auto"/>
                <w:sz w:val="20"/>
                <w:szCs w:val="20"/>
              </w:rPr>
              <w:t>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w:t>
            </w:r>
            <w:r>
              <w:rPr>
                <w:color w:val="auto"/>
                <w:sz w:val="20"/>
                <w:szCs w:val="20"/>
              </w:rPr>
              <w:t>анного уполномоченным органом.</w:t>
            </w:r>
          </w:p>
          <w:p w:rsidR="00000000" w:rsidRDefault="005B42C0">
            <w:pPr>
              <w:pStyle w:val="pji"/>
            </w:pPr>
            <w:r>
              <w:rPr>
                <w:b/>
                <w:bCs/>
                <w:color w:val="auto"/>
                <w:sz w:val="20"/>
                <w:szCs w:val="20"/>
              </w:rPr>
              <w:t>Закуп у Единого дистрибьютора осуществляется по ценам, не превышающим предельные цены, установленные на момент заключения договоров поставки.</w:t>
            </w:r>
          </w:p>
          <w:p w:rsidR="00000000" w:rsidRDefault="005B42C0">
            <w:pPr>
              <w:pStyle w:val="pji"/>
            </w:pPr>
            <w:r>
              <w:rPr>
                <w:color w:val="auto"/>
                <w:sz w:val="20"/>
                <w:szCs w:val="20"/>
              </w:rPr>
              <w:t> </w:t>
            </w:r>
          </w:p>
          <w:p w:rsidR="00000000" w:rsidRDefault="005B42C0">
            <w:pPr>
              <w:pStyle w:val="pji"/>
            </w:pPr>
            <w:r>
              <w:t>3. Закуп лекарственных средств, предназначенных  в рамках гарантированного объема</w:t>
            </w:r>
            <w:r>
              <w:t xml:space="preserve"> бесплатной медицинской помощи,  </w:t>
            </w:r>
            <w:r>
              <w:rPr>
                <w:b/>
                <w:bCs/>
              </w:rPr>
              <w:t>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w:t>
            </w:r>
            <w:r>
              <w:t xml:space="preserve"> и (или) в системе обязательного социального</w:t>
            </w:r>
            <w:r>
              <w:t xml:space="preserve"> медицинского страхования </w:t>
            </w:r>
            <w:r>
              <w:rPr>
                <w:b/>
                <w:bCs/>
              </w:rPr>
              <w:t xml:space="preserve">и мобилизационного резерва, </w:t>
            </w:r>
            <w:r>
              <w:t xml:space="preserve">осуществляется в порядке и способами, установленными </w:t>
            </w:r>
            <w:r>
              <w:rPr>
                <w:b/>
                <w:bCs/>
              </w:rPr>
              <w:t>законодательством</w:t>
            </w:r>
            <w:r>
              <w:t xml:space="preserve"> Республики Казахстан, в том числе посредством веб-портала закупа лекарственных средств и медицинских изделий, закупа услуг у субъек</w:t>
            </w:r>
            <w:r>
              <w:t>тов здравоохранения.</w:t>
            </w:r>
          </w:p>
          <w:p w:rsidR="00000000" w:rsidRDefault="005B42C0">
            <w:pPr>
              <w:pStyle w:val="pji"/>
            </w:pPr>
            <w:r>
              <w:t> </w:t>
            </w:r>
          </w:p>
          <w:p w:rsidR="00000000" w:rsidRDefault="005B42C0">
            <w:pPr>
              <w:pStyle w:val="pji"/>
            </w:pPr>
            <w:r>
              <w:t xml:space="preserve">4. Преимущественное право на заключение договоров в рамках гарантированного объема бесплатной медицинской помощи,  </w:t>
            </w:r>
            <w:r>
              <w:rPr>
                <w:b/>
                <w:bCs/>
              </w:rPr>
              <w:t>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w:t>
            </w:r>
            <w:r>
              <w:t xml:space="preserve"> и (или) в системе обязательного социального медицинского страхования </w:t>
            </w:r>
            <w:r>
              <w:rPr>
                <w:b/>
                <w:bCs/>
              </w:rPr>
              <w:t>и мобил</w:t>
            </w:r>
            <w:r>
              <w:rPr>
                <w:b/>
                <w:bCs/>
              </w:rPr>
              <w:t xml:space="preserve">изационного резерва </w:t>
            </w:r>
            <w:r>
              <w:t xml:space="preserve">имеют субъекты в сфере обращения лекарственных средств, </w:t>
            </w:r>
            <w:r>
              <w:rPr>
                <w:b/>
                <w:bCs/>
              </w:rPr>
              <w:t> </w:t>
            </w:r>
            <w:r>
              <w:t>в том числе аптеки с правом изготовления лекарственных препаратов,</w:t>
            </w:r>
            <w:r>
              <w:rPr>
                <w:b/>
                <w:bCs/>
              </w:rPr>
              <w:t xml:space="preserve"> </w:t>
            </w:r>
            <w:r>
              <w:t xml:space="preserve">имеющие сертификат о соответствии объекта требованиям: </w:t>
            </w:r>
          </w:p>
          <w:p w:rsidR="00000000" w:rsidRDefault="005B42C0">
            <w:pPr>
              <w:pStyle w:val="pji"/>
            </w:pPr>
            <w:r>
              <w:t>1) надлежащей производственной практики (GMP), при закуп</w:t>
            </w:r>
            <w:r>
              <w:t>е лекарственных средств и заключении долгосрочных договоров поставки лекарственных средств;</w:t>
            </w:r>
          </w:p>
          <w:p w:rsidR="00000000" w:rsidRDefault="005B42C0">
            <w:pPr>
              <w:pStyle w:val="pji"/>
            </w:pPr>
            <w:r>
              <w:rPr>
                <w:color w:val="auto"/>
                <w:sz w:val="20"/>
                <w:szCs w:val="20"/>
              </w:rPr>
              <w:t>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w:t>
            </w:r>
            <w:r>
              <w:rPr>
                <w:color w:val="auto"/>
                <w:sz w:val="20"/>
                <w:szCs w:val="20"/>
              </w:rPr>
              <w:t>ровке лекарственных средств и медицинских изделий;</w:t>
            </w:r>
          </w:p>
          <w:p w:rsidR="00000000" w:rsidRDefault="005B42C0">
            <w:pPr>
              <w:pStyle w:val="pji"/>
            </w:pPr>
            <w:r>
              <w:rPr>
                <w:color w:val="auto"/>
                <w:sz w:val="20"/>
                <w:szCs w:val="20"/>
              </w:rPr>
              <w:t>3) надлежащей аптечной практики (GРP), при закупе фармацевтических услуг, услуг по учету и реализации лекарственных средств и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Приведение в соответствии со статьей 195 Кодекса «О здоро</w:t>
            </w:r>
            <w:r>
              <w:t>вье народа и системе здравоохранения».</w:t>
            </w:r>
          </w:p>
          <w:p w:rsidR="00000000" w:rsidRDefault="005B42C0">
            <w:pPr>
              <w:pStyle w:val="pji"/>
            </w:pPr>
            <w:r>
              <w:t>Закуп ЛС и МИ в рамках ГОБМП и ОСМС дополнительного объема осуществляется в соответствии с Правилами закупа утвержденными приказом Министра здравоохранения РК от 7 июня 2023 года № 110.</w:t>
            </w:r>
          </w:p>
          <w:p w:rsidR="00000000" w:rsidRDefault="005B42C0">
            <w:pPr>
              <w:pStyle w:val="pji"/>
            </w:pPr>
            <w:r>
              <w:t>Также предлагается дополнить сл</w:t>
            </w:r>
            <w:r>
              <w:t>овами мобилизационного резерва, в целях регулирования предельных цен при закупе ЛС и МИ для мобилизационного резерва.</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Данное предложение направлено в целях минимизации убытков Единого дистрибьютора, в связи с регулярным внесением изменением уполномоч</w:t>
            </w:r>
            <w:r>
              <w:t>енным органом в области здравоохранения в предельные цены на торговое и международное непатентованное наименование в сторону уменьшения.</w:t>
            </w:r>
          </w:p>
          <w:p w:rsidR="00000000" w:rsidRDefault="005B42C0">
            <w:pPr>
              <w:pStyle w:val="pji"/>
            </w:pPr>
            <w: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пункты 1 и 2</w:t>
            </w:r>
          </w:p>
          <w:p w:rsidR="00000000" w:rsidRDefault="005B42C0">
            <w:pPr>
              <w:pStyle w:val="p"/>
            </w:pPr>
            <w:r>
              <w:rPr>
                <w:color w:val="auto"/>
                <w:sz w:val="20"/>
                <w:szCs w:val="20"/>
              </w:rPr>
              <w:t xml:space="preserve">статьи </w:t>
            </w:r>
          </w:p>
          <w:p w:rsidR="00000000" w:rsidRDefault="005B42C0">
            <w:pPr>
              <w:pStyle w:val="p"/>
            </w:pPr>
            <w:r>
              <w:rPr>
                <w:color w:val="auto"/>
                <w:sz w:val="20"/>
                <w:szCs w:val="20"/>
              </w:rPr>
              <w:t>246-1</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Статья 246-1. Реестр недобросовестных участников</w:t>
            </w:r>
            <w:r>
              <w:t xml:space="preserve"> </w:t>
            </w:r>
            <w:r>
              <w:rPr>
                <w:b/>
                <w:bCs/>
              </w:rPr>
              <w:t xml:space="preserve">по </w:t>
            </w:r>
            <w:r>
              <w:t>з</w:t>
            </w:r>
            <w:r>
              <w:rPr>
                <w:b/>
                <w:bCs/>
              </w:rPr>
              <w:t>акупу лекарственных средств и медицинских изделий, предназначенных для оказания медицинской помощи</w:t>
            </w:r>
            <w:r>
              <w:t xml:space="preserve"> </w:t>
            </w:r>
            <w:r>
              <w:rPr>
                <w:b/>
                <w:bCs/>
              </w:rPr>
              <w:t>в рамках гарантированного объема бесплатной медицинской помощи, дополнительного объема медицинской помощ</w:t>
            </w:r>
            <w:r>
              <w:rPr>
                <w:b/>
                <w:bCs/>
              </w:rPr>
              <w:t>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w:t>
            </w:r>
          </w:p>
          <w:p w:rsidR="00000000" w:rsidRDefault="005B42C0">
            <w:pPr>
              <w:pStyle w:val="pji"/>
            </w:pPr>
            <w:r>
              <w:rPr>
                <w:b/>
                <w:bCs/>
              </w:rPr>
              <w:t> </w:t>
            </w:r>
          </w:p>
          <w:p w:rsidR="00000000" w:rsidRDefault="005B42C0">
            <w:pPr>
              <w:pStyle w:val="pji"/>
            </w:pPr>
            <w:r>
              <w:rPr>
                <w:b/>
                <w:bCs/>
              </w:rPr>
              <w:t>1. Реестр недобро</w:t>
            </w:r>
            <w:r>
              <w:rPr>
                <w:b/>
                <w:bCs/>
              </w:rPr>
              <w:t>совестных участников представляет собой перечень:</w:t>
            </w:r>
          </w:p>
          <w:p w:rsidR="00000000" w:rsidRDefault="005B42C0">
            <w:pPr>
              <w:pStyle w:val="pji"/>
            </w:pPr>
            <w:r>
              <w:rPr>
                <w:b/>
                <w:bCs/>
              </w:rPr>
              <w:t>1) потенциальных поставщиков или поставщиков, предоставивших недостоверную информацию по условиям, предъявляемым к потенциальным поставщикам и (или) к лекарственным средствам и (или) медицинским изделиям;</w:t>
            </w:r>
          </w:p>
          <w:p w:rsidR="00000000" w:rsidRDefault="005B42C0">
            <w:pPr>
              <w:pStyle w:val="pji"/>
            </w:pPr>
            <w:r>
              <w:rPr>
                <w:b/>
                <w:bCs/>
              </w:rPr>
              <w:t>2</w:t>
            </w:r>
            <w:r>
              <w:rPr>
                <w:b/>
                <w:bCs/>
              </w:rPr>
              <w:t>) потенциальных поставщиков, определенных победителями, уклонившихся от заключения договора поставки;</w:t>
            </w:r>
          </w:p>
          <w:p w:rsidR="00000000" w:rsidRDefault="005B42C0">
            <w:pPr>
              <w:pStyle w:val="pji"/>
            </w:pPr>
            <w:r>
              <w:rPr>
                <w:b/>
                <w:bCs/>
              </w:rPr>
              <w:t>3) поставщиков, не исполнивших либо ненадлежащим образом исполнивших свои обязательства по заключенным с ними договорам поставки.</w:t>
            </w:r>
          </w:p>
          <w:p w:rsidR="00000000" w:rsidRDefault="005B42C0">
            <w:pPr>
              <w:pStyle w:val="pji"/>
            </w:pPr>
            <w:r>
              <w:rPr>
                <w:b/>
                <w:bCs/>
              </w:rPr>
              <w:t> </w:t>
            </w:r>
          </w:p>
          <w:p w:rsidR="00000000" w:rsidRDefault="005B42C0">
            <w:pPr>
              <w:pStyle w:val="pji"/>
            </w:pPr>
            <w:r>
              <w:rPr>
                <w:b/>
                <w:bCs/>
              </w:rPr>
              <w:t xml:space="preserve">2. </w:t>
            </w:r>
            <w:r>
              <w:t> </w:t>
            </w:r>
            <w:r>
              <w:rPr>
                <w:b/>
                <w:bCs/>
              </w:rPr>
              <w:t>Реестр недобросове</w:t>
            </w:r>
            <w:r>
              <w:rPr>
                <w:b/>
                <w:bCs/>
              </w:rPr>
              <w:t>стных участников по закупу лекарственных средств и медицинских изделий, предназначенных для оказания медицинской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w:t>
            </w:r>
            <w:r>
              <w:rPr>
                <w:b/>
                <w:bCs/>
              </w:rPr>
              <w:t>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 формируется в порядке, определяемом уполномоченным</w:t>
            </w:r>
            <w:r>
              <w:rPr>
                <w:b/>
                <w:bCs/>
              </w:rPr>
              <w:t xml:space="preserve">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Правилами закупа № 110 кроме штрафных санкций и удержания гарантийного обеспечения иной ответственности поставщика не предусматривается.</w:t>
            </w:r>
          </w:p>
          <w:p w:rsidR="00000000" w:rsidRDefault="005B42C0">
            <w:pPr>
              <w:pStyle w:val="pji"/>
            </w:pPr>
            <w:r>
              <w:rPr>
                <w:color w:val="auto"/>
                <w:sz w:val="20"/>
                <w:szCs w:val="20"/>
              </w:rPr>
              <w:t>Зачастую на практике поставщики не исполняют договорные обязательства, а предусмотренные Правилами штрафные санкции для поставщиков являются незначительными.</w:t>
            </w:r>
          </w:p>
          <w:p w:rsidR="00000000" w:rsidRDefault="005B42C0">
            <w:pPr>
              <w:pStyle w:val="p"/>
            </w:pPr>
            <w:r>
              <w:t>В этой связи в целях обеспечения бесперебойного обеспечения предлагается предусмотреть в Кодексе р</w:t>
            </w:r>
            <w:r>
              <w:t>еестр недобросовестных поставщиков в рамках закупа лекарственных средств и медицинских изделий, порядок введения которого будет определяться уполномоченным органом в области здравоохранения.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247</w:t>
            </w:r>
          </w:p>
          <w:p w:rsidR="00000000" w:rsidRDefault="005B42C0">
            <w:pPr>
              <w:pStyle w:val="p"/>
            </w:pPr>
            <w:r>
              <w:rPr>
                <w:b/>
                <w:bCs/>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Статья 247. Единый дистрибьютор</w:t>
            </w:r>
          </w:p>
          <w:p w:rsidR="00000000" w:rsidRDefault="005B42C0">
            <w:pPr>
              <w:pStyle w:val="pji"/>
            </w:pPr>
            <w:r>
              <w:t> </w:t>
            </w:r>
          </w:p>
          <w:p w:rsidR="00000000" w:rsidRDefault="005B42C0">
            <w:pPr>
              <w:pStyle w:val="pji"/>
            </w:pPr>
            <w:r>
              <w:t>Основными предметами деятельности единого дистрибьютора являются:</w:t>
            </w:r>
          </w:p>
          <w:p w:rsidR="00000000" w:rsidRDefault="005B42C0">
            <w:pPr>
              <w:pStyle w:val="pji"/>
            </w:pPr>
            <w:r>
              <w:t>1) выбор поставщиков;</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2) заключение договоров поставки лекарственных средств и медицинских изделий</w:t>
            </w:r>
            <w:r>
              <w:rPr>
                <w:b/>
                <w:bCs/>
              </w:rPr>
              <w:t>, а также на поставку и производство плазменных препаратов крови, в том числе производственных, в рамках контрактного фракционирования</w:t>
            </w:r>
            <w:r>
              <w:t>;</w:t>
            </w:r>
          </w:p>
          <w:p w:rsidR="00000000" w:rsidRDefault="005B42C0">
            <w:pPr>
              <w:pStyle w:val="pji"/>
            </w:pPr>
            <w:r>
              <w:t> </w:t>
            </w:r>
          </w:p>
          <w:p w:rsidR="00000000" w:rsidRDefault="005B42C0">
            <w:pPr>
              <w:pStyle w:val="pji"/>
            </w:pPr>
            <w:r>
              <w:t> </w:t>
            </w:r>
          </w:p>
          <w:p w:rsidR="00000000" w:rsidRDefault="005B42C0">
            <w:pPr>
              <w:pStyle w:val="pji"/>
            </w:pPr>
            <w:r>
              <w:t>3) заключение долгосрочных договоров поставки лекарственных средств и медицинских изделий</w:t>
            </w:r>
            <w:r>
              <w:rPr>
                <w:b/>
                <w:bCs/>
              </w:rPr>
              <w:t>, а также на производство и</w:t>
            </w:r>
            <w:r>
              <w:rPr>
                <w:b/>
                <w:bCs/>
              </w:rPr>
              <w:t xml:space="preserve">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r>
              <w:t>;</w:t>
            </w:r>
          </w:p>
          <w:p w:rsidR="00000000" w:rsidRDefault="005B42C0">
            <w:pPr>
              <w:pStyle w:val="pji"/>
            </w:pPr>
            <w:r>
              <w:t>4) обеспечение ле</w:t>
            </w:r>
            <w:r>
              <w:t>карственными средствами и медицинскими изделиями по перечню, определяемому уполномоченным органом;</w:t>
            </w:r>
          </w:p>
          <w:p w:rsidR="00000000" w:rsidRDefault="005B42C0">
            <w:pPr>
              <w:pStyle w:val="pji"/>
            </w:pPr>
            <w:r>
              <w:t xml:space="preserve">5) закуп лекарственных средств и медицинских изделий, </w:t>
            </w:r>
            <w:r>
              <w:rPr>
                <w:b/>
                <w:bCs/>
              </w:rPr>
              <w:t>плазменных препаратов крови, в том числе в рамках контрактного фракционирования,</w:t>
            </w:r>
            <w:r>
              <w:t xml:space="preserve"> услуг по хранению и тр</w:t>
            </w:r>
            <w:r>
              <w:t>анспортировке по перечню, определяемому уполномоченным органом</w:t>
            </w:r>
            <w:r>
              <w:rPr>
                <w:b/>
                <w:bCs/>
              </w:rPr>
              <w:t>, а также услуг по производству плазменных препаратов крови (контрактного фракционирования) у производителя, в том числе у зарубежного производителя</w:t>
            </w:r>
            <w:r>
              <w:t>;</w:t>
            </w:r>
          </w:p>
          <w:p w:rsidR="00000000" w:rsidRDefault="005B42C0">
            <w:pPr>
              <w:pStyle w:val="pji"/>
            </w:pPr>
            <w:r>
              <w:t>6) закуп фармацевтических услуг;</w:t>
            </w:r>
          </w:p>
          <w:p w:rsidR="00000000" w:rsidRDefault="005B42C0">
            <w:pPr>
              <w:pStyle w:val="pji"/>
            </w:pPr>
            <w:r>
              <w:rPr>
                <w:b/>
                <w:bCs/>
              </w:rPr>
              <w:t>7) закуп ус</w:t>
            </w:r>
            <w:r>
              <w:rPr>
                <w:b/>
                <w:bCs/>
              </w:rPr>
              <w:t>луг по учету и реализации лекарственных средств и медицинских изделий;</w:t>
            </w:r>
          </w:p>
          <w:p w:rsidR="00000000" w:rsidRDefault="005B42C0">
            <w:pPr>
              <w:pStyle w:val="pji"/>
            </w:pPr>
            <w:r>
              <w:t>8) организация закупа медицинских изделий в рамках гарантированного объема бесплатной медицинской помощи;</w:t>
            </w:r>
          </w:p>
          <w:p w:rsidR="00000000" w:rsidRDefault="005B42C0">
            <w:pPr>
              <w:pStyle w:val="pji"/>
            </w:pPr>
            <w:r>
              <w:rPr>
                <w:color w:val="auto"/>
                <w:sz w:val="20"/>
                <w:szCs w:val="20"/>
              </w:rPr>
              <w:t>9) поставка</w:t>
            </w:r>
            <w:r>
              <w:rPr>
                <w:b/>
                <w:bCs/>
                <w:color w:val="auto"/>
                <w:sz w:val="20"/>
                <w:szCs w:val="20"/>
              </w:rPr>
              <w:t>, хранение</w:t>
            </w:r>
            <w:r>
              <w:rPr>
                <w:color w:val="auto"/>
                <w:sz w:val="20"/>
                <w:szCs w:val="20"/>
              </w:rPr>
              <w:t xml:space="preserve"> лекарственных средств и медицинских изделий мобилизационн</w:t>
            </w:r>
            <w:r>
              <w:rPr>
                <w:color w:val="auto"/>
                <w:sz w:val="20"/>
                <w:szCs w:val="20"/>
              </w:rPr>
              <w:t>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rsidR="00000000" w:rsidRDefault="005B42C0">
            <w:pPr>
              <w:pStyle w:val="pji"/>
            </w:pPr>
            <w:r>
              <w:rPr>
                <w:rStyle w:val="s0"/>
                <w:b/>
                <w:bCs/>
              </w:rPr>
              <w:t> </w:t>
            </w:r>
          </w:p>
          <w:p w:rsidR="00000000" w:rsidRDefault="005B42C0">
            <w:pPr>
              <w:pStyle w:val="pji"/>
            </w:pPr>
            <w:r>
              <w:rPr>
                <w:rStyle w:val="s0"/>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247. Единый дистрибьютор</w:t>
            </w:r>
          </w:p>
          <w:p w:rsidR="00000000" w:rsidRDefault="005B42C0">
            <w:pPr>
              <w:pStyle w:val="pji"/>
            </w:pPr>
            <w:r>
              <w:rPr>
                <w:color w:val="auto"/>
                <w:sz w:val="20"/>
                <w:szCs w:val="20"/>
              </w:rPr>
              <w:t> </w:t>
            </w:r>
          </w:p>
          <w:p w:rsidR="00000000" w:rsidRDefault="005B42C0">
            <w:pPr>
              <w:pStyle w:val="pji"/>
            </w:pPr>
            <w:r>
              <w:rPr>
                <w:color w:val="auto"/>
                <w:sz w:val="20"/>
                <w:szCs w:val="20"/>
              </w:rPr>
              <w:t>1</w:t>
            </w:r>
            <w:r>
              <w:rPr>
                <w:b/>
                <w:bCs/>
                <w:color w:val="auto"/>
                <w:sz w:val="20"/>
                <w:szCs w:val="20"/>
              </w:rPr>
              <w:t>. Единый дистрибьютор осуществляе</w:t>
            </w:r>
            <w:r>
              <w:rPr>
                <w:b/>
                <w:bCs/>
                <w:color w:val="auto"/>
                <w:sz w:val="20"/>
                <w:szCs w:val="20"/>
              </w:rPr>
              <w:t>т деятельность по:</w:t>
            </w:r>
          </w:p>
          <w:p w:rsidR="00000000" w:rsidRDefault="005B42C0">
            <w:pPr>
              <w:pStyle w:val="pji"/>
            </w:pPr>
            <w:r>
              <w:rPr>
                <w:b/>
                <w:bCs/>
              </w:rPr>
              <w:t xml:space="preserve">1) обеспечению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w:t>
            </w:r>
            <w:r>
              <w:rPr>
                <w:b/>
                <w:bCs/>
              </w:rPr>
              <w:t>(пенитенциарной) системы, за счет бюджетных средств и (или) в системе обязательного социального медицинского страхования;</w:t>
            </w:r>
          </w:p>
          <w:p w:rsidR="00000000" w:rsidRDefault="005B42C0">
            <w:pPr>
              <w:pStyle w:val="pji"/>
            </w:pPr>
            <w:r>
              <w:rPr>
                <w:b/>
                <w:bCs/>
              </w:rPr>
              <w:t>2) поставке, хранению лекарственных средств и медицинских изделий мобилизационного резерва и их выпуск в порядке освежения и разбронир</w:t>
            </w:r>
            <w:r>
              <w:rPr>
                <w:b/>
                <w:bCs/>
              </w:rPr>
              <w:t xml:space="preserve">ования в случаях изменения номенклатуры, предусмотренном законодательством Республики Казахстан о гражданской защите; </w:t>
            </w:r>
          </w:p>
          <w:p w:rsidR="00000000" w:rsidRDefault="005B42C0">
            <w:pPr>
              <w:pStyle w:val="pji"/>
            </w:pPr>
            <w:r>
              <w:rPr>
                <w:b/>
                <w:bCs/>
              </w:rPr>
              <w:t>3) приему, хранению, транспортировке лекарственных средств, медицинских изделий, направляемых в качестве гуманитарной помощи Республике К</w:t>
            </w:r>
            <w:r>
              <w:rPr>
                <w:b/>
                <w:bCs/>
              </w:rPr>
              <w:t>азахстан, по поручению уполномоченного органа в области здравоохранения на безвозмездной основе.</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 </w:t>
            </w:r>
          </w:p>
          <w:p w:rsidR="00000000" w:rsidRDefault="005B42C0">
            <w:pPr>
              <w:pStyle w:val="pji"/>
            </w:pPr>
            <w:r>
              <w:rPr>
                <w:b/>
                <w:bCs/>
              </w:rPr>
              <w:t>2. Основными функциями единого дистрибьютора являются:</w:t>
            </w:r>
          </w:p>
          <w:p w:rsidR="00000000" w:rsidRDefault="005B42C0">
            <w:pPr>
              <w:pStyle w:val="pji"/>
            </w:pPr>
            <w:r>
              <w:rPr>
                <w:b/>
                <w:bCs/>
              </w:rPr>
              <w:t>1) выбор поставщиков;</w:t>
            </w:r>
          </w:p>
          <w:p w:rsidR="00000000" w:rsidRDefault="005B42C0">
            <w:pPr>
              <w:pStyle w:val="pji"/>
            </w:pPr>
            <w:r>
              <w:rPr>
                <w:b/>
                <w:bCs/>
              </w:rPr>
              <w:t>2) закуп лекарственных средств и медицинских изделий;</w:t>
            </w:r>
          </w:p>
          <w:p w:rsidR="00000000" w:rsidRDefault="005B42C0">
            <w:pPr>
              <w:pStyle w:val="pji"/>
            </w:pPr>
            <w:r>
              <w:rPr>
                <w:b/>
                <w:bCs/>
              </w:rPr>
              <w:t>3) закуп услуг по хранению и транспортировке</w:t>
            </w:r>
            <w:r>
              <w:t xml:space="preserve"> </w:t>
            </w:r>
            <w:r>
              <w:rPr>
                <w:b/>
                <w:bCs/>
              </w:rPr>
              <w:t>лекарственных средств и медицинских изделий;</w:t>
            </w:r>
          </w:p>
          <w:p w:rsidR="00000000" w:rsidRDefault="005B42C0">
            <w:pPr>
              <w:pStyle w:val="pji"/>
            </w:pPr>
            <w:r>
              <w:rPr>
                <w:b/>
                <w:bCs/>
              </w:rPr>
              <w:t>4) заключение договоров и (или) долгосрочных договоров поставки лекарственных средств и медицинских изделий;</w:t>
            </w:r>
          </w:p>
          <w:p w:rsidR="00000000" w:rsidRDefault="005B42C0">
            <w:pPr>
              <w:pStyle w:val="pji"/>
            </w:pPr>
            <w:r>
              <w:rPr>
                <w:b/>
                <w:bCs/>
              </w:rPr>
              <w:t xml:space="preserve">5) </w:t>
            </w:r>
            <w:r>
              <w:rPr>
                <w:b/>
                <w:bCs/>
              </w:rPr>
              <w:t>заключение договоров и (или) долгосрочных договоров по хранению и транспортировке лекарственных средств и медицинских изделий;</w:t>
            </w:r>
          </w:p>
          <w:p w:rsidR="00000000" w:rsidRDefault="005B42C0">
            <w:pPr>
              <w:pStyle w:val="pji"/>
            </w:pPr>
            <w:r>
              <w:rPr>
                <w:b/>
                <w:bCs/>
              </w:rPr>
              <w:t xml:space="preserve">6) заключение долгосрочных договоров поставки плазменных препаратов крови в рамках контрактного фракционирования; </w:t>
            </w:r>
          </w:p>
          <w:p w:rsidR="00000000" w:rsidRDefault="005B42C0">
            <w:pPr>
              <w:pStyle w:val="pji"/>
            </w:pPr>
            <w:r>
              <w:rPr>
                <w:b/>
                <w:bCs/>
              </w:rPr>
              <w:t xml:space="preserve">7) реализация </w:t>
            </w:r>
            <w:r>
              <w:rPr>
                <w:b/>
                <w:bCs/>
              </w:rPr>
              <w:t>лекарственных средств, медицинских изделий   по перечню, определяемому уполномоченным органом;</w:t>
            </w:r>
          </w:p>
          <w:p w:rsidR="00000000" w:rsidRDefault="005B42C0">
            <w:pPr>
              <w:pStyle w:val="pji"/>
            </w:pPr>
            <w:r>
              <w:rPr>
                <w:b/>
                <w:bCs/>
              </w:rPr>
              <w:t>8) организация закупа медицинских изделий;</w:t>
            </w:r>
          </w:p>
          <w:p w:rsidR="00000000" w:rsidRDefault="005B42C0">
            <w:pPr>
              <w:pStyle w:val="pji"/>
            </w:pPr>
            <w:r>
              <w:rPr>
                <w:b/>
                <w:bCs/>
              </w:rPr>
              <w:t>9) создание неснижаемого запаса лекарственных средств и изделий медицинского назначения в порядке, установленном закон</w:t>
            </w:r>
            <w:r>
              <w:rPr>
                <w:b/>
                <w:bCs/>
              </w:rPr>
              <w:t>одательством.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Единый дистрибьютор включен в реестр субъектов специального права, деятельность которого ограничивается статьей 247 Кодекса, следовательно, необходимо детализировать предмет его деятельности и функции.</w:t>
            </w:r>
          </w:p>
          <w:p w:rsidR="00000000" w:rsidRDefault="005B42C0">
            <w:pPr>
              <w:pStyle w:val="pji"/>
            </w:pPr>
            <w:r>
              <w:rPr>
                <w:color w:val="auto"/>
                <w:sz w:val="20"/>
                <w:szCs w:val="20"/>
              </w:rPr>
              <w:t>Касательно действующей редакции.</w:t>
            </w:r>
          </w:p>
          <w:p w:rsidR="00000000" w:rsidRDefault="005B42C0">
            <w:pPr>
              <w:pStyle w:val="pji"/>
            </w:pPr>
            <w:r>
              <w:rPr>
                <w:color w:val="auto"/>
                <w:sz w:val="20"/>
                <w:szCs w:val="20"/>
              </w:rPr>
              <w:t>В подп</w:t>
            </w:r>
            <w:r>
              <w:rPr>
                <w:color w:val="auto"/>
                <w:sz w:val="20"/>
                <w:szCs w:val="20"/>
              </w:rPr>
              <w:t xml:space="preserve">унктах 2), 3) и 5) предлагается исключить поставку и производство плазменных препаратов крови, поскольку входит в понятие ЛС. </w:t>
            </w:r>
          </w:p>
          <w:p w:rsidR="00000000" w:rsidRDefault="005B42C0">
            <w:pPr>
              <w:pStyle w:val="pji"/>
            </w:pPr>
            <w:r>
              <w:rPr>
                <w:color w:val="auto"/>
                <w:sz w:val="20"/>
                <w:szCs w:val="20"/>
              </w:rPr>
              <w:t>Подпункт 7) предлагается исключить, поскольку в связи с созданием аптек в медицинских организациях закуп услуг по учету и реализа</w:t>
            </w:r>
            <w:r>
              <w:rPr>
                <w:color w:val="auto"/>
                <w:sz w:val="20"/>
                <w:szCs w:val="20"/>
              </w:rPr>
              <w:t xml:space="preserve">ции ЛС и МИ не осуществляется, а также во исполнение п.1.1.4. Плана мероприятий ТОО «СК-Фармация» по устранению коррупционных рисков, выявленных по итогам внешнего анализа коррупционных рисков на 2020 год. </w:t>
            </w:r>
          </w:p>
          <w:p w:rsidR="00000000" w:rsidRDefault="005B42C0">
            <w:pPr>
              <w:pStyle w:val="pji"/>
            </w:pPr>
            <w:r>
              <w:rPr>
                <w:color w:val="auto"/>
                <w:sz w:val="20"/>
                <w:szCs w:val="20"/>
              </w:rPr>
              <w:t xml:space="preserve">Предлагается закрепить как виды деятельность: </w:t>
            </w:r>
          </w:p>
          <w:p w:rsidR="00000000" w:rsidRDefault="005B42C0">
            <w:pPr>
              <w:pStyle w:val="pji"/>
            </w:pPr>
            <w:r>
              <w:rPr>
                <w:color w:val="auto"/>
                <w:sz w:val="20"/>
                <w:szCs w:val="20"/>
              </w:rPr>
              <w:t>1) Указанная деятельность является одной из основных, которая предусмотрена в Уставе;</w:t>
            </w:r>
          </w:p>
          <w:p w:rsidR="00000000" w:rsidRDefault="005B42C0">
            <w:pPr>
              <w:pStyle w:val="pji"/>
            </w:pPr>
            <w:r>
              <w:rPr>
                <w:color w:val="auto"/>
                <w:sz w:val="20"/>
                <w:szCs w:val="20"/>
              </w:rPr>
              <w:t>При этом закуп осуществляется в соответствии с Правилами закупа № 110 (пп. 15-1 ст. 7 Кодекса о здоровье народа).</w:t>
            </w:r>
          </w:p>
          <w:p w:rsidR="00000000" w:rsidRDefault="005B42C0">
            <w:pPr>
              <w:pStyle w:val="pji"/>
            </w:pPr>
            <w:r>
              <w:rPr>
                <w:color w:val="auto"/>
                <w:sz w:val="20"/>
                <w:szCs w:val="20"/>
              </w:rPr>
              <w:t>2) Остается в действующей редакции согласно пп.9) ст.247</w:t>
            </w:r>
            <w:r>
              <w:rPr>
                <w:color w:val="auto"/>
                <w:sz w:val="20"/>
                <w:szCs w:val="20"/>
              </w:rPr>
              <w:t xml:space="preserve"> Кодекса;</w:t>
            </w:r>
          </w:p>
          <w:p w:rsidR="00000000" w:rsidRDefault="005B42C0">
            <w:pPr>
              <w:pStyle w:val="pji"/>
            </w:pPr>
            <w:r>
              <w:rPr>
                <w:color w:val="auto"/>
                <w:sz w:val="20"/>
                <w:szCs w:val="20"/>
              </w:rPr>
              <w:t> 3)  На практике Единый дистрибьютор зачастую осуществляет данную функции на основании поручения Министерства здравоохранения РК. Учитывая, что Единый дистрибьютор является субъектом специального права, предлагается дополнить данной деятельностью</w:t>
            </w:r>
            <w:r>
              <w:rPr>
                <w:color w:val="auto"/>
                <w:sz w:val="20"/>
                <w:szCs w:val="20"/>
              </w:rPr>
              <w:t>.</w:t>
            </w:r>
          </w:p>
          <w:p w:rsidR="00000000" w:rsidRDefault="005B42C0">
            <w:pPr>
              <w:pStyle w:val="pji"/>
            </w:pPr>
            <w:r>
              <w:rPr>
                <w:color w:val="auto"/>
                <w:sz w:val="20"/>
                <w:szCs w:val="20"/>
              </w:rPr>
              <w:t>Предлагается закрепить как функции по:</w:t>
            </w:r>
          </w:p>
          <w:p w:rsidR="00000000" w:rsidRDefault="005B42C0">
            <w:pPr>
              <w:pStyle w:val="pji"/>
            </w:pPr>
            <w:r>
              <w:rPr>
                <w:color w:val="auto"/>
                <w:sz w:val="20"/>
                <w:szCs w:val="20"/>
              </w:rPr>
              <w:t>1) остается в действующей редакции пп.1) ст.247 Кодекса;</w:t>
            </w:r>
          </w:p>
          <w:p w:rsidR="00000000" w:rsidRDefault="005B42C0">
            <w:pPr>
              <w:pStyle w:val="pji"/>
            </w:pPr>
            <w:r>
              <w:rPr>
                <w:color w:val="auto"/>
                <w:sz w:val="20"/>
                <w:szCs w:val="20"/>
              </w:rPr>
              <w:t xml:space="preserve">2)  остается в действующей редакции, предлагается исключить плазменных препаратов крови, поскольку входит в понятие ЛС. </w:t>
            </w:r>
          </w:p>
          <w:p w:rsidR="00000000" w:rsidRDefault="005B42C0">
            <w:pPr>
              <w:pStyle w:val="pji"/>
            </w:pPr>
            <w:r>
              <w:rPr>
                <w:color w:val="auto"/>
                <w:sz w:val="20"/>
                <w:szCs w:val="20"/>
              </w:rPr>
              <w:t>3)   остается в действующей редакции,</w:t>
            </w:r>
            <w:r>
              <w:rPr>
                <w:color w:val="auto"/>
                <w:sz w:val="20"/>
                <w:szCs w:val="20"/>
              </w:rPr>
              <w:t xml:space="preserve"> предлагается исключить плазменных препаратов крови, поскольку входит в понятие ЛС. </w:t>
            </w:r>
          </w:p>
          <w:p w:rsidR="00000000" w:rsidRDefault="005B42C0">
            <w:pPr>
              <w:pStyle w:val="pji"/>
            </w:pPr>
            <w:r>
              <w:rPr>
                <w:color w:val="auto"/>
                <w:sz w:val="20"/>
                <w:szCs w:val="20"/>
              </w:rPr>
              <w:t>4) предлагается предусмотреть заключение договоров на поставку плазменных препаратов крови как отдельный вид, поскольку данный закуп осуществляется в соответствии с Правил</w:t>
            </w:r>
            <w:r>
              <w:rPr>
                <w:color w:val="auto"/>
                <w:sz w:val="20"/>
                <w:szCs w:val="20"/>
              </w:rPr>
              <w:t>ами закупа № 110 является самостоятельным закупом.</w:t>
            </w:r>
          </w:p>
          <w:p w:rsidR="00000000" w:rsidRDefault="005B42C0">
            <w:pPr>
              <w:pStyle w:val="pji"/>
            </w:pPr>
            <w:r>
              <w:rPr>
                <w:color w:val="auto"/>
                <w:sz w:val="20"/>
                <w:szCs w:val="20"/>
              </w:rPr>
              <w:t>5) и 6) Предлагается разделить закуп услуг хранения и транспортировки ЛС и МИ в целях привлечения транспортных компаний в фармацевтический рынок и расширить конкурентную среду для снижения цен на услуги. Соответственно, заключить отдельные договора на услу</w:t>
            </w:r>
            <w:r>
              <w:rPr>
                <w:color w:val="auto"/>
                <w:sz w:val="20"/>
                <w:szCs w:val="20"/>
              </w:rPr>
              <w:t>ги хранения и услуги транспортировки.</w:t>
            </w:r>
          </w:p>
          <w:p w:rsidR="00000000" w:rsidRDefault="005B42C0">
            <w:pPr>
              <w:pStyle w:val="pji"/>
            </w:pPr>
            <w:r>
              <w:rPr>
                <w:color w:val="auto"/>
                <w:sz w:val="20"/>
                <w:szCs w:val="20"/>
              </w:rPr>
              <w:t xml:space="preserve">7) остается в действующей редакции пп.4) ст.247 Кодекса с учетом замены слова «обеспечение» на слово «реализация» в целях исключения двойного толкования и дублирования с пунктом 1 ст.247 проекта Кодекса. </w:t>
            </w:r>
          </w:p>
          <w:p w:rsidR="00000000" w:rsidRDefault="005B42C0">
            <w:pPr>
              <w:pStyle w:val="pji"/>
            </w:pPr>
            <w:r>
              <w:rPr>
                <w:color w:val="auto"/>
                <w:sz w:val="20"/>
                <w:szCs w:val="20"/>
              </w:rPr>
              <w:t xml:space="preserve">8) в связи с </w:t>
            </w:r>
            <w:r>
              <w:rPr>
                <w:color w:val="auto"/>
                <w:sz w:val="20"/>
                <w:szCs w:val="20"/>
              </w:rPr>
              <w:t>закреплением за Единым дистрибьютором компетенции по организации закупа лекарственных средств, медицинской техники для заказчиков.</w:t>
            </w:r>
          </w:p>
          <w:p w:rsidR="00000000" w:rsidRDefault="005B42C0">
            <w:pPr>
              <w:pStyle w:val="pji"/>
            </w:pPr>
            <w:r>
              <w:rPr>
                <w:color w:val="auto"/>
                <w:sz w:val="20"/>
                <w:szCs w:val="20"/>
              </w:rPr>
              <w:t>9) главой 11 Правил закупа № 110, регламентирован порядок формирования и использования неснижаемого запаса.</w:t>
            </w:r>
          </w:p>
          <w:p w:rsidR="00000000" w:rsidRDefault="005B42C0">
            <w:pPr>
              <w:pStyle w:val="pji"/>
            </w:pPr>
            <w:r>
              <w:rPr>
                <w:color w:val="auto"/>
                <w:sz w:val="20"/>
                <w:szCs w:val="20"/>
              </w:rPr>
              <w:t>Единый дистрибьют</w:t>
            </w:r>
            <w:r>
              <w:rPr>
                <w:color w:val="auto"/>
                <w:sz w:val="20"/>
                <w:szCs w:val="20"/>
              </w:rPr>
              <w:t>ор ежегодно закупает неснижаемый запас ЛС и МИ до 25% от объема, заявленного заказчиками.</w:t>
            </w:r>
          </w:p>
          <w:p w:rsidR="00000000" w:rsidRDefault="005B42C0">
            <w:pPr>
              <w:pStyle w:val="pji"/>
            </w:pPr>
            <w:r>
              <w:rPr>
                <w:color w:val="auto"/>
                <w:sz w:val="20"/>
                <w:szCs w:val="20"/>
              </w:rPr>
              <w:t>Данный механизм необходим в целях обеспечения своевременного и бесперебойного обеспечения ЛС и МИ.</w:t>
            </w:r>
          </w:p>
          <w:p w:rsidR="00000000" w:rsidRDefault="005B42C0">
            <w:pPr>
              <w:pStyle w:val="pji"/>
            </w:pPr>
            <w:r>
              <w:rPr>
                <w:color w:val="auto"/>
                <w:sz w:val="20"/>
                <w:szCs w:val="20"/>
              </w:rPr>
              <w:t>Вносится редакционная правка, поскольку в целях развития конкуренци</w:t>
            </w:r>
            <w:r>
              <w:rPr>
                <w:color w:val="auto"/>
                <w:sz w:val="20"/>
                <w:szCs w:val="20"/>
              </w:rPr>
              <w:t>и и вовлечения малого и среднего бизнеса планируется разделить закуп услуг хранения и транспортировки на две отдельные услуги: Первая - услуга хранения лекарственных средств и медицинских изделий. Вторая - транспортировка лекарственных средств и медицински</w:t>
            </w:r>
            <w:r>
              <w:rPr>
                <w:color w:val="auto"/>
                <w:sz w:val="20"/>
                <w:szCs w:val="20"/>
              </w:rPr>
              <w:t>х изделий.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251</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251. Порядок ввоза лекарственных средств</w:t>
            </w:r>
            <w:r>
              <w:rPr>
                <w:b/>
                <w:bCs/>
                <w:color w:val="auto"/>
                <w:sz w:val="20"/>
                <w:szCs w:val="20"/>
              </w:rPr>
              <w:t xml:space="preserve"> и медицинских изделий </w:t>
            </w:r>
            <w:r>
              <w:rPr>
                <w:color w:val="auto"/>
                <w:sz w:val="20"/>
                <w:szCs w:val="20"/>
              </w:rPr>
              <w:t>на территорию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Ввоз на территорию Республики Казахстан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p w:rsidR="00000000" w:rsidRDefault="005B42C0">
            <w:pPr>
              <w:pStyle w:val="pji"/>
            </w:pPr>
            <w:r>
              <w:rPr>
                <w:color w:val="auto"/>
                <w:sz w:val="20"/>
                <w:szCs w:val="20"/>
              </w:rPr>
              <w:t>Допускается вв</w:t>
            </w:r>
            <w:r>
              <w:rPr>
                <w:color w:val="auto"/>
                <w:sz w:val="20"/>
                <w:szCs w:val="20"/>
              </w:rPr>
              <w:t>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с инструкцией по медицинскому применению (листок-вкладыш) для их реализации ниже утвержденной предель</w:t>
            </w:r>
            <w:r>
              <w:rPr>
                <w:color w:val="auto"/>
                <w:sz w:val="20"/>
                <w:szCs w:val="20"/>
              </w:rPr>
              <w:t>ной оптовой и розничной цены в Республике Казахстан в порядке, определяемом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 xml:space="preserve">2. Не разрешается ввоз на территорию Республики Казахстан лекарственных средств </w:t>
            </w:r>
            <w:r>
              <w:rPr>
                <w:b/>
                <w:bCs/>
                <w:color w:val="auto"/>
                <w:sz w:val="20"/>
                <w:szCs w:val="20"/>
              </w:rPr>
              <w:t xml:space="preserve">и медицинских изделий, </w:t>
            </w:r>
            <w:r>
              <w:rPr>
                <w:color w:val="auto"/>
                <w:sz w:val="20"/>
                <w:szCs w:val="20"/>
              </w:rPr>
              <w:t>не прошедших государственную регистрацию в Республи</w:t>
            </w:r>
            <w:r>
              <w:rPr>
                <w:color w:val="auto"/>
                <w:sz w:val="20"/>
                <w:szCs w:val="20"/>
              </w:rPr>
              <w:t>ке Казахстан, за исключением случаев, указанных в пункте 3 настоящей статьи и статье 253 настоящего Кодекса.</w:t>
            </w:r>
          </w:p>
          <w:p w:rsidR="00000000" w:rsidRDefault="005B42C0">
            <w:pPr>
              <w:pStyle w:val="pji"/>
            </w:pPr>
            <w:r>
              <w:rPr>
                <w:color w:val="auto"/>
                <w:sz w:val="20"/>
                <w:szCs w:val="20"/>
              </w:rPr>
              <w:t> </w:t>
            </w:r>
          </w:p>
          <w:p w:rsidR="00000000" w:rsidRDefault="005B42C0">
            <w:pPr>
              <w:pStyle w:val="pji"/>
            </w:pPr>
            <w:r>
              <w:rPr>
                <w:color w:val="auto"/>
                <w:sz w:val="20"/>
                <w:szCs w:val="20"/>
              </w:rPr>
              <w:t xml:space="preserve">3. Допускается ввоз на территорию Республики Казахстан не зарегистрированных в Республике Казахстан лекарственных средств </w:t>
            </w:r>
            <w:r>
              <w:rPr>
                <w:b/>
                <w:bCs/>
                <w:color w:val="auto"/>
                <w:sz w:val="20"/>
                <w:szCs w:val="20"/>
              </w:rPr>
              <w:t xml:space="preserve">и медицинских изделий </w:t>
            </w:r>
            <w:r>
              <w:rPr>
                <w:color w:val="auto"/>
                <w:sz w:val="20"/>
                <w:szCs w:val="20"/>
              </w:rPr>
              <w:t>н</w:t>
            </w:r>
            <w:r>
              <w:rPr>
                <w:color w:val="auto"/>
                <w:sz w:val="20"/>
                <w:szCs w:val="20"/>
              </w:rPr>
              <w:t>а основании заключения (разрешительного документа), выданного уполномоченным органом, если они предназначены для: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проведения клинических исследований;</w:t>
            </w:r>
          </w:p>
          <w:p w:rsidR="00000000" w:rsidRDefault="005B42C0">
            <w:pPr>
              <w:pStyle w:val="pji"/>
            </w:pPr>
            <w:r>
              <w:rPr>
                <w:color w:val="auto"/>
                <w:sz w:val="20"/>
                <w:szCs w:val="20"/>
              </w:rPr>
              <w:t xml:space="preserve">2) экспертизы лекарственных средств </w:t>
            </w:r>
            <w:r>
              <w:rPr>
                <w:b/>
                <w:bCs/>
                <w:color w:val="auto"/>
                <w:sz w:val="20"/>
                <w:szCs w:val="20"/>
              </w:rPr>
              <w:t>и медицинских изделий</w:t>
            </w:r>
            <w:r>
              <w:rPr>
                <w:color w:val="auto"/>
                <w:sz w:val="20"/>
                <w:szCs w:val="20"/>
              </w:rPr>
              <w:t xml:space="preserve"> при государственной регистрации, пер</w:t>
            </w:r>
            <w:r>
              <w:rPr>
                <w:color w:val="auto"/>
                <w:sz w:val="20"/>
                <w:szCs w:val="20"/>
              </w:rPr>
              <w:t>ерегистрации и внесении изменений в регистрационное досье;</w:t>
            </w:r>
          </w:p>
          <w:p w:rsidR="00000000" w:rsidRDefault="005B42C0">
            <w:pPr>
              <w:pStyle w:val="pji"/>
            </w:pPr>
            <w:r>
              <w:rPr>
                <w:color w:val="auto"/>
                <w:sz w:val="20"/>
                <w:szCs w:val="20"/>
              </w:rPr>
              <w:t xml:space="preserve">3) осуществления государственной регистрации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4) оказания медицинской помощи по жизненным показаниям конкретного пациента либо оказания медицинской помощ</w:t>
            </w:r>
            <w:r>
              <w:rPr>
                <w:color w:val="auto"/>
                <w:sz w:val="20"/>
                <w:szCs w:val="20"/>
              </w:rPr>
              <w:t>и ограниченному контингенту пациентов с редкой и (или) особо тяжелой патологией с возможностью медицинского применения и закупа;</w:t>
            </w:r>
          </w:p>
          <w:p w:rsidR="00000000" w:rsidRDefault="005B42C0">
            <w:pPr>
              <w:pStyle w:val="pji"/>
            </w:pPr>
            <w:r>
              <w:rPr>
                <w:color w:val="auto"/>
                <w:sz w:val="20"/>
                <w:szCs w:val="20"/>
              </w:rPr>
              <w:t>…</w:t>
            </w:r>
          </w:p>
          <w:p w:rsidR="00000000" w:rsidRDefault="005B42C0">
            <w:pPr>
              <w:pStyle w:val="pji"/>
            </w:pPr>
            <w:r>
              <w:rPr>
                <w:color w:val="auto"/>
                <w:sz w:val="20"/>
                <w:szCs w:val="20"/>
              </w:rPr>
              <w:t xml:space="preserve">8) закупа единым дистрибьютором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 xml:space="preserve">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w:t>
            </w:r>
            <w:r>
              <w:rPr>
                <w:b/>
                <w:bCs/>
                <w:color w:val="auto"/>
                <w:sz w:val="20"/>
                <w:szCs w:val="20"/>
              </w:rPr>
              <w:t>за исключением лекарственных средств и медицинских изделий в рамках долгоср</w:t>
            </w:r>
            <w:r>
              <w:rPr>
                <w:b/>
                <w:bCs/>
                <w:color w:val="auto"/>
                <w:sz w:val="20"/>
                <w:szCs w:val="20"/>
              </w:rPr>
              <w:t>очных договоров поставки лекарственных средств и медицинских изделий;</w:t>
            </w:r>
          </w:p>
          <w:p w:rsidR="00000000" w:rsidRDefault="005B42C0">
            <w:pPr>
              <w:pStyle w:val="pji"/>
            </w:pPr>
            <w:r>
              <w:rPr>
                <w:b/>
                <w:bCs/>
                <w:color w:val="auto"/>
                <w:sz w:val="20"/>
                <w:szCs w:val="20"/>
              </w:rPr>
              <w:t>…</w:t>
            </w:r>
          </w:p>
          <w:p w:rsidR="00000000" w:rsidRDefault="005B42C0">
            <w:pPr>
              <w:pStyle w:val="pji"/>
            </w:pPr>
            <w:r>
              <w:rPr>
                <w:color w:val="auto"/>
                <w:sz w:val="20"/>
                <w:szCs w:val="20"/>
              </w:rPr>
              <w:t>10) профилактики и лечения последствий воздействия радиоактивных, биологических и химических веществ (</w:t>
            </w:r>
            <w:r>
              <w:rPr>
                <w:b/>
                <w:bCs/>
                <w:color w:val="auto"/>
                <w:sz w:val="20"/>
                <w:szCs w:val="20"/>
              </w:rPr>
              <w:t>вакцины,</w:t>
            </w:r>
            <w:r>
              <w:rPr>
                <w:color w:val="auto"/>
                <w:sz w:val="20"/>
                <w:szCs w:val="20"/>
              </w:rPr>
              <w:t xml:space="preserve"> антидот).</w:t>
            </w:r>
          </w:p>
          <w:p w:rsidR="00000000" w:rsidRDefault="005B42C0">
            <w:pPr>
              <w:pStyle w:val="pji"/>
            </w:pPr>
            <w:r>
              <w:rPr>
                <w:color w:val="auto"/>
                <w:sz w:val="20"/>
                <w:szCs w:val="20"/>
              </w:rPr>
              <w:t> </w:t>
            </w:r>
          </w:p>
          <w:p w:rsidR="00000000" w:rsidRDefault="005B42C0">
            <w:pPr>
              <w:pStyle w:val="pji"/>
            </w:pPr>
            <w:r>
              <w:t>...</w:t>
            </w:r>
          </w:p>
          <w:p w:rsidR="00000000" w:rsidRDefault="005B42C0">
            <w:pPr>
              <w:pStyle w:val="pji"/>
            </w:pPr>
            <w:r>
              <w:rPr>
                <w:color w:val="auto"/>
                <w:sz w:val="20"/>
                <w:szCs w:val="20"/>
              </w:rPr>
              <w:t>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5. Ввезенн</w:t>
            </w:r>
            <w:r>
              <w:rPr>
                <w:color w:val="auto"/>
                <w:sz w:val="20"/>
                <w:szCs w:val="20"/>
              </w:rPr>
              <w:t xml:space="preserve">ые на территорию Республики Казахстан лекарственные средства </w:t>
            </w:r>
            <w:r>
              <w:rPr>
                <w:b/>
                <w:bCs/>
                <w:color w:val="auto"/>
                <w:sz w:val="20"/>
                <w:szCs w:val="20"/>
              </w:rPr>
              <w:t>и медицинские изделия</w:t>
            </w:r>
            <w:r>
              <w:rPr>
                <w:color w:val="auto"/>
                <w:sz w:val="20"/>
                <w:szCs w:val="20"/>
              </w:rPr>
              <w:t>, не соответствующие требованиям законодательства Республики Казахстан в области здравоохранения, подлежат конфискации и уничтожению.</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251. Порядок ввоза лекарственных</w:t>
            </w:r>
            <w:r>
              <w:rPr>
                <w:color w:val="auto"/>
                <w:sz w:val="20"/>
                <w:szCs w:val="20"/>
              </w:rPr>
              <w:t xml:space="preserve"> средств на территорию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Ввоз на территорию Республики Казахстан лекарственных средств осуществляется в порядке, определяемом уполномоченным органом, в соответствии с таможенным законодательством Республики Казахстан и (или) между</w:t>
            </w:r>
            <w:r>
              <w:rPr>
                <w:color w:val="auto"/>
                <w:sz w:val="20"/>
                <w:szCs w:val="20"/>
              </w:rPr>
              <w:t>народными договорами и актами в сфере таможенного регулирования Евразийского экономического союза.</w:t>
            </w:r>
          </w:p>
          <w:p w:rsidR="00000000" w:rsidRDefault="005B42C0">
            <w:pPr>
              <w:pStyle w:val="pji"/>
            </w:pPr>
            <w:r>
              <w:rPr>
                <w:color w:val="auto"/>
                <w:sz w:val="20"/>
                <w:szCs w:val="20"/>
              </w:rPr>
              <w:t> </w:t>
            </w:r>
          </w:p>
          <w:p w:rsidR="00000000" w:rsidRDefault="005B42C0">
            <w:pPr>
              <w:pStyle w:val="pji"/>
            </w:pPr>
            <w:r>
              <w:rPr>
                <w:color w:val="auto"/>
                <w:sz w:val="20"/>
                <w:szCs w:val="20"/>
              </w:rPr>
              <w:t>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w:t>
            </w:r>
            <w:r>
              <w:rPr>
                <w:color w:val="auto"/>
                <w:sz w:val="20"/>
                <w:szCs w:val="20"/>
              </w:rPr>
              <w:t>сском языках, с инструкцией по медицинскому применению (листок-вкладыш) для их реализации ниже утвержденной предельной оптовой и розничной цены в Республике Казахстан в порядке, определяемом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2. Не разрешается ввоз на территорию Ре</w:t>
            </w:r>
            <w:r>
              <w:rPr>
                <w:color w:val="auto"/>
                <w:sz w:val="20"/>
                <w:szCs w:val="20"/>
              </w:rPr>
              <w:t>спублики Казахстан лекарственных средств, не прошедших государственную регистрацию в Республике Казахстан, за исключением случаев, указанных в пункте 3 настоящей статьи и статье 253 настоящего Кодекса.</w:t>
            </w:r>
          </w:p>
          <w:p w:rsidR="00000000" w:rsidRDefault="005B42C0">
            <w:pPr>
              <w:pStyle w:val="pji"/>
            </w:pPr>
            <w:r>
              <w:rPr>
                <w:color w:val="auto"/>
                <w:sz w:val="20"/>
                <w:szCs w:val="20"/>
              </w:rPr>
              <w:t> </w:t>
            </w:r>
          </w:p>
          <w:p w:rsidR="00000000" w:rsidRDefault="005B42C0">
            <w:pPr>
              <w:pStyle w:val="pji"/>
            </w:pPr>
            <w:r>
              <w:rPr>
                <w:color w:val="auto"/>
                <w:sz w:val="20"/>
                <w:szCs w:val="20"/>
              </w:rPr>
              <w:t>3. Допускается ввоз на территорию Республики Казахст</w:t>
            </w:r>
            <w:r>
              <w:rPr>
                <w:color w:val="auto"/>
                <w:sz w:val="20"/>
                <w:szCs w:val="20"/>
              </w:rPr>
              <w:t xml:space="preserve">ан не зарегистрированных в Республике Казахстан лекарственных средств на основании заключения (разрешительного документа), выданного </w:t>
            </w:r>
            <w:r>
              <w:rPr>
                <w:b/>
                <w:bCs/>
                <w:color w:val="auto"/>
                <w:sz w:val="20"/>
                <w:szCs w:val="20"/>
              </w:rPr>
              <w:t>государственным органом в сфере обращения лекарственных средств и медицинских изделий в соответствии с законодательством Ре</w:t>
            </w:r>
            <w:r>
              <w:rPr>
                <w:b/>
                <w:bCs/>
                <w:color w:val="auto"/>
                <w:sz w:val="20"/>
                <w:szCs w:val="20"/>
              </w:rPr>
              <w:t>спублики Казахстан,</w:t>
            </w:r>
            <w:r>
              <w:rPr>
                <w:color w:val="auto"/>
                <w:sz w:val="20"/>
                <w:szCs w:val="20"/>
              </w:rPr>
              <w:t xml:space="preserve"> если они предназначены для:</w:t>
            </w:r>
          </w:p>
          <w:p w:rsidR="00000000" w:rsidRDefault="005B42C0">
            <w:pPr>
              <w:pStyle w:val="pji"/>
            </w:pPr>
            <w:r>
              <w:rPr>
                <w:color w:val="auto"/>
                <w:sz w:val="20"/>
                <w:szCs w:val="20"/>
              </w:rPr>
              <w:t>1) проведения клинических исследований;</w:t>
            </w:r>
          </w:p>
          <w:p w:rsidR="00000000" w:rsidRDefault="005B42C0">
            <w:pPr>
              <w:pStyle w:val="pji"/>
            </w:pPr>
            <w:r>
              <w:rPr>
                <w:color w:val="auto"/>
                <w:sz w:val="20"/>
                <w:szCs w:val="20"/>
              </w:rPr>
              <w:t>2) экспертизы лекарственных средств при государственной регистрации, перерегистрации и внесении изменений в регистрационное досье;</w:t>
            </w:r>
          </w:p>
          <w:p w:rsidR="00000000" w:rsidRDefault="005B42C0">
            <w:pPr>
              <w:pStyle w:val="pji"/>
            </w:pPr>
            <w:r>
              <w:rPr>
                <w:color w:val="auto"/>
                <w:sz w:val="20"/>
                <w:szCs w:val="20"/>
              </w:rPr>
              <w:t> </w:t>
            </w:r>
          </w:p>
          <w:p w:rsidR="00000000" w:rsidRDefault="005B42C0">
            <w:pPr>
              <w:pStyle w:val="pji"/>
            </w:pPr>
            <w:r>
              <w:rPr>
                <w:color w:val="auto"/>
                <w:sz w:val="20"/>
                <w:szCs w:val="20"/>
              </w:rPr>
              <w:t>3) осуществления государственной ре</w:t>
            </w:r>
            <w:r>
              <w:rPr>
                <w:color w:val="auto"/>
                <w:sz w:val="20"/>
                <w:szCs w:val="20"/>
              </w:rPr>
              <w:t>гистрации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 xml:space="preserve">4) оказания медицинской помощи по жизненным показаниям конкретного пациента либо оказания медицинской помощи пациентам с редким </w:t>
            </w:r>
            <w:r>
              <w:rPr>
                <w:b/>
                <w:bCs/>
                <w:color w:val="auto"/>
                <w:sz w:val="20"/>
                <w:szCs w:val="20"/>
              </w:rPr>
              <w:t>(орфанным) заболеванием</w:t>
            </w:r>
            <w:r>
              <w:rPr>
                <w:color w:val="auto"/>
                <w:sz w:val="20"/>
                <w:szCs w:val="20"/>
              </w:rPr>
              <w:t xml:space="preserve"> и (или) особо тяжелой патологией </w:t>
            </w:r>
            <w:r>
              <w:rPr>
                <w:b/>
                <w:bCs/>
                <w:color w:val="auto"/>
                <w:sz w:val="20"/>
                <w:szCs w:val="20"/>
              </w:rPr>
              <w:t>или состоянием</w:t>
            </w:r>
            <w:r>
              <w:rPr>
                <w:color w:val="auto"/>
                <w:sz w:val="20"/>
                <w:szCs w:val="20"/>
              </w:rPr>
              <w:t>;</w:t>
            </w:r>
          </w:p>
          <w:p w:rsidR="00000000" w:rsidRDefault="005B42C0">
            <w:pPr>
              <w:pStyle w:val="pji"/>
            </w:pPr>
            <w:r>
              <w:rPr>
                <w:color w:val="auto"/>
                <w:sz w:val="20"/>
                <w:szCs w:val="20"/>
              </w:rPr>
              <w:t>…</w:t>
            </w:r>
          </w:p>
          <w:p w:rsidR="00000000" w:rsidRDefault="005B42C0">
            <w:pPr>
              <w:pStyle w:val="pji"/>
            </w:pPr>
            <w:r>
              <w:rPr>
                <w:color w:val="auto"/>
                <w:sz w:val="20"/>
                <w:szCs w:val="20"/>
              </w:rPr>
              <w:t>8) закупа единым д</w:t>
            </w:r>
            <w:r>
              <w:rPr>
                <w:color w:val="auto"/>
                <w:sz w:val="20"/>
                <w:szCs w:val="20"/>
              </w:rPr>
              <w:t xml:space="preserve">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w:t>
            </w:r>
            <w:r>
              <w:rPr>
                <w:b/>
                <w:bCs/>
                <w:color w:val="auto"/>
                <w:sz w:val="20"/>
                <w:szCs w:val="20"/>
              </w:rPr>
              <w:t>преквалифицированных</w:t>
            </w:r>
            <w:r>
              <w:rPr>
                <w:color w:val="auto"/>
                <w:sz w:val="20"/>
                <w:szCs w:val="20"/>
              </w:rPr>
              <w:t xml:space="preserve"> Всемирной организацией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 xml:space="preserve">10) профилактики и лечения </w:t>
            </w:r>
            <w:r>
              <w:rPr>
                <w:b/>
                <w:bCs/>
                <w:color w:val="auto"/>
                <w:sz w:val="20"/>
                <w:szCs w:val="20"/>
              </w:rPr>
              <w:t>заболеваний</w:t>
            </w:r>
            <w:r>
              <w:rPr>
                <w:color w:val="auto"/>
                <w:sz w:val="20"/>
                <w:szCs w:val="20"/>
              </w:rPr>
              <w:t xml:space="preserve"> и последствий воздействия радиоактивных, биологических и химических веществ (</w:t>
            </w:r>
            <w:r>
              <w:rPr>
                <w:b/>
                <w:bCs/>
                <w:color w:val="auto"/>
                <w:sz w:val="20"/>
                <w:szCs w:val="20"/>
              </w:rPr>
              <w:t>иммунобиологические препараты, антидоты</w:t>
            </w:r>
            <w:r>
              <w:rPr>
                <w:color w:val="auto"/>
                <w:sz w:val="20"/>
                <w:szCs w:val="20"/>
              </w:rPr>
              <w:t>).</w:t>
            </w:r>
          </w:p>
          <w:p w:rsidR="00000000" w:rsidRDefault="005B42C0">
            <w:pPr>
              <w:pStyle w:val="pji"/>
            </w:pPr>
            <w:r>
              <w:t>...</w:t>
            </w:r>
          </w:p>
          <w:p w:rsidR="00000000" w:rsidRDefault="005B42C0">
            <w:pPr>
              <w:pStyle w:val="pji"/>
            </w:pPr>
            <w:r>
              <w:rPr>
                <w:color w:val="auto"/>
                <w:sz w:val="20"/>
                <w:szCs w:val="20"/>
              </w:rPr>
              <w:t>4. Запрещается ввоз на территорию Республики Казахстан в качестве гуманитарной помощи лекарств</w:t>
            </w:r>
            <w:r>
              <w:rPr>
                <w:color w:val="auto"/>
                <w:sz w:val="20"/>
                <w:szCs w:val="20"/>
              </w:rPr>
              <w:t>енных средств, не прошедших государственную регистрацию, за исключением отдельных случаев, определяемых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5. Ввезенные на территорию Республики Казахстан лекарственные средства, не соответствующие требованиям законодательства Респуб</w:t>
            </w:r>
            <w:r>
              <w:rPr>
                <w:color w:val="auto"/>
                <w:sz w:val="20"/>
                <w:szCs w:val="20"/>
              </w:rPr>
              <w:t>лики Казахстан в области здравоохранения, подлежат конфискации и уничтожению.</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связи с введением новой главы по вопросам обращения МИ </w:t>
            </w:r>
          </w:p>
          <w:p w:rsidR="00000000" w:rsidRDefault="005B42C0">
            <w:pPr>
              <w:pStyle w:val="pji"/>
            </w:pPr>
            <w:r>
              <w:rPr>
                <w:color w:val="auto"/>
                <w:sz w:val="20"/>
                <w:szCs w:val="20"/>
              </w:rPr>
              <w:t>Отсылочная норма на подзаконный нормативный правовой акт, предусмотреть в компетенции уполномоченно</w:t>
            </w:r>
            <w:r>
              <w:rPr>
                <w:color w:val="auto"/>
                <w:sz w:val="20"/>
                <w:szCs w:val="20"/>
              </w:rPr>
              <w:t>го органа статья 7 Кодекса и предусмотреть в Положении о Министерстве здравоохранения РК, утвержденном ППРК от 17.02.2017 года № 71.</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rPr>
              <w:t>Предлагаем в пп. 8) исключить слова «</w:t>
            </w:r>
            <w:r>
              <w:rPr>
                <w:b/>
                <w:bCs/>
                <w:color w:val="auto"/>
                <w:sz w:val="20"/>
                <w:szCs w:val="20"/>
              </w:rPr>
              <w:t>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w:t>
            </w:r>
            <w:r>
              <w:rPr>
                <w:b/>
                <w:bCs/>
                <w:color w:val="auto"/>
                <w:sz w:val="20"/>
                <w:szCs w:val="20"/>
              </w:rPr>
              <w:t>очных договоров поставки лекарственных средств и медицинских изделий</w:t>
            </w:r>
            <w:r>
              <w:rPr>
                <w:color w:val="auto"/>
                <w:sz w:val="20"/>
                <w:szCs w:val="20"/>
              </w:rPr>
              <w:t>» поскольку в рамках долгосрочных договоров разовый ввоз не требуется, долгосрочные договоры заключаются только с ОТП. Следует отметить, что СКФ получает РВ, в том числе в рамках прямых ко</w:t>
            </w:r>
            <w:r>
              <w:rPr>
                <w:color w:val="auto"/>
                <w:sz w:val="20"/>
                <w:szCs w:val="20"/>
              </w:rPr>
              <w:t xml:space="preserve">нтрактов с иностранными производителями. </w:t>
            </w:r>
          </w:p>
          <w:p w:rsidR="00000000" w:rsidRDefault="005B42C0">
            <w:pPr>
              <w:pStyle w:val="pji"/>
            </w:pPr>
            <w:r>
              <w:rPr>
                <w:color w:val="auto"/>
                <w:sz w:val="20"/>
                <w:szCs w:val="20"/>
              </w:rPr>
              <w:t> </w:t>
            </w:r>
          </w:p>
          <w:p w:rsidR="00000000" w:rsidRDefault="005B42C0">
            <w:pPr>
              <w:pStyle w:val="p"/>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251-1</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251-1. Ввоз медицинских изделий на территорию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 Ввоз на территорию Республики Казахстан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w:t>
            </w:r>
            <w:r>
              <w:rPr>
                <w:b/>
                <w:bCs/>
                <w:color w:val="auto"/>
                <w:sz w:val="20"/>
                <w:szCs w:val="20"/>
              </w:rPr>
              <w:t>регулирования Евразийского экономического союза.</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Не разрешается ввоз на территорию Республики Казахстан медицинских изделий, не прошедших государственную регистрацию в Республике Казахстан, за исключением случаев, указанных в пунктах 3 и 7 настоящей с</w:t>
            </w:r>
            <w:r>
              <w:rPr>
                <w:b/>
                <w:bCs/>
                <w:color w:val="auto"/>
                <w:sz w:val="20"/>
                <w:szCs w:val="20"/>
              </w:rPr>
              <w:t>татьи.</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Допускается ввоз на территорию Республики Казахстан не зарегистрированных в Республике Казахстан медицинских изделий на основании заключения (разрешительного документа), выданного уполномоченным органом, если они предназначены для:</w:t>
            </w:r>
          </w:p>
          <w:p w:rsidR="00000000" w:rsidRDefault="005B42C0">
            <w:pPr>
              <w:pStyle w:val="pji"/>
            </w:pPr>
            <w:r>
              <w:rPr>
                <w:b/>
                <w:bCs/>
                <w:color w:val="auto"/>
                <w:sz w:val="20"/>
                <w:szCs w:val="20"/>
              </w:rPr>
              <w:t>1) проведени</w:t>
            </w:r>
            <w:r>
              <w:rPr>
                <w:b/>
                <w:bCs/>
                <w:color w:val="auto"/>
                <w:sz w:val="20"/>
                <w:szCs w:val="20"/>
              </w:rPr>
              <w:t>я клинических исследований;</w:t>
            </w:r>
          </w:p>
          <w:p w:rsidR="00000000" w:rsidRDefault="005B42C0">
            <w:pPr>
              <w:pStyle w:val="pji"/>
            </w:pPr>
            <w:r>
              <w:rPr>
                <w:b/>
                <w:bCs/>
                <w:color w:val="auto"/>
                <w:sz w:val="20"/>
                <w:szCs w:val="20"/>
              </w:rPr>
              <w:t>2) экспертизы медицинских изделий при государственной регистрации, перерегистрации и внесении изменений в регистрационное досье;</w:t>
            </w:r>
          </w:p>
          <w:p w:rsidR="00000000" w:rsidRDefault="005B42C0">
            <w:pPr>
              <w:pStyle w:val="pji"/>
            </w:pPr>
            <w:r>
              <w:rPr>
                <w:b/>
                <w:bCs/>
                <w:color w:val="auto"/>
                <w:sz w:val="20"/>
                <w:szCs w:val="20"/>
              </w:rPr>
              <w:t>3) осуществления государственной регистрации медицинских изделий;</w:t>
            </w:r>
          </w:p>
          <w:p w:rsidR="00000000" w:rsidRDefault="005B42C0">
            <w:pPr>
              <w:pStyle w:val="pji"/>
            </w:pPr>
            <w:r>
              <w:rPr>
                <w:b/>
                <w:bCs/>
                <w:color w:val="auto"/>
                <w:sz w:val="20"/>
                <w:szCs w:val="20"/>
              </w:rPr>
              <w:t>4) оказания медицинской помощи по</w:t>
            </w:r>
            <w:r>
              <w:rPr>
                <w:b/>
                <w:bCs/>
                <w:color w:val="auto"/>
                <w:sz w:val="20"/>
                <w:szCs w:val="20"/>
              </w:rPr>
              <w:t xml:space="preserve">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rsidR="00000000" w:rsidRDefault="005B42C0">
            <w:pPr>
              <w:pStyle w:val="pji"/>
            </w:pPr>
            <w:r>
              <w:rPr>
                <w:b/>
                <w:bCs/>
                <w:color w:val="auto"/>
                <w:sz w:val="20"/>
                <w:szCs w:val="20"/>
              </w:rPr>
              <w:t>5) проведения выставок без права их дальнейшей реализ</w:t>
            </w:r>
            <w:r>
              <w:rPr>
                <w:b/>
                <w:bCs/>
                <w:color w:val="auto"/>
                <w:sz w:val="20"/>
                <w:szCs w:val="20"/>
              </w:rPr>
              <w:t>ации;</w:t>
            </w:r>
          </w:p>
          <w:p w:rsidR="00000000" w:rsidRDefault="005B42C0">
            <w:pPr>
              <w:pStyle w:val="pji"/>
            </w:pPr>
            <w:r>
              <w:rPr>
                <w:b/>
                <w:bCs/>
                <w:color w:val="auto"/>
                <w:sz w:val="20"/>
                <w:szCs w:val="20"/>
              </w:rPr>
              <w:t>6) гуманитарной помощи (содействия), предотвращения и (или) устранения последствий чрезвычайных ситуаций;</w:t>
            </w:r>
          </w:p>
          <w:p w:rsidR="00000000" w:rsidRDefault="005B42C0">
            <w:pPr>
              <w:pStyle w:val="pji"/>
            </w:pPr>
            <w:r>
              <w:rPr>
                <w:b/>
                <w:bCs/>
                <w:color w:val="auto"/>
                <w:sz w:val="20"/>
                <w:szCs w:val="20"/>
              </w:rPr>
              <w:t>7) внедрения инновационных медицинских технологий;</w:t>
            </w:r>
          </w:p>
          <w:p w:rsidR="00000000" w:rsidRDefault="005B42C0">
            <w:pPr>
              <w:pStyle w:val="pji"/>
            </w:pPr>
            <w:r>
              <w:rPr>
                <w:b/>
                <w:bCs/>
                <w:color w:val="auto"/>
                <w:sz w:val="20"/>
                <w:szCs w:val="20"/>
              </w:rPr>
              <w:t>8)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медицинс</w:t>
            </w:r>
            <w:r>
              <w:rPr>
                <w:b/>
                <w:bCs/>
                <w:color w:val="auto"/>
                <w:sz w:val="20"/>
                <w:szCs w:val="20"/>
              </w:rPr>
              <w:t>ких изделий в рамках долгосрочных договоров поставки медицинских изделий;</w:t>
            </w:r>
          </w:p>
          <w:p w:rsidR="00000000" w:rsidRDefault="005B42C0">
            <w:pPr>
              <w:pStyle w:val="pji"/>
            </w:pPr>
            <w:r>
              <w:rPr>
                <w:b/>
                <w:bCs/>
                <w:color w:val="auto"/>
                <w:sz w:val="20"/>
                <w:szCs w:val="20"/>
              </w:rPr>
              <w:t>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w:t>
            </w:r>
            <w:r>
              <w:rPr>
                <w:b/>
                <w:bCs/>
                <w:color w:val="auto"/>
                <w:sz w:val="20"/>
                <w:szCs w:val="20"/>
              </w:rPr>
              <w:t xml:space="preserve"> медицинского изделия.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Запрещается ввоз на территорию Республики Казахстан в качестве гуманитарной помощи медицинских изделий, не прошедших государственную регистрацию, за исключением отдельных случаев, определяемых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5. Ввезен</w:t>
            </w:r>
            <w:r>
              <w:rPr>
                <w:b/>
                <w:bCs/>
                <w:color w:val="auto"/>
                <w:sz w:val="20"/>
                <w:szCs w:val="20"/>
              </w:rPr>
              <w:t>ные на территорию Республики Казахстан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Ввоз медицинских изделий на территорию Республики Каза</w:t>
            </w:r>
            <w:r>
              <w:rPr>
                <w:b/>
                <w:bCs/>
                <w:color w:val="auto"/>
                <w:sz w:val="20"/>
                <w:szCs w:val="20"/>
              </w:rPr>
              <w:t>хстан может осуществляться:</w:t>
            </w:r>
          </w:p>
          <w:p w:rsidR="00000000" w:rsidRDefault="005B42C0">
            <w:pPr>
              <w:pStyle w:val="pji"/>
            </w:pPr>
            <w:r>
              <w:rPr>
                <w:b/>
                <w:bCs/>
                <w:color w:val="auto"/>
                <w:sz w:val="20"/>
                <w:szCs w:val="20"/>
              </w:rPr>
              <w:t>1) субъектами в сфере обращения медицинских изделий, имеющими лицензию на производство медицинских изделий;</w:t>
            </w:r>
          </w:p>
          <w:p w:rsidR="00000000" w:rsidRDefault="005B42C0">
            <w:pPr>
              <w:pStyle w:val="pji"/>
            </w:pPr>
            <w:r>
              <w:rPr>
                <w:b/>
                <w:bCs/>
                <w:color w:val="auto"/>
                <w:sz w:val="20"/>
                <w:szCs w:val="20"/>
              </w:rPr>
              <w:t>2) субъектами в сфере обращения медицинских изделий, включенными в реестр субъектов здравоохранения, осуществляющих оптовую реализацию медицинских изделий, по уведомлению о начале деятельности;</w:t>
            </w:r>
          </w:p>
          <w:p w:rsidR="00000000" w:rsidRDefault="005B42C0">
            <w:pPr>
              <w:pStyle w:val="pji"/>
            </w:pPr>
            <w:r>
              <w:rPr>
                <w:b/>
                <w:bCs/>
                <w:color w:val="auto"/>
                <w:sz w:val="20"/>
                <w:szCs w:val="20"/>
              </w:rPr>
              <w:t xml:space="preserve">3) научно-исследовательскими организациями, лабораториями для </w:t>
            </w:r>
            <w:r>
              <w:rPr>
                <w:b/>
                <w:bCs/>
                <w:color w:val="auto"/>
                <w:sz w:val="20"/>
                <w:szCs w:val="20"/>
              </w:rPr>
              <w:t>разработки и государственной регистрации медицинских изделий в соответствии с настоящим Кодексом;</w:t>
            </w:r>
          </w:p>
          <w:p w:rsidR="00000000" w:rsidRDefault="005B42C0">
            <w:pPr>
              <w:pStyle w:val="pji"/>
            </w:pPr>
            <w:r>
              <w:rPr>
                <w:b/>
                <w:bCs/>
                <w:color w:val="auto"/>
                <w:sz w:val="20"/>
                <w:szCs w:val="20"/>
              </w:rPr>
              <w:t xml:space="preserve"> 4) иностранными производителями медицинских изделий, их уполномоченными представительствами (филиалами) или их доверенными физическими и юридическими лицами </w:t>
            </w:r>
            <w:r>
              <w:rPr>
                <w:b/>
                <w:bCs/>
                <w:color w:val="auto"/>
                <w:sz w:val="20"/>
                <w:szCs w:val="20"/>
              </w:rPr>
              <w:t>для проведения экспертизы при государственной регистрации, клинических исследований и (или) испытаний и для участия в выставках производителей медицинских изделий в Республике Казахстан;</w:t>
            </w:r>
          </w:p>
          <w:p w:rsidR="00000000" w:rsidRDefault="005B42C0">
            <w:pPr>
              <w:pStyle w:val="pji"/>
            </w:pPr>
            <w:r>
              <w:rPr>
                <w:b/>
                <w:bCs/>
                <w:color w:val="auto"/>
                <w:sz w:val="20"/>
                <w:szCs w:val="20"/>
              </w:rPr>
              <w:t>5) организациями здравоохранения для осуществления медицинской деятел</w:t>
            </w:r>
            <w:r>
              <w:rPr>
                <w:b/>
                <w:bCs/>
                <w:color w:val="auto"/>
                <w:sz w:val="20"/>
                <w:szCs w:val="20"/>
              </w:rPr>
              <w:t>ьности.</w:t>
            </w:r>
          </w:p>
          <w:p w:rsidR="00000000" w:rsidRDefault="005B42C0">
            <w:pPr>
              <w:pStyle w:val="pji"/>
            </w:pPr>
            <w:r>
              <w:rPr>
                <w:b/>
                <w:bCs/>
                <w:color w:val="auto"/>
                <w:sz w:val="20"/>
                <w:szCs w:val="20"/>
              </w:rPr>
              <w:t> </w:t>
            </w:r>
          </w:p>
          <w:p w:rsidR="00000000" w:rsidRDefault="005B42C0">
            <w:pPr>
              <w:pStyle w:val="pji"/>
            </w:pPr>
            <w:r>
              <w:rPr>
                <w:b/>
                <w:bCs/>
                <w:color w:val="auto"/>
                <w:sz w:val="20"/>
                <w:szCs w:val="20"/>
              </w:rPr>
              <w:t>7. Медицинские изделия ввозятся на территорию Республики Казахстан без разрешения уполномоченного органа, если они предназначены для:</w:t>
            </w:r>
          </w:p>
          <w:p w:rsidR="00000000" w:rsidRDefault="005B42C0">
            <w:pPr>
              <w:pStyle w:val="pji"/>
            </w:pPr>
            <w:r>
              <w:rPr>
                <w:b/>
                <w:bCs/>
                <w:color w:val="auto"/>
                <w:sz w:val="20"/>
                <w:szCs w:val="20"/>
              </w:rPr>
              <w:t>1) личного пользования физическими лицами;</w:t>
            </w:r>
          </w:p>
          <w:p w:rsidR="00000000" w:rsidRDefault="005B42C0">
            <w:pPr>
              <w:pStyle w:val="pji"/>
            </w:pPr>
            <w:r>
              <w:rPr>
                <w:b/>
                <w:bCs/>
                <w:color w:val="auto"/>
                <w:sz w:val="20"/>
                <w:szCs w:val="20"/>
              </w:rPr>
              <w:t>2) применения в целях лечения пассажиров и членов экипажей транспортн</w:t>
            </w:r>
            <w:r>
              <w:rPr>
                <w:b/>
                <w:bCs/>
                <w:color w:val="auto"/>
                <w:sz w:val="20"/>
                <w:szCs w:val="20"/>
              </w:rPr>
              <w:t>ых средств, поездных бригад и водителей транспортных средств, прибывших на таможенную территорию Евразийского экономического союза;</w:t>
            </w:r>
          </w:p>
          <w:p w:rsidR="00000000" w:rsidRDefault="005B42C0">
            <w:pPr>
              <w:pStyle w:val="pji"/>
            </w:pPr>
            <w:r>
              <w:rPr>
                <w:b/>
                <w:bCs/>
                <w:color w:val="auto"/>
                <w:sz w:val="20"/>
                <w:szCs w:val="20"/>
              </w:rPr>
              <w:t>3) применения в целях лечения участников международных культурных, спортивных мероприятий и участников международных экспеди</w:t>
            </w:r>
            <w:r>
              <w:rPr>
                <w:b/>
                <w:bCs/>
                <w:color w:val="auto"/>
                <w:sz w:val="20"/>
                <w:szCs w:val="20"/>
              </w:rPr>
              <w:t>ций.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8. При перемещении через таможенную границу Евразийского экономического союза, совпадающую с Государственной границей Республики Казахстан, медицинских изделий в уполномоченный орган в сфере таможенного дела должны быть представлены сведения, подтве</w:t>
            </w:r>
            <w:r>
              <w:rPr>
                <w:b/>
                <w:bCs/>
                <w:color w:val="auto"/>
                <w:sz w:val="20"/>
                <w:szCs w:val="20"/>
              </w:rPr>
              <w:t>ржденные уполномоченным органом, о государственной регистрации каждого из ввозимых медицинских изделий с указанием даты и номера государственной регистрации, за исключением случаев, предусмотренных пунктами 3 и 7 настоящей статьи.</w:t>
            </w:r>
          </w:p>
          <w:p w:rsidR="00000000" w:rsidRDefault="005B42C0">
            <w:pPr>
              <w:pStyle w:val="pji"/>
            </w:pPr>
            <w:r>
              <w:rPr>
                <w:b/>
                <w:bCs/>
                <w:color w:val="auto"/>
                <w:sz w:val="20"/>
                <w:szCs w:val="20"/>
              </w:rPr>
              <w:t> </w:t>
            </w:r>
          </w:p>
          <w:p w:rsidR="00000000" w:rsidRDefault="005B42C0">
            <w:pPr>
              <w:pStyle w:val="pji"/>
            </w:pPr>
            <w:r>
              <w:rPr>
                <w:b/>
                <w:bCs/>
                <w:color w:val="auto"/>
                <w:sz w:val="20"/>
                <w:szCs w:val="20"/>
              </w:rPr>
              <w:t>9. Уполномоченный орган</w:t>
            </w:r>
            <w:r>
              <w:rPr>
                <w:b/>
                <w:bCs/>
                <w:color w:val="auto"/>
                <w:sz w:val="20"/>
                <w:szCs w:val="20"/>
              </w:rPr>
              <w:t xml:space="preserve">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w:t>
            </w:r>
            <w:r>
              <w:rPr>
                <w:b/>
                <w:bCs/>
                <w:color w:val="auto"/>
                <w:sz w:val="20"/>
                <w:szCs w:val="20"/>
              </w:rPr>
              <w:t xml:space="preserve"> Республики Казахстан через таможенную границу Евразийского экономического союза, совпадающую с Государственной границей Республики Казахстан,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Редакционная правка в соответствии с предлагаемыми изменениями по тексту проекта в части ра</w:t>
            </w:r>
            <w:r>
              <w:rPr>
                <w:color w:val="auto"/>
                <w:sz w:val="20"/>
                <w:szCs w:val="20"/>
              </w:rPr>
              <w:t xml:space="preserve">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349.                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w:t>
            </w:r>
            <w:r>
              <w:t>ы</w:t>
            </w:r>
            <w:r>
              <w:rPr>
                <w:color w:val="auto"/>
                <w:sz w:val="20"/>
                <w:szCs w:val="20"/>
              </w:rPr>
              <w:t xml:space="preserve"> 1, 2, 3, 5</w:t>
            </w:r>
          </w:p>
          <w:p w:rsidR="00000000" w:rsidRDefault="005B42C0">
            <w:pPr>
              <w:pStyle w:val="p"/>
            </w:pPr>
            <w:r>
              <w:rPr>
                <w:color w:val="auto"/>
                <w:sz w:val="20"/>
                <w:szCs w:val="20"/>
              </w:rPr>
              <w:t>статьи 255</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255. Порядок вывоза лекарственных средств </w:t>
            </w:r>
            <w:r>
              <w:rPr>
                <w:b/>
                <w:bCs/>
                <w:color w:val="auto"/>
                <w:sz w:val="20"/>
                <w:szCs w:val="20"/>
              </w:rPr>
              <w:t xml:space="preserve">и медицинских изделий, </w:t>
            </w:r>
            <w:r>
              <w:rPr>
                <w:color w:val="auto"/>
                <w:sz w:val="20"/>
                <w:szCs w:val="20"/>
              </w:rPr>
              <w:t>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1. Вывоз лекарственных сред</w:t>
            </w:r>
            <w:r>
              <w:rPr>
                <w:color w:val="auto"/>
                <w:sz w:val="20"/>
                <w:szCs w:val="20"/>
              </w:rPr>
              <w:t xml:space="preserve">ств </w:t>
            </w:r>
            <w:r>
              <w:rPr>
                <w:b/>
                <w:bCs/>
                <w:color w:val="auto"/>
                <w:sz w:val="20"/>
                <w:szCs w:val="20"/>
              </w:rPr>
              <w:t>и</w:t>
            </w:r>
            <w:r>
              <w:rPr>
                <w:color w:val="auto"/>
                <w:sz w:val="20"/>
                <w:szCs w:val="20"/>
              </w:rPr>
              <w:t xml:space="preserve"> </w:t>
            </w:r>
            <w:r>
              <w:rPr>
                <w:b/>
                <w:bCs/>
                <w:color w:val="auto"/>
                <w:sz w:val="20"/>
                <w:szCs w:val="20"/>
              </w:rPr>
              <w:t>медицинских изделий</w:t>
            </w:r>
            <w:r>
              <w:rPr>
                <w:color w:val="auto"/>
                <w:sz w:val="20"/>
                <w:szCs w:val="20"/>
              </w:rPr>
              <w:t xml:space="preserve"> с территории Республики Казахстан осуществляется </w:t>
            </w:r>
            <w:r>
              <w:rPr>
                <w:b/>
                <w:bCs/>
                <w:color w:val="auto"/>
                <w:sz w:val="20"/>
                <w:szCs w:val="20"/>
              </w:rPr>
              <w:t>в порядке, определяемом уполномоченным органом.</w:t>
            </w:r>
          </w:p>
          <w:p w:rsidR="00000000" w:rsidRDefault="005B42C0">
            <w:pPr>
              <w:pStyle w:val="pji"/>
            </w:pPr>
            <w:r>
              <w:rPr>
                <w:color w:val="auto"/>
                <w:sz w:val="20"/>
                <w:szCs w:val="20"/>
              </w:rPr>
              <w:t xml:space="preserve">2. Лекарственные средства </w:t>
            </w:r>
            <w:r>
              <w:rPr>
                <w:b/>
                <w:bCs/>
                <w:color w:val="auto"/>
                <w:sz w:val="20"/>
                <w:szCs w:val="20"/>
              </w:rPr>
              <w:t xml:space="preserve">и медицинские изделия </w:t>
            </w:r>
            <w:r>
              <w:rPr>
                <w:color w:val="auto"/>
                <w:sz w:val="20"/>
                <w:szCs w:val="20"/>
              </w:rPr>
              <w:t>могут быть вывезены с территории Республики Казахстан без согласования с уполномоченн</w:t>
            </w:r>
            <w:r>
              <w:rPr>
                <w:color w:val="auto"/>
                <w:sz w:val="20"/>
                <w:szCs w:val="20"/>
              </w:rPr>
              <w:t>ым органом:</w:t>
            </w:r>
          </w:p>
          <w:p w:rsidR="00000000" w:rsidRDefault="005B42C0">
            <w:pPr>
              <w:pStyle w:val="pji"/>
            </w:pPr>
            <w:r>
              <w:rPr>
                <w:color w:val="auto"/>
                <w:sz w:val="20"/>
                <w:szCs w:val="20"/>
              </w:rPr>
              <w:t>…</w:t>
            </w:r>
          </w:p>
          <w:p w:rsidR="00000000" w:rsidRDefault="005B42C0">
            <w:pPr>
              <w:pStyle w:val="pji"/>
            </w:pPr>
            <w:r>
              <w:rPr>
                <w:color w:val="auto"/>
                <w:sz w:val="20"/>
                <w:szCs w:val="20"/>
              </w:rPr>
              <w:t xml:space="preserve">3. Вывоз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w:t>
            </w:r>
            <w:r>
              <w:rPr>
                <w:color w:val="auto"/>
                <w:sz w:val="20"/>
                <w:szCs w:val="20"/>
              </w:rPr>
              <w:t>е, определяемом уполномоченным органом.</w:t>
            </w:r>
          </w:p>
          <w:p w:rsidR="00000000" w:rsidRDefault="005B42C0">
            <w:pPr>
              <w:pStyle w:val="pji"/>
            </w:pPr>
            <w:r>
              <w:rPr>
                <w:color w:val="auto"/>
                <w:sz w:val="20"/>
                <w:szCs w:val="20"/>
              </w:rPr>
              <w:t>…</w:t>
            </w:r>
          </w:p>
          <w:p w:rsidR="00000000" w:rsidRDefault="005B42C0">
            <w:pPr>
              <w:pStyle w:val="pji"/>
            </w:pPr>
            <w:r>
              <w:rPr>
                <w:color w:val="auto"/>
                <w:sz w:val="20"/>
                <w:szCs w:val="20"/>
              </w:rPr>
              <w:t xml:space="preserve">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w:t>
            </w:r>
            <w:r>
              <w:rPr>
                <w:color w:val="auto"/>
                <w:sz w:val="20"/>
                <w:szCs w:val="20"/>
              </w:rPr>
              <w:t>и их примесей осуществляется:</w:t>
            </w:r>
          </w:p>
          <w:p w:rsidR="00000000" w:rsidRDefault="005B42C0">
            <w:pPr>
              <w:pStyle w:val="pji"/>
            </w:pPr>
            <w:r>
              <w:rPr>
                <w:color w:val="auto"/>
                <w:sz w:val="20"/>
                <w:szCs w:val="20"/>
              </w:rPr>
              <w:t xml:space="preserve">1) производителями лекарственных средств </w:t>
            </w:r>
            <w:r>
              <w:rPr>
                <w:b/>
                <w:bCs/>
                <w:color w:val="auto"/>
                <w:sz w:val="20"/>
                <w:szCs w:val="20"/>
              </w:rPr>
              <w:t>и медицинских изделий</w:t>
            </w:r>
            <w:r>
              <w:rPr>
                <w:color w:val="auto"/>
                <w:sz w:val="20"/>
                <w:szCs w:val="20"/>
              </w:rPr>
              <w:t>;</w:t>
            </w:r>
          </w:p>
          <w:p w:rsidR="00000000" w:rsidRDefault="005B42C0">
            <w:pPr>
              <w:pStyle w:val="pji"/>
            </w:pPr>
            <w:r>
              <w:rPr>
                <w:color w:val="auto"/>
                <w:sz w:val="20"/>
                <w:szCs w:val="20"/>
              </w:rPr>
              <w:t xml:space="preserve">2) иностранными производителями лекарственных средств </w:t>
            </w:r>
            <w:r>
              <w:rPr>
                <w:b/>
                <w:bCs/>
                <w:color w:val="auto"/>
                <w:sz w:val="20"/>
                <w:szCs w:val="20"/>
              </w:rPr>
              <w:t>и медицинских изделий</w:t>
            </w:r>
            <w:r>
              <w:rPr>
                <w:color w:val="auto"/>
                <w:sz w:val="20"/>
                <w:szCs w:val="20"/>
              </w:rPr>
              <w:t>, их уполномоченными представительствами (филиалами) или их доверенными физическими и ю</w:t>
            </w:r>
            <w:r>
              <w:rPr>
                <w:color w:val="auto"/>
                <w:sz w:val="20"/>
                <w:szCs w:val="20"/>
              </w:rPr>
              <w:t>ридическими лицами;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255. Порядок вывоза лекарственных средств,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w:t>
            </w:r>
            <w:r>
              <w:rPr>
                <w:color w:val="auto"/>
                <w:sz w:val="20"/>
                <w:szCs w:val="20"/>
              </w:rPr>
              <w:t>римесей с территории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Вывоз лекарственных средств с территории Республики Казахстан </w:t>
            </w:r>
            <w:r>
              <w:rPr>
                <w:b/>
                <w:bCs/>
                <w:color w:val="auto"/>
                <w:sz w:val="20"/>
                <w:szCs w:val="20"/>
              </w:rPr>
              <w:t>осуществляется в соответствии с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2. Лекарственные средства могут быть вывезены с территории Республики Казахстан без согласования с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w:t>
            </w:r>
          </w:p>
          <w:p w:rsidR="00000000" w:rsidRDefault="005B42C0">
            <w:pPr>
              <w:pStyle w:val="pji"/>
            </w:pPr>
            <w:r>
              <w:rPr>
                <w:color w:val="auto"/>
                <w:sz w:val="20"/>
                <w:szCs w:val="20"/>
              </w:rPr>
              <w:t>3. Вывоз лекарственных средств с территории Республики Казахстан в составе материально-технических средств медицинских и аварийно</w:t>
            </w:r>
            <w:r>
              <w:rPr>
                <w:color w:val="auto"/>
                <w:sz w:val="20"/>
                <w:szCs w:val="20"/>
              </w:rPr>
              <w:t>-спасательных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5. Вывоз с территории Республики Казахстан биологи</w:t>
            </w:r>
            <w:r>
              <w:rPr>
                <w:color w:val="auto"/>
                <w:sz w:val="20"/>
                <w:szCs w:val="20"/>
              </w:rPr>
              <w:t>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p w:rsidR="00000000" w:rsidRDefault="005B42C0">
            <w:pPr>
              <w:pStyle w:val="pji"/>
            </w:pPr>
            <w:r>
              <w:rPr>
                <w:color w:val="auto"/>
                <w:sz w:val="20"/>
                <w:szCs w:val="20"/>
              </w:rPr>
              <w:t>1) производителями лекарственных средств;</w:t>
            </w:r>
          </w:p>
          <w:p w:rsidR="00000000" w:rsidRDefault="005B42C0">
            <w:pPr>
              <w:pStyle w:val="pji"/>
            </w:pPr>
            <w:r>
              <w:rPr>
                <w:color w:val="auto"/>
                <w:sz w:val="20"/>
                <w:szCs w:val="20"/>
              </w:rPr>
              <w:t>2) иностранными прои</w:t>
            </w:r>
            <w:r>
              <w:rPr>
                <w:color w:val="auto"/>
                <w:sz w:val="20"/>
                <w:szCs w:val="20"/>
              </w:rPr>
              <w:t>зводителями лекарственных средств, их уполномоченными представительствами (филиалами) или их доверенными физическими и юридическими лицами;</w:t>
            </w:r>
          </w:p>
          <w:p w:rsidR="00000000" w:rsidRDefault="005B42C0">
            <w:pPr>
              <w:pStyle w:val="pji"/>
            </w:pPr>
            <w:r>
              <w:rPr>
                <w:color w:val="auto"/>
                <w:sz w:val="20"/>
                <w:szCs w:val="20"/>
              </w:rPr>
              <w:t>3) научно-исследовательскими организациями, лабораториями в области здравоохранения, образования и науки.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Разделени</w:t>
            </w:r>
            <w:r>
              <w:rPr>
                <w:color w:val="auto"/>
                <w:sz w:val="20"/>
                <w:szCs w:val="20"/>
              </w:rPr>
              <w:t xml:space="preserve">е </w:t>
            </w:r>
            <w:r>
              <w:t>Л</w:t>
            </w:r>
            <w:r>
              <w:rPr>
                <w:color w:val="auto"/>
                <w:sz w:val="20"/>
                <w:szCs w:val="20"/>
              </w:rPr>
              <w:t>С</w:t>
            </w:r>
            <w:r>
              <w:t xml:space="preserve"> и</w:t>
            </w:r>
            <w:r>
              <w:rPr>
                <w:color w:val="auto"/>
                <w:sz w:val="20"/>
                <w:szCs w:val="20"/>
              </w:rPr>
              <w:t xml:space="preserve"> МИ</w:t>
            </w:r>
            <w:r>
              <w:t>.</w:t>
            </w:r>
          </w:p>
          <w:p w:rsidR="00000000" w:rsidRDefault="005B42C0">
            <w:pPr>
              <w:pStyle w:val="pji"/>
            </w:pPr>
            <w:r>
              <w:rPr>
                <w:color w:val="auto"/>
                <w:sz w:val="20"/>
                <w:szCs w:val="20"/>
              </w:rPr>
              <w:t>Отсылочная норма на подзаконный нормативный правовой акт, предусмотреть в компетенции уполномоченного органа статья 7 Кодекса и предусмотреть в Положении о Министерстве здравоохранения РК, утвержденном ППРК от 17.02.2017 года № 71.</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 2; 3</w:t>
            </w:r>
          </w:p>
          <w:p w:rsidR="00000000" w:rsidRDefault="005B42C0">
            <w:pPr>
              <w:pStyle w:val="p"/>
            </w:pPr>
            <w:r>
              <w:rPr>
                <w:color w:val="auto"/>
                <w:sz w:val="20"/>
                <w:szCs w:val="20"/>
              </w:rPr>
              <w:t>статья 255-1</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color w:val="auto"/>
                <w:sz w:val="20"/>
                <w:szCs w:val="20"/>
              </w:rPr>
              <w:t xml:space="preserve">Статья 255-1. Вывоз медицинских изделий с территории Республики Казахстан </w:t>
            </w:r>
          </w:p>
          <w:p w:rsidR="00000000" w:rsidRDefault="005B42C0">
            <w:pPr>
              <w:pStyle w:val="p"/>
            </w:pPr>
            <w:r>
              <w:rPr>
                <w:b/>
                <w:bCs/>
                <w:color w:val="auto"/>
                <w:sz w:val="20"/>
                <w:szCs w:val="20"/>
              </w:rPr>
              <w:t> </w:t>
            </w:r>
          </w:p>
          <w:p w:rsidR="00000000" w:rsidRDefault="005B42C0">
            <w:pPr>
              <w:pStyle w:val="pji"/>
            </w:pPr>
            <w:r>
              <w:rPr>
                <w:b/>
                <w:bCs/>
                <w:color w:val="auto"/>
                <w:sz w:val="20"/>
                <w:szCs w:val="20"/>
              </w:rPr>
              <w:t>1. Вывоз медицинских изделий с территории Республики Казахстан осуществляется в порядке, определяемом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Медицинские изделия могут быть вывезены с территории Республики Казахстан без согласования с уполномоченным органом:</w:t>
            </w:r>
          </w:p>
          <w:p w:rsidR="00000000" w:rsidRDefault="005B42C0">
            <w:pPr>
              <w:pStyle w:val="pji"/>
            </w:pPr>
            <w:r>
              <w:rPr>
                <w:b/>
                <w:bCs/>
                <w:color w:val="auto"/>
                <w:sz w:val="20"/>
                <w:szCs w:val="20"/>
              </w:rPr>
              <w:t>1) для л</w:t>
            </w:r>
            <w:r>
              <w:rPr>
                <w:b/>
                <w:bCs/>
                <w:color w:val="auto"/>
                <w:sz w:val="20"/>
                <w:szCs w:val="20"/>
              </w:rPr>
              <w:t>ичного использования физическими лицами, выбывающими с территории Республики Казахстан, в количестве, необходимом на курс лечения;</w:t>
            </w:r>
          </w:p>
          <w:p w:rsidR="00000000" w:rsidRDefault="005B42C0">
            <w:pPr>
              <w:pStyle w:val="pji"/>
            </w:pPr>
            <w:r>
              <w:rPr>
                <w:b/>
                <w:bCs/>
                <w:color w:val="auto"/>
                <w:sz w:val="20"/>
                <w:szCs w:val="20"/>
              </w:rPr>
              <w:t>2) в составе аптечки первой помощи;</w:t>
            </w:r>
          </w:p>
          <w:p w:rsidR="00000000" w:rsidRDefault="005B42C0">
            <w:pPr>
              <w:pStyle w:val="pji"/>
            </w:pPr>
            <w:r>
              <w:rPr>
                <w:b/>
                <w:bCs/>
                <w:color w:val="auto"/>
                <w:sz w:val="20"/>
                <w:szCs w:val="20"/>
              </w:rPr>
              <w:t>3) ввезенные по разрешению уполномоченного органа для проведения выставок выставочные обр</w:t>
            </w:r>
            <w:r>
              <w:rPr>
                <w:b/>
                <w:bCs/>
                <w:color w:val="auto"/>
                <w:sz w:val="20"/>
                <w:szCs w:val="20"/>
              </w:rPr>
              <w:t>азцы;</w:t>
            </w:r>
          </w:p>
          <w:p w:rsidR="00000000" w:rsidRDefault="005B42C0">
            <w:pPr>
              <w:pStyle w:val="pji"/>
            </w:pPr>
            <w:r>
              <w:rPr>
                <w:b/>
                <w:bCs/>
                <w:color w:val="auto"/>
                <w:sz w:val="20"/>
                <w:szCs w:val="20"/>
              </w:rPr>
              <w:t>4) ввезенные для проведения доклинических (неклинических) или клинических исследований медицинские изделия;</w:t>
            </w:r>
          </w:p>
          <w:p w:rsidR="00000000" w:rsidRDefault="005B42C0">
            <w:pPr>
              <w:pStyle w:val="pji"/>
            </w:pPr>
            <w:r>
              <w:rPr>
                <w:b/>
                <w:bCs/>
                <w:color w:val="auto"/>
                <w:sz w:val="20"/>
                <w:szCs w:val="20"/>
              </w:rPr>
              <w:t>5) в составе медицинских аптечек, используемых военнослужащими и сотрудниками специальных государственных органов, по перечню, определяемому у</w:t>
            </w:r>
            <w:r>
              <w:rPr>
                <w:b/>
                <w:bCs/>
                <w:color w:val="auto"/>
                <w:sz w:val="20"/>
                <w:szCs w:val="20"/>
              </w:rPr>
              <w:t>полномоченным органом в области обороны по согласованию с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Вывоз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w:t>
            </w:r>
            <w:r>
              <w:rPr>
                <w:b/>
                <w:bCs/>
                <w:color w:val="auto"/>
                <w:sz w:val="20"/>
                <w:szCs w:val="20"/>
              </w:rPr>
              <w:t>аций, осуществляется в порядке, определяемом уполномоченным органом.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 2, 3, 4</w:t>
            </w:r>
            <w:r>
              <w:rPr>
                <w:color w:val="auto"/>
                <w:sz w:val="20"/>
                <w:szCs w:val="20"/>
              </w:rPr>
              <w:t>, 5</w:t>
            </w:r>
          </w:p>
          <w:p w:rsidR="00000000" w:rsidRDefault="005B42C0">
            <w:pPr>
              <w:pStyle w:val="p"/>
            </w:pPr>
            <w:r>
              <w:rPr>
                <w:color w:val="auto"/>
                <w:sz w:val="20"/>
                <w:szCs w:val="20"/>
              </w:rPr>
              <w:t>статьи 256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256. Монтаж, ремонт, техническое и метрологическое обслуживание медицинской техники</w:t>
            </w:r>
          </w:p>
          <w:p w:rsidR="00000000" w:rsidRDefault="005B42C0">
            <w:pPr>
              <w:pStyle w:val="pji"/>
            </w:pPr>
            <w:r>
              <w:rPr>
                <w:color w:val="auto"/>
                <w:sz w:val="20"/>
                <w:szCs w:val="20"/>
              </w:rPr>
              <w:t> </w:t>
            </w:r>
          </w:p>
          <w:p w:rsidR="00000000" w:rsidRDefault="005B42C0">
            <w:pPr>
              <w:pStyle w:val="pji"/>
            </w:pPr>
            <w:r>
              <w:rPr>
                <w:color w:val="auto"/>
                <w:sz w:val="20"/>
                <w:szCs w:val="20"/>
              </w:rPr>
              <w:t>1. Монтаж, ремонт, техническое и метрологическое обслуживание медицинской техники осуществляются физическими или юридическими лицами, имеющими прав</w:t>
            </w:r>
            <w:r>
              <w:rPr>
                <w:color w:val="auto"/>
                <w:sz w:val="20"/>
                <w:szCs w:val="20"/>
              </w:rPr>
              <w:t>о на выполнение этих работ, в соответствии с законодательством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p w:rsidR="00000000" w:rsidRDefault="005B42C0">
            <w:pPr>
              <w:pStyle w:val="pji"/>
            </w:pPr>
            <w:r>
              <w:rPr>
                <w:b/>
                <w:bCs/>
              </w:rPr>
              <w:t>отсутсвует</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w:t>
            </w:r>
            <w:r>
              <w:rPr>
                <w:color w:val="auto"/>
                <w:sz w:val="20"/>
                <w:szCs w:val="20"/>
              </w:rPr>
              <w:t>печении единства измерений.</w:t>
            </w:r>
          </w:p>
          <w:p w:rsidR="00000000" w:rsidRDefault="005B42C0">
            <w:pPr>
              <w:pStyle w:val="pji"/>
            </w:pPr>
            <w:r>
              <w:rPr>
                <w:color w:val="auto"/>
                <w:sz w:val="20"/>
                <w:szCs w:val="20"/>
              </w:rPr>
              <w:t>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w:t>
            </w:r>
            <w:r>
              <w:rPr>
                <w:color w:val="auto"/>
                <w:sz w:val="20"/>
                <w:szCs w:val="20"/>
              </w:rPr>
              <w:t>ологии;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256. Монтаж (инсталляция), наладка, сервисное обслуживание и ремонт медицинской техники</w:t>
            </w:r>
          </w:p>
          <w:p w:rsidR="00000000" w:rsidRDefault="005B42C0">
            <w:pPr>
              <w:pStyle w:val="pji"/>
            </w:pPr>
            <w:r>
              <w:rPr>
                <w:b/>
                <w:bCs/>
                <w:color w:val="auto"/>
                <w:sz w:val="20"/>
                <w:szCs w:val="20"/>
              </w:rPr>
              <w:t> </w:t>
            </w:r>
          </w:p>
          <w:p w:rsidR="00000000" w:rsidRDefault="005B42C0">
            <w:pPr>
              <w:pStyle w:val="pji"/>
            </w:pPr>
            <w:r>
              <w:rPr>
                <w:color w:val="auto"/>
                <w:sz w:val="20"/>
                <w:szCs w:val="20"/>
              </w:rPr>
              <w:t>1. Монтаж (инсталляция), наладка, сервисное обслуживание и ремонт медицинской техники</w:t>
            </w:r>
          </w:p>
          <w:p w:rsidR="00000000" w:rsidRDefault="005B42C0">
            <w:pPr>
              <w:pStyle w:val="pji"/>
            </w:pPr>
            <w:r>
              <w:rPr>
                <w:color w:val="auto"/>
                <w:sz w:val="20"/>
                <w:szCs w:val="20"/>
              </w:rPr>
              <w:t xml:space="preserve">осуществляются физическими или юридическими лицами, </w:t>
            </w:r>
            <w:r>
              <w:rPr>
                <w:b/>
                <w:bCs/>
                <w:color w:val="auto"/>
                <w:sz w:val="20"/>
                <w:szCs w:val="20"/>
              </w:rPr>
              <w:t>сертифициров</w:t>
            </w:r>
            <w:r>
              <w:rPr>
                <w:b/>
                <w:bCs/>
                <w:color w:val="auto"/>
                <w:sz w:val="20"/>
                <w:szCs w:val="20"/>
              </w:rPr>
              <w:t>анными производителем медицинской техники;</w:t>
            </w:r>
          </w:p>
          <w:p w:rsidR="00000000" w:rsidRDefault="005B42C0">
            <w:pPr>
              <w:pStyle w:val="pji"/>
            </w:pPr>
            <w:r>
              <w:rPr>
                <w:color w:val="auto"/>
                <w:sz w:val="20"/>
                <w:szCs w:val="20"/>
              </w:rPr>
              <w:t>Сервисное обслуживание медицинской техники в гарантийный и постгарантийный период является обязательным условием ее безопасной эксплуатации.</w:t>
            </w:r>
          </w:p>
          <w:p w:rsidR="00000000" w:rsidRDefault="005B42C0">
            <w:pPr>
              <w:pStyle w:val="pji"/>
            </w:pPr>
            <w:r>
              <w:rPr>
                <w:color w:val="auto"/>
                <w:sz w:val="20"/>
                <w:szCs w:val="20"/>
              </w:rPr>
              <w:t>Не допускается эксплуатация медицинской техники, не обеспеченной сервисн</w:t>
            </w:r>
            <w:r>
              <w:rPr>
                <w:color w:val="auto"/>
                <w:sz w:val="20"/>
                <w:szCs w:val="20"/>
              </w:rPr>
              <w:t>ым обслуживанием, снятой с сервисного обслуживания и (или) эксплуатация медицинской техники пользователями и (или) третьими лицами, не имеющим специальной подготовки, не прошедшим обучение по использованию медицинской техники;</w:t>
            </w:r>
          </w:p>
          <w:p w:rsidR="00000000" w:rsidRDefault="005B42C0">
            <w:pPr>
              <w:pStyle w:val="pji"/>
            </w:pPr>
            <w:r>
              <w:rPr>
                <w:color w:val="auto"/>
                <w:sz w:val="20"/>
                <w:szCs w:val="20"/>
              </w:rPr>
              <w:t> </w:t>
            </w:r>
          </w:p>
          <w:p w:rsidR="00000000" w:rsidRDefault="005B42C0">
            <w:pPr>
              <w:pStyle w:val="pji"/>
            </w:pPr>
            <w:r>
              <w:rPr>
                <w:color w:val="auto"/>
                <w:sz w:val="20"/>
                <w:szCs w:val="20"/>
              </w:rPr>
              <w:t>2. Уровень безопасно</w:t>
            </w:r>
            <w:r>
              <w:rPr>
                <w:color w:val="auto"/>
                <w:sz w:val="20"/>
                <w:szCs w:val="20"/>
              </w:rPr>
              <w:t>сти медицинской техники после ремонта не должен быть ниже уровня безопасности, установленного техническим паспортом медицинских изделий;</w:t>
            </w:r>
          </w:p>
          <w:p w:rsidR="00000000" w:rsidRDefault="005B42C0">
            <w:pPr>
              <w:pStyle w:val="pji"/>
            </w:pPr>
            <w:r>
              <w:rPr>
                <w:b/>
                <w:bCs/>
                <w:color w:val="auto"/>
                <w:sz w:val="20"/>
                <w:szCs w:val="20"/>
              </w:rPr>
              <w:t>Эксплуатационные характеристики и эффективность медицинского изделия не должны изменяться до такой степени, чтобы стави</w:t>
            </w:r>
            <w:r>
              <w:rPr>
                <w:b/>
                <w:bCs/>
                <w:color w:val="auto"/>
                <w:sz w:val="20"/>
                <w:szCs w:val="20"/>
              </w:rPr>
              <w:t>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w:t>
            </w:r>
            <w:r>
              <w:rPr>
                <w:b/>
                <w:bCs/>
                <w:color w:val="auto"/>
                <w:sz w:val="20"/>
                <w:szCs w:val="20"/>
              </w:rPr>
              <w:t xml:space="preserve"> обслуживание проводится в соответствии с инструкцией по применению;</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3. </w:t>
            </w:r>
            <w:r>
              <w:rPr>
                <w:b/>
                <w:bCs/>
                <w:color w:val="auto"/>
                <w:sz w:val="20"/>
                <w:szCs w:val="20"/>
              </w:rPr>
              <w:t>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w:t>
            </w:r>
            <w:r>
              <w:rPr>
                <w:b/>
                <w:bCs/>
                <w:color w:val="auto"/>
                <w:sz w:val="20"/>
                <w:szCs w:val="20"/>
              </w:rPr>
              <w:t>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в инструкции по п</w:t>
            </w:r>
            <w:r>
              <w:rPr>
                <w:b/>
                <w:bCs/>
                <w:color w:val="auto"/>
                <w:sz w:val="20"/>
                <w:szCs w:val="20"/>
              </w:rPr>
              <w:t>рименению или в руководстве по эксплуатации;</w:t>
            </w:r>
          </w:p>
          <w:p w:rsidR="00000000" w:rsidRDefault="005B42C0">
            <w:pPr>
              <w:pStyle w:val="pji"/>
            </w:pPr>
            <w:r>
              <w:rPr>
                <w:color w:val="auto"/>
                <w:sz w:val="20"/>
                <w:szCs w:val="20"/>
              </w:rPr>
              <w:t> </w:t>
            </w:r>
          </w:p>
          <w:p w:rsidR="00000000" w:rsidRDefault="005B42C0">
            <w:pPr>
              <w:pStyle w:val="pji"/>
            </w:pPr>
            <w:r>
              <w:rPr>
                <w:color w:val="auto"/>
                <w:sz w:val="20"/>
                <w:szCs w:val="20"/>
              </w:rPr>
              <w:t>4. Организация метрологического обеспечения медицинской техники, являющейся средствами измерения, эксплуатируемой в организациях здравоохранения, регулируется в соответствии с законодательством Республики Каза</w:t>
            </w:r>
            <w:r>
              <w:rPr>
                <w:color w:val="auto"/>
                <w:sz w:val="20"/>
                <w:szCs w:val="20"/>
              </w:rPr>
              <w:t>хстан об обеспечении единства измерений.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5.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w:t>
            </w:r>
            <w:r>
              <w:rPr>
                <w:color w:val="auto"/>
                <w:sz w:val="20"/>
                <w:szCs w:val="20"/>
              </w:rPr>
              <w:t xml:space="preserve"> единства измерений;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соответствии с Решением Коллегии Евразийской экономической комиссии от 22 декабря 2015 года </w:t>
            </w:r>
          </w:p>
          <w:p w:rsidR="00000000" w:rsidRDefault="005B42C0">
            <w:pPr>
              <w:pStyle w:val="pji"/>
            </w:pPr>
            <w:r>
              <w:rPr>
                <w:color w:val="auto"/>
                <w:sz w:val="20"/>
                <w:szCs w:val="20"/>
              </w:rPr>
              <w:t>№ 174 «Об утверждении Правил проведения мониторинга безопасности, качества и эффективности медицинских изделий», а также Директи</w:t>
            </w:r>
            <w:r>
              <w:rPr>
                <w:color w:val="auto"/>
                <w:sz w:val="20"/>
                <w:szCs w:val="20"/>
              </w:rPr>
              <w:t>вами 93/42/ЕЕС «Медицинские приборы, устройства, оборудование», Директива 98/79/EC «Медицинские средства и оборудование для лабораторной диагностики in vitro».</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Заголовок и п</w:t>
            </w:r>
            <w:r>
              <w:rPr>
                <w:color w:val="auto"/>
                <w:sz w:val="20"/>
                <w:szCs w:val="20"/>
              </w:rPr>
              <w:t>ункт</w:t>
            </w:r>
            <w:r>
              <w:t>ы</w:t>
            </w:r>
            <w:r>
              <w:rPr>
                <w:color w:val="auto"/>
                <w:sz w:val="20"/>
                <w:szCs w:val="20"/>
              </w:rPr>
              <w:t xml:space="preserve"> 1, 2, 3, 4, 5, 6</w:t>
            </w:r>
          </w:p>
          <w:p w:rsidR="00000000" w:rsidRDefault="005B42C0">
            <w:pPr>
              <w:pStyle w:val="p"/>
            </w:pPr>
            <w:r>
              <w:rPr>
                <w:color w:val="auto"/>
                <w:sz w:val="20"/>
                <w:szCs w:val="20"/>
              </w:rPr>
              <w:t>статьи 258</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p w:rsidR="00000000" w:rsidRDefault="005B42C0">
            <w:pPr>
              <w:pStyle w:val="pji"/>
            </w:pPr>
            <w:r>
              <w:rPr>
                <w:color w:val="auto"/>
                <w:sz w:val="20"/>
                <w:szCs w:val="20"/>
              </w:rPr>
              <w:t> </w:t>
            </w:r>
          </w:p>
          <w:p w:rsidR="00000000" w:rsidRDefault="005B42C0">
            <w:pPr>
              <w:pStyle w:val="pji"/>
            </w:pPr>
            <w:r>
              <w:rPr>
                <w:color w:val="auto"/>
                <w:sz w:val="20"/>
                <w:szCs w:val="20"/>
              </w:rPr>
              <w:t>1. Медицинские изделия, применяемые в Республике Казахстан, подразделяются на классы в зависимости от сте</w:t>
            </w:r>
            <w:r>
              <w:rPr>
                <w:color w:val="auto"/>
                <w:sz w:val="20"/>
                <w:szCs w:val="20"/>
              </w:rPr>
              <w:t>пени потенциального риска применения и на виды в соответствии с номенклатурой медицинских изделий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Правила классификации медицинских изделий в зависимости от степени потенциального риска применения утверждаются уполномоченны</w:t>
            </w:r>
            <w:r>
              <w:rPr>
                <w:color w:val="auto"/>
                <w:sz w:val="20"/>
                <w:szCs w:val="20"/>
              </w:rPr>
              <w:t>м органом;</w:t>
            </w:r>
          </w:p>
          <w:p w:rsidR="00000000" w:rsidRDefault="005B42C0">
            <w:pPr>
              <w:pStyle w:val="pji"/>
            </w:pPr>
            <w:r>
              <w:rPr>
                <w:color w:val="auto"/>
                <w:sz w:val="20"/>
                <w:szCs w:val="20"/>
              </w:rPr>
              <w:t> </w:t>
            </w:r>
          </w:p>
          <w:p w:rsidR="00000000" w:rsidRDefault="005B42C0">
            <w:pPr>
              <w:pStyle w:val="pji"/>
            </w:pPr>
            <w:r>
              <w:rPr>
                <w:color w:val="auto"/>
                <w:sz w:val="20"/>
                <w:szCs w:val="20"/>
              </w:rPr>
              <w:t>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p w:rsidR="00000000" w:rsidRDefault="005B42C0">
            <w:pPr>
              <w:pStyle w:val="pji"/>
            </w:pPr>
            <w:r>
              <w:rPr>
                <w:color w:val="auto"/>
                <w:sz w:val="20"/>
                <w:szCs w:val="20"/>
              </w:rPr>
              <w:t> </w:t>
            </w:r>
          </w:p>
          <w:p w:rsidR="00000000" w:rsidRDefault="005B42C0">
            <w:pPr>
              <w:pStyle w:val="pji"/>
            </w:pPr>
            <w:r>
              <w:rPr>
                <w:color w:val="auto"/>
                <w:sz w:val="20"/>
                <w:szCs w:val="20"/>
              </w:rPr>
              <w:t>4. Порядок формирования и ведения номенклатуры медицинских изделий Республики Казахстан определяется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5. Уполномоченный орган может вносить в классификацию изменения, основанные на детальном учете принципов, явлений, медицинских </w:t>
            </w:r>
            <w:r>
              <w:rPr>
                <w:color w:val="auto"/>
                <w:sz w:val="20"/>
                <w:szCs w:val="20"/>
              </w:rPr>
              <w:t>методик, положенных в основу работы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отсутствует</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w:t>
            </w:r>
            <w:r>
              <w:rPr>
                <w:b/>
                <w:bCs/>
                <w:color w:val="auto"/>
                <w:sz w:val="20"/>
                <w:szCs w:val="20"/>
                <w:bdr w:val="none" w:sz="0" w:space="0" w:color="auto" w:frame="1"/>
              </w:rPr>
              <w:t>Статья 258.</w:t>
            </w:r>
            <w:r>
              <w:rPr>
                <w:color w:val="auto"/>
                <w:sz w:val="20"/>
                <w:szCs w:val="20"/>
                <w:bdr w:val="none" w:sz="0" w:space="0" w:color="auto" w:frame="1"/>
              </w:rPr>
              <w:t> </w:t>
            </w:r>
            <w:r>
              <w:rPr>
                <w:b/>
                <w:bCs/>
                <w:color w:val="auto"/>
                <w:sz w:val="20"/>
                <w:szCs w:val="20"/>
              </w:rPr>
              <w:t>Классификация медицинских изделий в зависимости от степени потенциального риска применения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Медицинские изделия, применяемые в Республике Казахстан, подразделяются на классы в зависимости от степени потенциального риска нанесения вреда здоровью пациентов, персонала, эксплуатирующего медицинские изделия, и иных лиц и на виды в соответствии с но</w:t>
            </w:r>
            <w:r>
              <w:rPr>
                <w:b/>
                <w:bCs/>
                <w:color w:val="auto"/>
                <w:sz w:val="20"/>
                <w:szCs w:val="20"/>
              </w:rPr>
              <w:t>менклатурой медицинских изделий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Правила классификации медицинских изделий в зависимости от потенциального риска применения утверждаются уполномоченным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Класс медицинских изделий по степени потенциального риска примен</w:t>
            </w:r>
            <w:r>
              <w:rPr>
                <w:b/>
                <w:bCs/>
                <w:color w:val="auto"/>
                <w:sz w:val="20"/>
                <w:szCs w:val="20"/>
              </w:rPr>
              <w:t>ения утверждается при государственной регистрации уполномоченным органом. Каждое медицинское изделие может быть отнесено только к одному классу;</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Порядок формирования и ведения номенклатуры медицинских изделий Республики Казахстан определяется уполномо</w:t>
            </w:r>
            <w:r>
              <w:rPr>
                <w:b/>
                <w:bCs/>
                <w:color w:val="auto"/>
                <w:sz w:val="20"/>
                <w:szCs w:val="20"/>
              </w:rPr>
              <w:t>ченным органом;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6. Медицинские изделия вводимые в обращение в состав</w:t>
            </w:r>
            <w:r>
              <w:rPr>
                <w:b/>
                <w:bCs/>
                <w:color w:val="auto"/>
                <w:sz w:val="20"/>
                <w:szCs w:val="20"/>
              </w:rPr>
              <w:t>е комплекта (набора), комплекса, классифицируются по наивысшему классу потенциального риска применения медицинского изделия, входящего в комплект (набор), комплекс;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Редакция статьи приведена в соответствие со следующими нормативными актами:</w:t>
            </w:r>
          </w:p>
          <w:p w:rsidR="00000000" w:rsidRDefault="005B42C0">
            <w:pPr>
              <w:pStyle w:val="pji"/>
            </w:pPr>
            <w:r>
              <w:rPr>
                <w:color w:val="auto"/>
                <w:sz w:val="20"/>
                <w:szCs w:val="20"/>
              </w:rPr>
              <w:t>1) Об утверждении Правил классификации медицинских изделий в зависимости от потенциального риска применения (Решение Коллегии Евразийской экономической комиссии от 22 декабря 2015 года № 173);</w:t>
            </w:r>
          </w:p>
          <w:p w:rsidR="00000000" w:rsidRDefault="005B42C0">
            <w:pPr>
              <w:pStyle w:val="pji"/>
            </w:pPr>
            <w:r>
              <w:t xml:space="preserve">2) </w:t>
            </w:r>
            <w:r>
              <w:rPr>
                <w:color w:val="auto"/>
                <w:sz w:val="20"/>
                <w:szCs w:val="20"/>
              </w:rPr>
              <w:t>П</w:t>
            </w:r>
            <w:r>
              <w:t>.  6 Principles of In Vitro Diagnostic (IVD) Medical Device</w:t>
            </w:r>
            <w:r>
              <w:t xml:space="preserve">s Classification </w:t>
            </w:r>
            <w:r>
              <w:rPr>
                <w:color w:val="auto"/>
                <w:sz w:val="20"/>
                <w:szCs w:val="20"/>
              </w:rPr>
              <w:t>от</w:t>
            </w:r>
            <w:r>
              <w:t xml:space="preserve">2021 </w:t>
            </w:r>
            <w:r>
              <w:rPr>
                <w:color w:val="auto"/>
                <w:sz w:val="20"/>
                <w:szCs w:val="20"/>
              </w:rPr>
              <w:t xml:space="preserve">года </w:t>
            </w:r>
          </w:p>
          <w:p w:rsidR="00000000" w:rsidRDefault="005B42C0">
            <w:pPr>
              <w:pStyle w:val="pji"/>
            </w:pPr>
            <w:r>
              <w:rPr>
                <w:b/>
                <w:bCs/>
              </w:rPr>
              <w:t xml:space="preserve">3) GHTF/SG1/N15:2015 </w:t>
            </w:r>
          </w:p>
          <w:p w:rsidR="00000000" w:rsidRDefault="005B42C0">
            <w:pPr>
              <w:pStyle w:val="pji"/>
            </w:pPr>
            <w:r>
              <w:rPr>
                <w:b/>
                <w:bCs/>
              </w:rPr>
              <w:t>Principles of Medical devices Classification</w:t>
            </w:r>
          </w:p>
          <w:p w:rsidR="00000000" w:rsidRDefault="005B42C0">
            <w:pPr>
              <w:pStyle w:val="3"/>
              <w:spacing w:before="0"/>
              <w:jc w:val="both"/>
              <w:textAlignment w:val="baseline"/>
              <w:rPr>
                <w:rFonts w:eastAsia="Times New Roman"/>
              </w:rPr>
            </w:pPr>
            <w:r>
              <w:rPr>
                <w:rFonts w:eastAsia="Times New Roman"/>
                <w:b/>
                <w:bCs/>
                <w:color w:val="auto"/>
                <w:sz w:val="20"/>
                <w:szCs w:val="20"/>
              </w:rPr>
              <w:t>4) пп. в), п. 2, ст. 3 Соглашения</w:t>
            </w:r>
          </w:p>
          <w:p w:rsidR="00000000" w:rsidRDefault="005B42C0">
            <w:pPr>
              <w:pStyle w:val="3"/>
              <w:spacing w:before="0"/>
              <w:jc w:val="both"/>
              <w:textAlignment w:val="baseline"/>
              <w:rPr>
                <w:rFonts w:eastAsia="Times New Roman"/>
              </w:rPr>
            </w:pPr>
            <w:r>
              <w:rPr>
                <w:rFonts w:eastAsia="Times New Roman"/>
                <w:b/>
                <w:bCs/>
                <w:color w:val="auto"/>
                <w:sz w:val="20"/>
                <w:szCs w:val="20"/>
              </w:rPr>
              <w:t xml:space="preserve">о единых принципах и правилах обращения медицинских изделий (изделий медицинского назначения и медицинской техники) в рамках </w:t>
            </w:r>
            <w:r>
              <w:rPr>
                <w:rFonts w:eastAsia="Times New Roman"/>
                <w:b/>
                <w:bCs/>
                <w:color w:val="auto"/>
                <w:sz w:val="20"/>
                <w:szCs w:val="20"/>
              </w:rPr>
              <w:t>Евразийского экономического союза;</w:t>
            </w:r>
          </w:p>
          <w:p w:rsidR="00000000" w:rsidRDefault="005B42C0">
            <w:pPr>
              <w:pStyle w:val="3"/>
              <w:spacing w:before="0"/>
              <w:textAlignment w:val="baseline"/>
              <w:rPr>
                <w:rFonts w:eastAsia="Times New Roman"/>
              </w:rPr>
            </w:pPr>
            <w:r>
              <w:rPr>
                <w:rFonts w:eastAsia="Times New Roman"/>
                <w:b/>
                <w:bCs/>
                <w:color w:val="auto"/>
                <w:sz w:val="20"/>
                <w:szCs w:val="20"/>
              </w:rPr>
              <w:t> </w:t>
            </w:r>
          </w:p>
          <w:p w:rsidR="00000000" w:rsidRDefault="005B42C0">
            <w:pPr>
              <w:pStyle w:val="pji"/>
            </w:pPr>
            <w:r>
              <w:rPr>
                <w:color w:val="auto"/>
                <w:sz w:val="20"/>
                <w:szCs w:val="20"/>
              </w:rPr>
              <w:t> Установление единых правил обращения медицинских изделий в соответствии с рекомендациями Международного форума регуляторов медицинских изделий (IMDRF).</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353.             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w:t>
            </w:r>
            <w:r>
              <w:rPr>
                <w:color w:val="auto"/>
                <w:sz w:val="20"/>
                <w:szCs w:val="20"/>
              </w:rPr>
              <w:t>одпункт</w:t>
            </w:r>
            <w:r>
              <w:t xml:space="preserve">ы </w:t>
            </w:r>
            <w:r>
              <w:rPr>
                <w:color w:val="auto"/>
                <w:sz w:val="20"/>
                <w:szCs w:val="20"/>
              </w:rPr>
              <w:t>1), 4), 5), 6), 7), 9), 10)</w:t>
            </w:r>
          </w:p>
          <w:p w:rsidR="00000000" w:rsidRDefault="005B42C0">
            <w:pPr>
              <w:pStyle w:val="p"/>
            </w:pPr>
            <w:r>
              <w:rPr>
                <w:color w:val="auto"/>
                <w:sz w:val="20"/>
                <w:szCs w:val="20"/>
              </w:rPr>
              <w:t>пункта 1 и</w:t>
            </w:r>
          </w:p>
          <w:p w:rsidR="00000000" w:rsidRDefault="005B42C0">
            <w:pPr>
              <w:pStyle w:val="p"/>
            </w:pPr>
            <w:r>
              <w:rPr>
                <w:color w:val="auto"/>
                <w:sz w:val="20"/>
                <w:szCs w:val="20"/>
              </w:rPr>
              <w:t>пункт 2</w:t>
            </w:r>
          </w:p>
          <w:p w:rsidR="00000000" w:rsidRDefault="005B42C0">
            <w:pPr>
              <w:pStyle w:val="p"/>
            </w:pPr>
            <w:r>
              <w:rPr>
                <w:color w:val="auto"/>
                <w:sz w:val="20"/>
                <w:szCs w:val="20"/>
              </w:rPr>
              <w:t>статьи 259</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 xml:space="preserve">Статья 259. </w:t>
            </w:r>
            <w:r>
              <w:rPr>
                <w:color w:val="auto"/>
                <w:sz w:val="20"/>
                <w:szCs w:val="20"/>
              </w:rPr>
              <w:t xml:space="preserve">Приостановление, запрещение или изъятие из обращения либо ограничение применения лекарственных средств </w:t>
            </w:r>
            <w:r>
              <w:rPr>
                <w:b/>
                <w:bCs/>
                <w:color w:val="auto"/>
                <w:sz w:val="20"/>
                <w:szCs w:val="20"/>
              </w:rPr>
              <w:t>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1. Уполномоченный орган может приостановить или запретить применение, реализацию или производство лекарственных средств </w:t>
            </w:r>
            <w:r>
              <w:rPr>
                <w:b/>
                <w:bCs/>
                <w:color w:val="auto"/>
                <w:sz w:val="20"/>
                <w:szCs w:val="20"/>
              </w:rPr>
              <w:t>и медицинских изделий</w:t>
            </w:r>
            <w:r>
              <w:rPr>
                <w:color w:val="auto"/>
                <w:sz w:val="20"/>
                <w:szCs w:val="20"/>
              </w:rPr>
              <w:t>, а также принять решение об изъятии из обращения или ограничении применения в случаях:</w:t>
            </w:r>
          </w:p>
          <w:p w:rsidR="00000000" w:rsidRDefault="005B42C0">
            <w:pPr>
              <w:pStyle w:val="pji"/>
            </w:pPr>
            <w:r>
              <w:rPr>
                <w:color w:val="auto"/>
                <w:sz w:val="20"/>
                <w:szCs w:val="20"/>
              </w:rPr>
              <w:t>1) несоответствия лекарстве</w:t>
            </w:r>
            <w:r>
              <w:rPr>
                <w:color w:val="auto"/>
                <w:sz w:val="20"/>
                <w:szCs w:val="20"/>
              </w:rPr>
              <w:t xml:space="preserve">нных средств </w:t>
            </w:r>
            <w:r>
              <w:rPr>
                <w:b/>
                <w:bCs/>
                <w:color w:val="auto"/>
                <w:sz w:val="20"/>
                <w:szCs w:val="20"/>
              </w:rPr>
              <w:t>и медицинских изделий</w:t>
            </w:r>
            <w:r>
              <w:rPr>
                <w:color w:val="auto"/>
                <w:sz w:val="20"/>
                <w:szCs w:val="20"/>
              </w:rPr>
              <w:t xml:space="preserve"> требованиям законодательства Республики Казахстан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 xml:space="preserve">4) нарушения утвержденного процесса производства лекарственных средств </w:t>
            </w:r>
            <w:r>
              <w:rPr>
                <w:b/>
                <w:bCs/>
                <w:color w:val="auto"/>
                <w:sz w:val="20"/>
                <w:szCs w:val="20"/>
              </w:rPr>
              <w:t xml:space="preserve">и медицинских изделий, </w:t>
            </w:r>
            <w:r>
              <w:rPr>
                <w:color w:val="auto"/>
                <w:sz w:val="20"/>
                <w:szCs w:val="20"/>
              </w:rPr>
              <w:t>влияющего на безопасность, качество и эффективно</w:t>
            </w:r>
            <w:r>
              <w:rPr>
                <w:color w:val="auto"/>
                <w:sz w:val="20"/>
                <w:szCs w:val="20"/>
              </w:rPr>
              <w:t>сть их применения;</w:t>
            </w:r>
          </w:p>
          <w:p w:rsidR="00000000" w:rsidRDefault="005B42C0">
            <w:pPr>
              <w:pStyle w:val="pji"/>
            </w:pPr>
            <w:r>
              <w:rPr>
                <w:color w:val="auto"/>
                <w:sz w:val="20"/>
                <w:szCs w:val="20"/>
              </w:rPr>
              <w:t xml:space="preserve">5) наличия данных о нанесении вреда здоровью пациента или потребителя в связи с применением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 xml:space="preserve">6) получения данных о недостаточности научно-технического уровня технологии производства и контроля </w:t>
            </w:r>
            <w:r>
              <w:rPr>
                <w:color w:val="auto"/>
                <w:sz w:val="20"/>
                <w:szCs w:val="20"/>
              </w:rPr>
              <w:t xml:space="preserve">качества, обеспечивающих снижение уровня безопасности применения лекарственных средств </w:t>
            </w:r>
            <w:r>
              <w:rPr>
                <w:b/>
                <w:bCs/>
                <w:color w:val="auto"/>
                <w:sz w:val="20"/>
                <w:szCs w:val="20"/>
              </w:rPr>
              <w:t>и медицинских изделий;</w:t>
            </w:r>
          </w:p>
          <w:p w:rsidR="00000000" w:rsidRDefault="005B42C0">
            <w:pPr>
              <w:pStyle w:val="pji"/>
            </w:pPr>
            <w:r>
              <w:rPr>
                <w:color w:val="auto"/>
                <w:sz w:val="20"/>
                <w:szCs w:val="20"/>
              </w:rPr>
              <w:t>7) обращения держателя регистрационного удостоверения о приостановлении, об отзыве регистрационного удостоверения или изъятии из обращения либо ог</w:t>
            </w:r>
            <w:r>
              <w:rPr>
                <w:color w:val="auto"/>
                <w:sz w:val="20"/>
                <w:szCs w:val="20"/>
              </w:rPr>
              <w:t xml:space="preserve">раничении применения лекарственного средства </w:t>
            </w:r>
            <w:r>
              <w:rPr>
                <w:b/>
                <w:bCs/>
                <w:color w:val="auto"/>
                <w:sz w:val="20"/>
                <w:szCs w:val="20"/>
              </w:rPr>
              <w:t>и медицинского изделия;</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9) невыполнения обязательств по фармаконадзору держателем регистрационного удостоверения лекарственного средства </w:t>
            </w:r>
            <w:r>
              <w:rPr>
                <w:b/>
                <w:bCs/>
                <w:color w:val="auto"/>
                <w:sz w:val="20"/>
                <w:szCs w:val="20"/>
              </w:rPr>
              <w:t>и производителем медицинского изделия по мониторингу безопасности, качества и эффективности медицинских изделий;</w:t>
            </w:r>
          </w:p>
          <w:p w:rsidR="00000000" w:rsidRDefault="005B42C0">
            <w:pPr>
              <w:pStyle w:val="pji"/>
            </w:pPr>
            <w:r>
              <w:rPr>
                <w:b/>
                <w:bCs/>
                <w:color w:val="auto"/>
                <w:sz w:val="20"/>
                <w:szCs w:val="20"/>
              </w:rPr>
              <w:t> </w:t>
            </w:r>
          </w:p>
          <w:p w:rsidR="00000000" w:rsidRDefault="005B42C0">
            <w:pPr>
              <w:pStyle w:val="pji"/>
            </w:pPr>
            <w:r>
              <w:rPr>
                <w:b/>
                <w:bCs/>
              </w:rPr>
              <w:t>о</w:t>
            </w:r>
            <w:r>
              <w:rPr>
                <w:b/>
                <w:bCs/>
                <w:color w:val="auto"/>
                <w:sz w:val="20"/>
                <w:szCs w:val="20"/>
              </w:rPr>
              <w:t>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2. Правила приостановления, запрета или изъятия из обращения либо ограничения применения лекарственных средств </w:t>
            </w:r>
            <w:r>
              <w:rPr>
                <w:b/>
                <w:bCs/>
                <w:color w:val="auto"/>
                <w:sz w:val="20"/>
                <w:szCs w:val="20"/>
              </w:rPr>
              <w:t xml:space="preserve">и медицинских </w:t>
            </w:r>
            <w:r>
              <w:rPr>
                <w:b/>
                <w:bCs/>
                <w:color w:val="auto"/>
                <w:sz w:val="20"/>
                <w:szCs w:val="20"/>
              </w:rPr>
              <w:t>изделий</w:t>
            </w:r>
            <w:r>
              <w:rPr>
                <w:color w:val="auto"/>
                <w:sz w:val="20"/>
                <w:szCs w:val="20"/>
              </w:rPr>
              <w:t xml:space="preserve"> утверждаются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259. Приостановление, запрещение или изъятие из обращения либо ограничение применения лекарственных средств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1. Уполномоченный орган может приостановить или запретить применение, реализацию или произ</w:t>
            </w:r>
            <w:r>
              <w:rPr>
                <w:color w:val="auto"/>
                <w:sz w:val="20"/>
                <w:szCs w:val="20"/>
              </w:rPr>
              <w:t>водство лекарственных средств, а также принять решение об изъятии из обращения или ограничении применения в случаях:</w:t>
            </w:r>
          </w:p>
          <w:p w:rsidR="00000000" w:rsidRDefault="005B42C0">
            <w:pPr>
              <w:pStyle w:val="pji"/>
            </w:pPr>
            <w:r>
              <w:rPr>
                <w:color w:val="auto"/>
                <w:sz w:val="20"/>
                <w:szCs w:val="20"/>
              </w:rPr>
              <w:t> </w:t>
            </w:r>
          </w:p>
          <w:p w:rsidR="00000000" w:rsidRDefault="005B42C0">
            <w:pPr>
              <w:pStyle w:val="pji"/>
            </w:pPr>
            <w:r>
              <w:rPr>
                <w:color w:val="auto"/>
                <w:sz w:val="20"/>
                <w:szCs w:val="20"/>
              </w:rPr>
              <w:t>1) несоответствия лекарственных средств требованиям законодательства Республики Казахстан в области здравоохранения;</w:t>
            </w:r>
          </w:p>
          <w:p w:rsidR="00000000" w:rsidRDefault="005B42C0">
            <w:pPr>
              <w:pStyle w:val="pji"/>
            </w:pPr>
            <w:r>
              <w:rPr>
                <w:color w:val="auto"/>
                <w:sz w:val="20"/>
                <w:szCs w:val="20"/>
              </w:rPr>
              <w:t>…</w:t>
            </w:r>
          </w:p>
          <w:p w:rsidR="00000000" w:rsidRDefault="005B42C0">
            <w:pPr>
              <w:pStyle w:val="pji"/>
            </w:pPr>
            <w:r>
              <w:rPr>
                <w:color w:val="auto"/>
                <w:sz w:val="20"/>
                <w:szCs w:val="20"/>
              </w:rPr>
              <w:t>4) нарушения утвер</w:t>
            </w:r>
            <w:r>
              <w:rPr>
                <w:color w:val="auto"/>
                <w:sz w:val="20"/>
                <w:szCs w:val="20"/>
              </w:rPr>
              <w:t>жденного процесса производства лекарственных средств, влияющего на безопасность, качество и эффективность их применения;</w:t>
            </w:r>
          </w:p>
          <w:p w:rsidR="00000000" w:rsidRDefault="005B42C0">
            <w:pPr>
              <w:pStyle w:val="pji"/>
            </w:pPr>
            <w:r>
              <w:rPr>
                <w:color w:val="auto"/>
                <w:sz w:val="20"/>
                <w:szCs w:val="20"/>
              </w:rPr>
              <w:t> </w:t>
            </w:r>
          </w:p>
          <w:p w:rsidR="00000000" w:rsidRDefault="005B42C0">
            <w:pPr>
              <w:pStyle w:val="pji"/>
            </w:pPr>
            <w:r>
              <w:rPr>
                <w:color w:val="auto"/>
                <w:sz w:val="20"/>
                <w:szCs w:val="20"/>
              </w:rPr>
              <w:t>5) наличия данных о нанесении вреда здоровью пациента или потребителя в связи с применением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6) получения дан</w:t>
            </w:r>
            <w:r>
              <w:rPr>
                <w:color w:val="auto"/>
                <w:sz w:val="20"/>
                <w:szCs w:val="20"/>
              </w:rPr>
              <w:t>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w:t>
            </w:r>
          </w:p>
          <w:p w:rsidR="00000000" w:rsidRDefault="005B42C0">
            <w:pPr>
              <w:pStyle w:val="pji"/>
            </w:pPr>
            <w:r>
              <w:rPr>
                <w:color w:val="auto"/>
                <w:sz w:val="20"/>
                <w:szCs w:val="20"/>
              </w:rPr>
              <w:t> </w:t>
            </w:r>
          </w:p>
          <w:p w:rsidR="00000000" w:rsidRDefault="005B42C0">
            <w:pPr>
              <w:pStyle w:val="pji"/>
            </w:pPr>
            <w:r>
              <w:rPr>
                <w:color w:val="auto"/>
                <w:sz w:val="20"/>
                <w:szCs w:val="20"/>
              </w:rPr>
              <w:t>…</w:t>
            </w:r>
          </w:p>
          <w:p w:rsidR="00000000" w:rsidRDefault="005B42C0">
            <w:pPr>
              <w:pStyle w:val="pji"/>
            </w:pPr>
            <w:r>
              <w:rPr>
                <w:color w:val="auto"/>
                <w:sz w:val="20"/>
                <w:szCs w:val="20"/>
              </w:rPr>
              <w:t>9) невыполнения обязательств по фармаконадзору держателем ре</w:t>
            </w:r>
            <w:r>
              <w:rPr>
                <w:color w:val="auto"/>
                <w:sz w:val="20"/>
                <w:szCs w:val="20"/>
              </w:rPr>
              <w:t>гистрационного удостоверения лекарственного средства;</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10)  нарушения патентных прав, на основании решения суда, вступившего в законную силу.</w:t>
            </w:r>
          </w:p>
          <w:p w:rsidR="00000000" w:rsidRDefault="005B42C0">
            <w:pPr>
              <w:pStyle w:val="pji"/>
            </w:pPr>
            <w:r>
              <w:rPr>
                <w:color w:val="auto"/>
                <w:sz w:val="20"/>
                <w:szCs w:val="20"/>
              </w:rPr>
              <w:t xml:space="preserve">2. Правила приостановления, запрета или изъятия из обращения либо ограничения применения лекарственных </w:t>
            </w:r>
            <w:r>
              <w:rPr>
                <w:color w:val="auto"/>
                <w:sz w:val="20"/>
                <w:szCs w:val="20"/>
              </w:rPr>
              <w:t>средств утверждаются уполномоченным органом;</w:t>
            </w:r>
          </w:p>
          <w:p w:rsidR="00000000" w:rsidRDefault="005B42C0">
            <w:pPr>
              <w:pStyle w:val="pji"/>
            </w:pPr>
            <w:r>
              <w:rPr>
                <w:color w:val="auto"/>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связи с введением новой главы по вопросам обращения МИ </w:t>
            </w:r>
          </w:p>
          <w:p w:rsidR="00000000" w:rsidRDefault="005B42C0">
            <w:pPr>
              <w:pStyle w:val="pji"/>
            </w:pPr>
            <w:r>
              <w:rPr>
                <w:color w:val="auto"/>
                <w:sz w:val="20"/>
                <w:szCs w:val="20"/>
              </w:rPr>
              <w:t>В целях соблюдения прав держателей регистрационного удостоверения оригинальных препаратов, в том числе патентных прав.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пункты 1, 2</w:t>
            </w:r>
          </w:p>
          <w:p w:rsidR="00000000" w:rsidRDefault="005B42C0">
            <w:pPr>
              <w:pStyle w:val="p"/>
            </w:pPr>
            <w:r>
              <w:rPr>
                <w:color w:val="auto"/>
                <w:sz w:val="20"/>
                <w:szCs w:val="20"/>
              </w:rPr>
              <w:t>стать</w:t>
            </w:r>
            <w:r>
              <w:t>и</w:t>
            </w:r>
            <w:r>
              <w:rPr>
                <w:color w:val="auto"/>
                <w:sz w:val="20"/>
                <w:szCs w:val="20"/>
              </w:rPr>
              <w:t xml:space="preserve"> 259-1</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259-1. Приостановление, запрещение или изъятие из обращения либо ограничение применения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1. Уполномоченный орган может приостановить или запретить применение, реализацию или производство медицинских изделий, а также принять решение об изъятии из обращения или ограничении применения в случаях:</w:t>
            </w:r>
          </w:p>
          <w:p w:rsidR="00000000" w:rsidRDefault="005B42C0">
            <w:pPr>
              <w:pStyle w:val="pji"/>
            </w:pPr>
            <w:r>
              <w:rPr>
                <w:b/>
                <w:bCs/>
                <w:color w:val="auto"/>
                <w:sz w:val="20"/>
                <w:szCs w:val="20"/>
              </w:rPr>
              <w:t>1) несоответствия медицинских изделий требованиям з</w:t>
            </w:r>
            <w:r>
              <w:rPr>
                <w:b/>
                <w:bCs/>
                <w:color w:val="auto"/>
                <w:sz w:val="20"/>
                <w:szCs w:val="20"/>
              </w:rPr>
              <w:t>аконодательства Республики Казахстан в области здравоохранения;</w:t>
            </w:r>
          </w:p>
          <w:p w:rsidR="00000000" w:rsidRDefault="005B42C0">
            <w:pPr>
              <w:pStyle w:val="pji"/>
            </w:pPr>
            <w:r>
              <w:rPr>
                <w:b/>
                <w:bCs/>
                <w:color w:val="auto"/>
                <w:sz w:val="20"/>
                <w:szCs w:val="20"/>
              </w:rPr>
              <w:t>2) представляющих опасность для жизни и (или) здоровья людей, недоброкачественных, контрафактных или фальсифицированных медицинских изделий;</w:t>
            </w:r>
          </w:p>
          <w:p w:rsidR="00000000" w:rsidRDefault="005B42C0">
            <w:pPr>
              <w:pStyle w:val="pji"/>
            </w:pPr>
            <w:r>
              <w:rPr>
                <w:b/>
                <w:bCs/>
                <w:color w:val="auto"/>
                <w:sz w:val="20"/>
                <w:szCs w:val="20"/>
              </w:rPr>
              <w:t>3) обнаружения в процессе применения медицинских из</w:t>
            </w:r>
            <w:r>
              <w:rPr>
                <w:b/>
                <w:bCs/>
                <w:color w:val="auto"/>
                <w:sz w:val="20"/>
                <w:szCs w:val="20"/>
              </w:rPr>
              <w:t>делий дефектов конструкции, принципа действия, производственного исполнения, влияющих на безопасность их применения;</w:t>
            </w:r>
          </w:p>
          <w:p w:rsidR="00000000" w:rsidRDefault="005B42C0">
            <w:pPr>
              <w:pStyle w:val="pji"/>
            </w:pPr>
            <w:r>
              <w:rPr>
                <w:b/>
                <w:bCs/>
                <w:color w:val="auto"/>
                <w:sz w:val="20"/>
                <w:szCs w:val="20"/>
              </w:rPr>
              <w:t>4) нарушения утвержденного процесса производства медицинских изделий, влияющего на безопасность, качество и эффективность их применения;</w:t>
            </w:r>
          </w:p>
          <w:p w:rsidR="00000000" w:rsidRDefault="005B42C0">
            <w:pPr>
              <w:pStyle w:val="pji"/>
            </w:pPr>
            <w:r>
              <w:rPr>
                <w:b/>
                <w:bCs/>
                <w:color w:val="auto"/>
                <w:sz w:val="20"/>
                <w:szCs w:val="20"/>
              </w:rPr>
              <w:t>5)</w:t>
            </w:r>
            <w:r>
              <w:rPr>
                <w:b/>
                <w:bCs/>
                <w:color w:val="auto"/>
                <w:sz w:val="20"/>
                <w:szCs w:val="20"/>
              </w:rPr>
              <w:t xml:space="preserve"> наличия данных о нанесении вреда здоровью пациента или потребителя в связи с применением медицинских изделий;</w:t>
            </w:r>
          </w:p>
          <w:p w:rsidR="00000000" w:rsidRDefault="005B42C0">
            <w:pPr>
              <w:pStyle w:val="pji"/>
            </w:pPr>
            <w:r>
              <w:rPr>
                <w:b/>
                <w:bCs/>
                <w:color w:val="auto"/>
                <w:sz w:val="20"/>
                <w:szCs w:val="20"/>
              </w:rPr>
              <w:t>6) обращения производителя, уполномоченного представителя производителя о приостановлении, об отзыве регистрационного удостоверения или изъятии и</w:t>
            </w:r>
            <w:r>
              <w:rPr>
                <w:b/>
                <w:bCs/>
                <w:color w:val="auto"/>
                <w:sz w:val="20"/>
                <w:szCs w:val="20"/>
              </w:rPr>
              <w:t>з обращения либо ограничении применения медицинского изделия;</w:t>
            </w:r>
          </w:p>
          <w:p w:rsidR="00000000" w:rsidRDefault="005B42C0">
            <w:pPr>
              <w:pStyle w:val="pji"/>
            </w:pPr>
            <w:r>
              <w:rPr>
                <w:b/>
                <w:bCs/>
                <w:color w:val="auto"/>
                <w:sz w:val="20"/>
                <w:szCs w:val="20"/>
              </w:rPr>
              <w:t xml:space="preserve">7) несоответствия </w:t>
            </w:r>
            <w:r>
              <w:rPr>
                <w:b/>
                <w:bCs/>
              </w:rPr>
              <w:t xml:space="preserve">медицинских изделий </w:t>
            </w:r>
            <w:r>
              <w:rPr>
                <w:b/>
                <w:bCs/>
                <w:color w:val="auto"/>
                <w:sz w:val="20"/>
                <w:szCs w:val="20"/>
              </w:rPr>
              <w:t>требованиям стандарта ISO 13485 «Изделия медицинские. Система менеджмента качества. Требования для целей регулирования» в зависимости от степени потенциальн</w:t>
            </w:r>
            <w:r>
              <w:rPr>
                <w:b/>
                <w:bCs/>
                <w:color w:val="auto"/>
                <w:sz w:val="20"/>
                <w:szCs w:val="20"/>
              </w:rPr>
              <w:t>ого риска применения или эквивалентным ему региональным, национальным стандартом к внедрению, поддержанию и оценке системы менеджмента качества медицинских изделий и/или надлежащей производственной практики (GMP) по результатам инспекции;</w:t>
            </w:r>
          </w:p>
          <w:p w:rsidR="00000000" w:rsidRDefault="005B42C0">
            <w:pPr>
              <w:pStyle w:val="pji"/>
            </w:pPr>
            <w:r>
              <w:rPr>
                <w:b/>
                <w:bCs/>
                <w:color w:val="auto"/>
                <w:sz w:val="20"/>
                <w:szCs w:val="20"/>
              </w:rPr>
              <w:t>8) невыполнения обязательств производителем медицинского изделия по мониторингу безопасности и качества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Правила приостановления, запрета или изъятия из обращения либо ограничения применения медицинских изделий утверждаются уполном</w:t>
            </w:r>
            <w:r>
              <w:rPr>
                <w:b/>
                <w:bCs/>
                <w:color w:val="auto"/>
                <w:sz w:val="20"/>
                <w:szCs w:val="20"/>
              </w:rPr>
              <w:t>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Решение Совета Евразийской экономической комиссии от 21 декабря 2016 года № 141 «Об утверждении Порядка применения уполномоченными органами государств-членов Евразийского экономического союза мер по приостановлению или запрету применения </w:t>
            </w:r>
            <w:r>
              <w:rPr>
                <w:color w:val="auto"/>
                <w:sz w:val="20"/>
                <w:szCs w:val="20"/>
              </w:rPr>
              <w:t>медицинских изделий, представляющих опасность для жизни и (или) здоровья людей, недоброкачественных, контрафактных или фальсифицированных медицинских изделий и изъятию их из обращения на территориях государств-членов Евразийского экономического союза».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w:t>
            </w:r>
            <w:r>
              <w:t>ы</w:t>
            </w:r>
            <w:r>
              <w:rPr>
                <w:color w:val="auto"/>
                <w:sz w:val="20"/>
                <w:szCs w:val="20"/>
              </w:rPr>
              <w:t xml:space="preserve"> 1, 2, 3, 4</w:t>
            </w:r>
          </w:p>
          <w:p w:rsidR="00000000" w:rsidRDefault="005B42C0">
            <w:pPr>
              <w:pStyle w:val="p"/>
            </w:pPr>
            <w:r>
              <w:rPr>
                <w:color w:val="auto"/>
                <w:sz w:val="20"/>
                <w:szCs w:val="20"/>
              </w:rPr>
              <w:t>статьи 260</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260. Фальсифицированные, контрафактные лекарственные средства </w:t>
            </w:r>
            <w:r>
              <w:rPr>
                <w:b/>
                <w:bCs/>
                <w:color w:val="auto"/>
                <w:sz w:val="20"/>
                <w:szCs w:val="20"/>
              </w:rPr>
              <w:t>и медицинские изделия</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w:t>
            </w:r>
            <w:r>
              <w:rPr>
                <w:b/>
                <w:bCs/>
                <w:color w:val="auto"/>
                <w:sz w:val="20"/>
                <w:szCs w:val="20"/>
              </w:rPr>
              <w:t>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2. К фальсификации лекарственных средств </w:t>
            </w:r>
            <w:r>
              <w:rPr>
                <w:b/>
                <w:bCs/>
                <w:color w:val="auto"/>
                <w:sz w:val="20"/>
                <w:szCs w:val="20"/>
              </w:rPr>
              <w:t>и медицинских изделий (предста</w:t>
            </w:r>
            <w:r>
              <w:rPr>
                <w:b/>
                <w:bCs/>
                <w:color w:val="auto"/>
                <w:sz w:val="20"/>
                <w:szCs w:val="20"/>
              </w:rPr>
              <w:t>вление недостоверных сведений о характеристиках и (или) об источнике происхождения)</w:t>
            </w:r>
            <w:r>
              <w:rPr>
                <w:color w:val="auto"/>
                <w:sz w:val="20"/>
                <w:szCs w:val="20"/>
              </w:rPr>
              <w:t xml:space="preserve"> также относятся аксессуары, части и материалы, изготовленные и предназначенные для производства фальсифицированной продукции;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3. Предотвращение и борьба с фальсификацией </w:t>
            </w:r>
            <w:r>
              <w:rPr>
                <w:color w:val="auto"/>
                <w:sz w:val="20"/>
                <w:szCs w:val="20"/>
              </w:rPr>
              <w:t xml:space="preserve">лекарственных средств </w:t>
            </w:r>
            <w:r>
              <w:rPr>
                <w:b/>
                <w:bCs/>
                <w:color w:val="auto"/>
                <w:sz w:val="20"/>
                <w:szCs w:val="20"/>
              </w:rPr>
              <w:t>и медицинских изделий</w:t>
            </w:r>
            <w:r>
              <w:rPr>
                <w:color w:val="auto"/>
                <w:sz w:val="20"/>
                <w:szCs w:val="20"/>
              </w:rPr>
              <w:t xml:space="preserve"> осуществляются уполномоченным органом совместно с заинтересованными государственными органами, организациями производителей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субъектами здравоохранения и общественными организациями;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4. Уполномоченный орган осуществляет международное сотрудничество в борьбе с фальсифицированными, контрафактными лекарственными средствами </w:t>
            </w:r>
            <w:r>
              <w:rPr>
                <w:b/>
                <w:bCs/>
                <w:color w:val="auto"/>
                <w:sz w:val="20"/>
                <w:szCs w:val="20"/>
              </w:rPr>
              <w:t>и медицинскими изделиями;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260. Фальсифицированные</w:t>
            </w:r>
            <w:r>
              <w:rPr>
                <w:color w:val="auto"/>
                <w:sz w:val="20"/>
                <w:szCs w:val="20"/>
              </w:rPr>
              <w:t>, контрафактные лекарственные средства</w:t>
            </w:r>
          </w:p>
          <w:p w:rsidR="00000000" w:rsidRDefault="005B42C0">
            <w:pPr>
              <w:pStyle w:val="pji"/>
            </w:pPr>
            <w:r>
              <w:rPr>
                <w:color w:val="auto"/>
                <w:sz w:val="20"/>
                <w:szCs w:val="20"/>
              </w:rPr>
              <w:t> </w:t>
            </w:r>
          </w:p>
          <w:p w:rsidR="00000000" w:rsidRDefault="005B42C0">
            <w:pPr>
              <w:pStyle w:val="pji"/>
            </w:pPr>
            <w:r>
              <w:rPr>
                <w:color w:val="auto"/>
                <w:sz w:val="20"/>
                <w:szCs w:val="20"/>
              </w:rPr>
              <w:t>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2. К фальсификации лекарственных средств также относ</w:t>
            </w:r>
            <w:r>
              <w:rPr>
                <w:color w:val="auto"/>
                <w:sz w:val="20"/>
                <w:szCs w:val="20"/>
              </w:rPr>
              <w:t>ятся аксессуары, части и материалы, изготовленные и предназначенные для производства фальсифицированной продукции;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Предотвращение и борьба с фальсификацией лекарственных средств осуществляются уполномоченным органом совместно с заинтересованны</w:t>
            </w:r>
            <w:r>
              <w:rPr>
                <w:color w:val="auto"/>
                <w:sz w:val="20"/>
                <w:szCs w:val="20"/>
              </w:rPr>
              <w:t>ми государственными органами, организациями производителей лекарственных средств, субъектами здравоохранения и общественными организациями;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Уполномоченный орган осуществляет международное сотрудничество в борьбе с фальсифицированными, контрафактны</w:t>
            </w:r>
            <w:r>
              <w:rPr>
                <w:color w:val="auto"/>
                <w:sz w:val="20"/>
                <w:szCs w:val="20"/>
              </w:rPr>
              <w:t>ми лекарственными средствами;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связи с введением новой главы по вопросам обращения МИ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пункт 1, 2, 3</w:t>
            </w:r>
          </w:p>
          <w:p w:rsidR="00000000" w:rsidRDefault="005B42C0">
            <w:pPr>
              <w:pStyle w:val="p"/>
            </w:pPr>
            <w:r>
              <w:rPr>
                <w:color w:val="auto"/>
                <w:sz w:val="20"/>
                <w:szCs w:val="20"/>
              </w:rPr>
              <w:t>статьи 260-1</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260-1. Фальсифицированные, контрафактные, недоброкачественные медицинские изделия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Запрещаются производство, изготовление ввоз, хранение, применение и реализация на территории Республики Казахстан фальсифицированных, контрафактных, недоброкачественных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Предотвращение и борьба с фальсификацией и контрафактом ме</w:t>
            </w:r>
            <w:r>
              <w:rPr>
                <w:b/>
                <w:bCs/>
                <w:color w:val="auto"/>
                <w:sz w:val="20"/>
                <w:szCs w:val="20"/>
              </w:rPr>
              <w:t>дицинских изделий осуществляются уполномоченным органом совместно с заинтересованными государственными органами, производителями медицинских изделий, субъектами здравоохранения и общественными организациями;</w:t>
            </w:r>
          </w:p>
          <w:p w:rsidR="00000000" w:rsidRDefault="005B42C0">
            <w:pPr>
              <w:pStyle w:val="pji"/>
            </w:pPr>
            <w:r>
              <w:rPr>
                <w:b/>
                <w:bCs/>
                <w:color w:val="auto"/>
                <w:sz w:val="20"/>
                <w:szCs w:val="20"/>
              </w:rPr>
              <w:t> </w:t>
            </w:r>
          </w:p>
          <w:p w:rsidR="00000000" w:rsidRDefault="005B42C0">
            <w:pPr>
              <w:pStyle w:val="pji"/>
            </w:pPr>
            <w:r>
              <w:rPr>
                <w:b/>
                <w:bCs/>
                <w:color w:val="auto"/>
                <w:sz w:val="20"/>
                <w:szCs w:val="20"/>
              </w:rPr>
              <w:t>3. Уполномоченный орган осуществляет междунаро</w:t>
            </w:r>
            <w:r>
              <w:rPr>
                <w:b/>
                <w:bCs/>
                <w:color w:val="auto"/>
                <w:sz w:val="20"/>
                <w:szCs w:val="20"/>
              </w:rPr>
              <w:t>дное сотрудничество в борьбе с фальсифицированными, контрафактными, недоброкачественными медицинскими изделиями;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357.                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Заголовок и </w:t>
            </w:r>
          </w:p>
          <w:p w:rsidR="00000000" w:rsidRDefault="005B42C0">
            <w:pPr>
              <w:pStyle w:val="pji"/>
            </w:pPr>
            <w:r>
              <w:t>пункты 1, 2, 3, 4, 5, 6</w:t>
            </w:r>
          </w:p>
          <w:p w:rsidR="00000000" w:rsidRDefault="005B42C0">
            <w:pPr>
              <w:pStyle w:val="pji"/>
            </w:pPr>
            <w:r>
              <w:rPr>
                <w:color w:val="auto"/>
                <w:sz w:val="20"/>
                <w:szCs w:val="20"/>
              </w:rPr>
              <w:t xml:space="preserve">статья 261 </w:t>
            </w:r>
          </w:p>
          <w:p w:rsidR="00000000" w:rsidRDefault="005B42C0">
            <w:pPr>
              <w:pStyle w:val="pji"/>
            </w:pPr>
            <w:r>
              <w:rPr>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261. Фармаконадзор </w:t>
            </w:r>
            <w:r>
              <w:rPr>
                <w:b/>
                <w:bCs/>
                <w:color w:val="auto"/>
                <w:sz w:val="20"/>
                <w:szCs w:val="20"/>
              </w:rPr>
              <w:t>и мониторинг безопасности, качества и эффективности медицинских изделий</w:t>
            </w:r>
          </w:p>
          <w:p w:rsidR="00000000" w:rsidRDefault="005B42C0">
            <w:pPr>
              <w:pStyle w:val="pji"/>
            </w:pPr>
            <w:r>
              <w:rPr>
                <w:b/>
                <w:bCs/>
                <w:color w:val="auto"/>
                <w:sz w:val="20"/>
                <w:szCs w:val="20"/>
              </w:rPr>
              <w:t> </w:t>
            </w:r>
          </w:p>
          <w:p w:rsidR="00000000" w:rsidRDefault="005B42C0">
            <w:pPr>
              <w:pStyle w:val="pji"/>
            </w:pPr>
            <w:r>
              <w:rPr>
                <w:color w:val="auto"/>
                <w:sz w:val="20"/>
                <w:szCs w:val="20"/>
              </w:rPr>
              <w:t xml:space="preserve">1. Уполномоченный орган обеспечивает функционирование системы фармаконадзора </w:t>
            </w:r>
            <w:r>
              <w:rPr>
                <w:b/>
                <w:bCs/>
                <w:color w:val="auto"/>
                <w:sz w:val="20"/>
                <w:szCs w:val="20"/>
              </w:rPr>
              <w:t xml:space="preserve">и проводит мониторинг безопасности, качества и эффективности медицинских изделий </w:t>
            </w:r>
            <w:r>
              <w:rPr>
                <w:color w:val="auto"/>
                <w:sz w:val="20"/>
                <w:szCs w:val="20"/>
              </w:rPr>
              <w:t>на территории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xml:space="preserve">2. Государственная экспертная организация в сфере обращения </w:t>
            </w:r>
            <w:r>
              <w:rPr>
                <w:color w:val="auto"/>
                <w:sz w:val="20"/>
                <w:szCs w:val="20"/>
              </w:rPr>
              <w:t>лекарственных средств и медицинских изделий в целях обеспечения защиты здоровья населения и повышения безопасности пациентов проводит:</w:t>
            </w:r>
          </w:p>
          <w:p w:rsidR="00000000" w:rsidRDefault="005B42C0">
            <w:pPr>
              <w:pStyle w:val="pji"/>
            </w:pPr>
            <w:r>
              <w:rPr>
                <w:color w:val="auto"/>
                <w:sz w:val="20"/>
                <w:szCs w:val="20"/>
              </w:rPr>
              <w:t xml:space="preserve">1) сбор, анализ, оценку и верификацию сообщений о нежелательных реакциях лекарственного средства, </w:t>
            </w:r>
            <w:r>
              <w:rPr>
                <w:b/>
                <w:bCs/>
                <w:color w:val="auto"/>
                <w:sz w:val="20"/>
                <w:szCs w:val="20"/>
              </w:rPr>
              <w:t>неблагоприятных события</w:t>
            </w:r>
            <w:r>
              <w:rPr>
                <w:b/>
                <w:bCs/>
                <w:color w:val="auto"/>
                <w:sz w:val="20"/>
                <w:szCs w:val="20"/>
              </w:rPr>
              <w:t xml:space="preserve">х медицинского изделия, поступающих </w:t>
            </w:r>
            <w:r>
              <w:rPr>
                <w:color w:val="auto"/>
                <w:sz w:val="20"/>
                <w:szCs w:val="20"/>
              </w:rPr>
              <w:t xml:space="preserve">от субъектов здравоохранения и сферы обращения лекарственных средств </w:t>
            </w:r>
            <w:r>
              <w:rPr>
                <w:b/>
                <w:bCs/>
                <w:color w:val="auto"/>
                <w:sz w:val="20"/>
                <w:szCs w:val="20"/>
              </w:rPr>
              <w:t>и медицинских изделий, потребителей;</w:t>
            </w:r>
          </w:p>
          <w:p w:rsidR="00000000" w:rsidRDefault="005B42C0">
            <w:pPr>
              <w:pStyle w:val="pji"/>
            </w:pPr>
            <w:r>
              <w:rPr>
                <w:color w:val="auto"/>
                <w:sz w:val="20"/>
                <w:szCs w:val="20"/>
              </w:rPr>
              <w:t xml:space="preserve">2) оценку соотношения «польза-риск» лекарственных средств </w:t>
            </w:r>
            <w:r>
              <w:rPr>
                <w:b/>
                <w:bCs/>
                <w:color w:val="auto"/>
                <w:sz w:val="20"/>
                <w:szCs w:val="20"/>
              </w:rPr>
              <w:t>и медицинских изделий</w:t>
            </w:r>
            <w:r>
              <w:rPr>
                <w:color w:val="auto"/>
                <w:sz w:val="20"/>
                <w:szCs w:val="20"/>
              </w:rPr>
              <w:t xml:space="preserve"> на основании данных фармаконадзора</w:t>
            </w:r>
            <w:r>
              <w:rPr>
                <w:color w:val="auto"/>
                <w:sz w:val="20"/>
                <w:szCs w:val="20"/>
              </w:rPr>
              <w:t xml:space="preserve">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w:t>
            </w:r>
            <w:r>
              <w:rPr>
                <w:b/>
                <w:bCs/>
                <w:color w:val="auto"/>
                <w:sz w:val="20"/>
                <w:szCs w:val="20"/>
              </w:rPr>
              <w:t xml:space="preserve">производителями медицинских изделий, </w:t>
            </w:r>
            <w:r>
              <w:rPr>
                <w:color w:val="auto"/>
                <w:sz w:val="20"/>
                <w:szCs w:val="20"/>
              </w:rPr>
              <w:t>данных, получаемых из других ист</w:t>
            </w:r>
            <w:r>
              <w:rPr>
                <w:color w:val="auto"/>
                <w:sz w:val="20"/>
                <w:szCs w:val="20"/>
              </w:rPr>
              <w:t>очников;</w:t>
            </w:r>
          </w:p>
          <w:p w:rsidR="00000000" w:rsidRDefault="005B42C0">
            <w:pPr>
              <w:pStyle w:val="pji"/>
            </w:pPr>
            <w:r>
              <w:rPr>
                <w:color w:val="auto"/>
                <w:sz w:val="20"/>
                <w:szCs w:val="20"/>
              </w:rPr>
              <w:t> </w:t>
            </w:r>
          </w:p>
          <w:p w:rsidR="00000000" w:rsidRDefault="005B42C0">
            <w:pPr>
              <w:pStyle w:val="pji"/>
            </w:pPr>
            <w:r>
              <w:rPr>
                <w:color w:val="auto"/>
                <w:sz w:val="20"/>
                <w:szCs w:val="20"/>
              </w:rPr>
              <w:t>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p w:rsidR="00000000" w:rsidRDefault="005B42C0">
            <w:pPr>
              <w:pStyle w:val="pji"/>
            </w:pPr>
            <w:r>
              <w:rPr>
                <w:color w:val="auto"/>
                <w:sz w:val="20"/>
                <w:szCs w:val="20"/>
              </w:rPr>
              <w:t> </w:t>
            </w:r>
          </w:p>
          <w:p w:rsidR="00000000" w:rsidRDefault="005B42C0">
            <w:pPr>
              <w:pStyle w:val="pji"/>
            </w:pPr>
            <w:r>
              <w:rPr>
                <w:color w:val="auto"/>
                <w:sz w:val="20"/>
                <w:szCs w:val="20"/>
              </w:rPr>
              <w:t>4. Фармаконадзор и мониторинг безопасности, качества и эффективности медицинских изделий проводя</w:t>
            </w:r>
            <w:r>
              <w:rPr>
                <w:color w:val="auto"/>
                <w:sz w:val="20"/>
                <w:szCs w:val="20"/>
              </w:rPr>
              <w:t>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w:t>
            </w:r>
            <w:r>
              <w:rPr>
                <w:color w:val="auto"/>
                <w:sz w:val="20"/>
                <w:szCs w:val="20"/>
              </w:rPr>
              <w:t>ю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 xml:space="preserve">5. Субъекты здравоохранения обязаны </w:t>
            </w:r>
            <w:r>
              <w:rPr>
                <w:b/>
                <w:bCs/>
                <w:color w:val="auto"/>
                <w:sz w:val="20"/>
                <w:szCs w:val="20"/>
              </w:rPr>
              <w:t>письменно и</w:t>
            </w:r>
            <w:r>
              <w:rPr>
                <w:color w:val="auto"/>
                <w:sz w:val="20"/>
                <w:szCs w:val="20"/>
              </w:rPr>
              <w:t xml:space="preserve">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w:t>
            </w:r>
            <w:r>
              <w:rPr>
                <w:color w:val="auto"/>
                <w:sz w:val="20"/>
                <w:szCs w:val="20"/>
              </w:rPr>
              <w:t xml:space="preserve">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w:t>
            </w:r>
            <w:r>
              <w:rPr>
                <w:b/>
                <w:bCs/>
                <w:color w:val="auto"/>
                <w:sz w:val="20"/>
                <w:szCs w:val="20"/>
              </w:rPr>
              <w:t>и о неблагоприятных событиях медицинских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 xml:space="preserve">Держатель регистрационного удостоверения лекарственного средства </w:t>
            </w:r>
            <w:r>
              <w:rPr>
                <w:b/>
                <w:bCs/>
                <w:color w:val="auto"/>
                <w:sz w:val="20"/>
                <w:szCs w:val="20"/>
              </w:rPr>
              <w:t>и производитель медицинского изделия</w:t>
            </w:r>
            <w:r>
              <w:rPr>
                <w:color w:val="auto"/>
                <w:sz w:val="20"/>
                <w:szCs w:val="20"/>
              </w:rPr>
              <w:t xml:space="preserve">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w:t>
            </w:r>
            <w:r>
              <w:rPr>
                <w:color w:val="auto"/>
                <w:sz w:val="20"/>
                <w:szCs w:val="20"/>
              </w:rPr>
              <w:t xml:space="preserve">ченный орган о фактах проявления нежелательных реакций и (или) неблагоприятных событий при применении лекарственного препарата </w:t>
            </w:r>
            <w:r>
              <w:rPr>
                <w:b/>
                <w:bCs/>
                <w:color w:val="auto"/>
                <w:sz w:val="20"/>
                <w:szCs w:val="20"/>
              </w:rPr>
              <w:t>или медицинского изделия;</w:t>
            </w:r>
          </w:p>
          <w:p w:rsidR="00000000" w:rsidRDefault="005B42C0">
            <w:pPr>
              <w:pStyle w:val="pji"/>
            </w:pPr>
            <w:r>
              <w:rPr>
                <w:b/>
                <w:bCs/>
                <w:color w:val="auto"/>
                <w:sz w:val="20"/>
                <w:szCs w:val="20"/>
              </w:rPr>
              <w:t> </w:t>
            </w:r>
          </w:p>
          <w:p w:rsidR="00000000" w:rsidRDefault="005B42C0">
            <w:pPr>
              <w:pStyle w:val="pji"/>
            </w:pPr>
            <w:r>
              <w:rPr>
                <w:color w:val="auto"/>
                <w:sz w:val="20"/>
                <w:szCs w:val="20"/>
              </w:rPr>
              <w:t>6. Уполномоченный орган учитывает данные фармаконадзора и мониторинга безопасности, качества и эффект</w:t>
            </w:r>
            <w:r>
              <w:rPr>
                <w:color w:val="auto"/>
                <w:sz w:val="20"/>
                <w:szCs w:val="20"/>
              </w:rPr>
              <w:t xml:space="preserve">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w:t>
            </w:r>
            <w:r>
              <w:rPr>
                <w:b/>
                <w:bCs/>
                <w:strike/>
                <w:color w:val="auto"/>
                <w:sz w:val="20"/>
                <w:szCs w:val="20"/>
              </w:rPr>
              <w:t xml:space="preserve">и </w:t>
            </w:r>
            <w:r>
              <w:rPr>
                <w:b/>
                <w:bCs/>
                <w:color w:val="auto"/>
                <w:sz w:val="20"/>
                <w:szCs w:val="20"/>
              </w:rPr>
              <w:t xml:space="preserve">медицинских изделий </w:t>
            </w:r>
            <w:r>
              <w:rPr>
                <w:color w:val="auto"/>
                <w:sz w:val="20"/>
                <w:szCs w:val="20"/>
              </w:rPr>
              <w:t>на территории Республики Казахстан</w:t>
            </w:r>
            <w: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261. </w:t>
            </w:r>
            <w:r>
              <w:rPr>
                <w:b/>
                <w:bCs/>
                <w:color w:val="auto"/>
                <w:sz w:val="20"/>
                <w:szCs w:val="20"/>
              </w:rPr>
              <w:t>Фармаконадзор</w:t>
            </w:r>
            <w:r>
              <w:rPr>
                <w:color w:val="auto"/>
                <w:sz w:val="20"/>
                <w:szCs w:val="20"/>
              </w:rPr>
              <w:t xml:space="preserve">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1. Уполномоченный орган обеспечивает функционирование системы фармаконадзора на территории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p w:rsidR="00000000" w:rsidRDefault="005B42C0">
            <w:pPr>
              <w:pStyle w:val="pji"/>
            </w:pPr>
            <w:r>
              <w:rPr>
                <w:color w:val="auto"/>
                <w:sz w:val="20"/>
                <w:szCs w:val="20"/>
              </w:rPr>
              <w:t>1) сбор, анализ, оценку и верификацию сообщений о нежелательн</w:t>
            </w:r>
            <w:r>
              <w:rPr>
                <w:color w:val="auto"/>
                <w:sz w:val="20"/>
                <w:szCs w:val="20"/>
              </w:rPr>
              <w:t>ых реакциях лекарственного средства, поступающих от субъектов здравоохранения и сферы обращения лекарственных средств, потребителей;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2) оценку соотношения «польза-риск» лекарственных средств на основании данных фармаконадзора в Республике Казахстан, </w:t>
            </w:r>
            <w:r>
              <w:rPr>
                <w:color w:val="auto"/>
                <w:sz w:val="20"/>
                <w:szCs w:val="20"/>
              </w:rPr>
              <w:t>данных, предоставляемых держателями регистрационных удостоверений лекарственных средств, данных, получаемых из других источников.</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3. Порядок проведения фармаконадзора определяется в соответствии с законодательством.</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b/>
                <w:bCs/>
                <w:color w:val="auto"/>
                <w:sz w:val="20"/>
                <w:szCs w:val="20"/>
              </w:rPr>
              <w:t>4. Фармаконадзор про</w:t>
            </w:r>
            <w:r>
              <w:rPr>
                <w:b/>
                <w:bCs/>
                <w:color w:val="auto"/>
                <w:sz w:val="20"/>
                <w:szCs w:val="20"/>
              </w:rPr>
              <w:t>водится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5. Субъекты здравоохранения обязаны своевременно </w:t>
            </w:r>
            <w:r>
              <w:rPr>
                <w:b/>
                <w:bCs/>
                <w:color w:val="auto"/>
                <w:sz w:val="20"/>
                <w:szCs w:val="20"/>
              </w:rPr>
              <w:t>любым доступным способом (включая электронные средства)</w:t>
            </w:r>
            <w:r>
              <w:rPr>
                <w:color w:val="auto"/>
                <w:sz w:val="20"/>
                <w:szCs w:val="20"/>
              </w:rPr>
              <w:t xml:space="preserve">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w:t>
            </w:r>
            <w:r>
              <w:rPr>
                <w:color w:val="auto"/>
                <w:sz w:val="20"/>
                <w:szCs w:val="20"/>
              </w:rPr>
              <w:t>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w:t>
            </w:r>
          </w:p>
          <w:p w:rsidR="00000000" w:rsidRDefault="005B42C0">
            <w:pPr>
              <w:pStyle w:val="pji"/>
            </w:pPr>
            <w:r>
              <w:rPr>
                <w:color w:val="auto"/>
                <w:sz w:val="20"/>
                <w:szCs w:val="20"/>
              </w:rPr>
              <w:t> </w:t>
            </w:r>
          </w:p>
          <w:p w:rsidR="00000000" w:rsidRDefault="005B42C0">
            <w:pPr>
              <w:pStyle w:val="pji"/>
            </w:pPr>
            <w:r>
              <w:t>Д</w:t>
            </w:r>
            <w:r>
              <w:rPr>
                <w:color w:val="auto"/>
                <w:sz w:val="20"/>
                <w:szCs w:val="20"/>
              </w:rPr>
              <w:t>ержатель регистрационного удостоверения лекарственного средства обязан в полн</w:t>
            </w:r>
            <w:r>
              <w:rPr>
                <w:color w:val="auto"/>
                <w:sz w:val="20"/>
                <w:szCs w:val="20"/>
              </w:rPr>
              <w:t xml:space="preserve">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w:t>
            </w:r>
            <w:r>
              <w:rPr>
                <w:color w:val="auto"/>
                <w:sz w:val="20"/>
                <w:szCs w:val="20"/>
              </w:rPr>
              <w:t>препарата.</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xml:space="preserve">6. Уполномоченный орган учитывает данные фармаконадзора в других странах при принятии решений о приостановлении, запрете или об изъятии из обращения либо ограничении применения лекарственных средств </w:t>
            </w:r>
            <w:r>
              <w:rPr>
                <w:b/>
                <w:bCs/>
                <w:color w:val="auto"/>
                <w:sz w:val="20"/>
                <w:szCs w:val="20"/>
              </w:rPr>
              <w:t>на территории Республики Казахстан</w:t>
            </w:r>
            <w:r>
              <w:rPr>
                <w:b/>
                <w:bCs/>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w:t>
            </w:r>
            <w:r>
              <w:rPr>
                <w:color w:val="auto"/>
                <w:sz w:val="20"/>
                <w:szCs w:val="20"/>
              </w:rPr>
              <w:t xml:space="preserve"> соответствии с подпунктом 1) пункта 1 статьи 30 Договора о ЕАЭС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унификации т</w:t>
            </w:r>
            <w:r>
              <w:rPr>
                <w:b/>
                <w:bCs/>
                <w:color w:val="auto"/>
                <w:sz w:val="20"/>
                <w:szCs w:val="20"/>
              </w:rPr>
              <w:t>ребований законодательства государств-членов в сфере обращения лекарственных средств</w:t>
            </w:r>
            <w:r>
              <w:rPr>
                <w:color w:val="auto"/>
                <w:sz w:val="20"/>
                <w:szCs w:val="20"/>
              </w:rPr>
              <w:t>.</w:t>
            </w:r>
          </w:p>
          <w:p w:rsidR="00000000" w:rsidRDefault="005B42C0">
            <w:pPr>
              <w:pStyle w:val="pji"/>
            </w:pPr>
            <w:r>
              <w:rPr>
                <w:color w:val="auto"/>
                <w:sz w:val="20"/>
                <w:szCs w:val="20"/>
              </w:rPr>
              <w:t>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 осно</w:t>
            </w:r>
            <w:r>
              <w:rPr>
                <w:color w:val="auto"/>
                <w:sz w:val="20"/>
                <w:szCs w:val="20"/>
              </w:rPr>
              <w:t xml:space="preserve">ванный на принципе </w:t>
            </w:r>
            <w:r>
              <w:rPr>
                <w:b/>
                <w:bCs/>
                <w:color w:val="auto"/>
                <w:sz w:val="20"/>
                <w:szCs w:val="20"/>
              </w:rPr>
              <w:t>гармонизации требований законодательства государств-членов в сфере обращения медицинских изделий</w:t>
            </w:r>
            <w:r>
              <w:rPr>
                <w:color w:val="auto"/>
                <w:sz w:val="20"/>
                <w:szCs w:val="20"/>
              </w:rPr>
              <w:t>.</w:t>
            </w:r>
          </w:p>
          <w:p w:rsidR="00000000" w:rsidRDefault="005B42C0">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Соглашение о единых принципах и правилах обращения лекарст</w:t>
            </w:r>
            <w:r>
              <w:rPr>
                <w:color w:val="auto"/>
                <w:sz w:val="20"/>
                <w:szCs w:val="20"/>
              </w:rPr>
              <w:t>венных средств в рамках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w:t>
            </w:r>
            <w:r>
              <w:rPr>
                <w:color w:val="auto"/>
                <w:sz w:val="20"/>
                <w:szCs w:val="20"/>
              </w:rPr>
              <w:t>оюза от 23 декабря 2014 года.</w:t>
            </w:r>
          </w:p>
          <w:p w:rsidR="00000000" w:rsidRDefault="005B42C0">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возникает необходимость разделения сфер обращения лекарственны</w:t>
            </w:r>
            <w:r>
              <w:rPr>
                <w:color w:val="auto"/>
                <w:sz w:val="20"/>
                <w:szCs w:val="20"/>
              </w:rPr>
              <w:t xml:space="preserve">х средств и медицинских изделий в рамках национального законодательства. </w:t>
            </w:r>
          </w:p>
          <w:p w:rsidR="00000000" w:rsidRDefault="005B42C0">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5B42C0">
            <w:pPr>
              <w:pStyle w:val="pji"/>
            </w:pPr>
            <w:r>
              <w:rPr>
                <w:color w:val="auto"/>
                <w:sz w:val="20"/>
                <w:szCs w:val="20"/>
              </w:rPr>
              <w:t>Кроме того, в рамках внедрения регулирования предпринимательск</w:t>
            </w:r>
            <w:r>
              <w:rPr>
                <w:color w:val="auto"/>
                <w:sz w:val="20"/>
                <w:szCs w:val="20"/>
              </w:rPr>
              <w:t>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медицинских изделий.</w:t>
            </w:r>
          </w:p>
          <w:p w:rsidR="00000000" w:rsidRDefault="005B42C0">
            <w:pPr>
              <w:pStyle w:val="pji"/>
            </w:pPr>
            <w:r>
              <w:rPr>
                <w:color w:val="auto"/>
                <w:sz w:val="20"/>
                <w:szCs w:val="20"/>
              </w:rPr>
              <w:t>Данное предлож</w:t>
            </w:r>
            <w:r>
              <w:rPr>
                <w:color w:val="auto"/>
                <w:sz w:val="20"/>
                <w:szCs w:val="20"/>
              </w:rPr>
              <w:t>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w:t>
            </w:r>
            <w:r>
              <w:rPr>
                <w:color w:val="auto"/>
                <w:sz w:val="20"/>
                <w:szCs w:val="20"/>
              </w:rPr>
              <w:t>ективности медицинских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p w:rsidR="00000000" w:rsidRDefault="005B42C0">
            <w:pPr>
              <w:pStyle w:val="pji"/>
            </w:pPr>
            <w:r>
              <w:rPr>
                <w:color w:val="auto"/>
                <w:sz w:val="20"/>
                <w:szCs w:val="20"/>
              </w:rPr>
              <w:t>Приведение в соответствие с Решением Коллег</w:t>
            </w:r>
            <w:r>
              <w:rPr>
                <w:color w:val="auto"/>
                <w:sz w:val="20"/>
                <w:szCs w:val="20"/>
              </w:rPr>
              <w:t>ии Евразийской экономической комиссии от 22 декабря 2015 года № 174 «Об утверждении Правил проведения мониторинга безопасности, качества и эффективности медицинских изделий»</w:t>
            </w:r>
          </w:p>
          <w:p w:rsidR="00000000" w:rsidRDefault="005B42C0">
            <w:pPr>
              <w:pStyle w:val="pji"/>
            </w:pPr>
            <w:r>
              <w:rPr>
                <w:color w:val="auto"/>
                <w:sz w:val="20"/>
                <w:szCs w:val="20"/>
              </w:rPr>
              <w:t>При этом, аналогичные нормы предусмотрены в Директивах 93/42/ЕЕС «Медицинские приб</w:t>
            </w:r>
            <w:r>
              <w:rPr>
                <w:color w:val="auto"/>
                <w:sz w:val="20"/>
                <w:szCs w:val="20"/>
              </w:rPr>
              <w:t>оры, устройства, оборудование» и 98/79/EC «Медицинские средства и оборудование для лабораторной диагностики in vitro».</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пункты 1, 2, 3, 4, 5, 6</w:t>
            </w:r>
          </w:p>
          <w:p w:rsidR="00000000" w:rsidRDefault="005B42C0">
            <w:pPr>
              <w:pStyle w:val="p"/>
            </w:pPr>
            <w:r>
              <w:rPr>
                <w:color w:val="auto"/>
                <w:sz w:val="20"/>
                <w:szCs w:val="20"/>
              </w:rPr>
              <w:t xml:space="preserve">статьи </w:t>
            </w:r>
          </w:p>
          <w:p w:rsidR="00000000" w:rsidRDefault="005B42C0">
            <w:pPr>
              <w:pStyle w:val="p"/>
            </w:pPr>
            <w:r>
              <w:rPr>
                <w:color w:val="auto"/>
                <w:sz w:val="20"/>
                <w:szCs w:val="20"/>
              </w:rPr>
              <w:t xml:space="preserve">261-1 </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261-1. Мониторинг безопасности, эффективности и качества медицинских изделий</w:t>
            </w:r>
          </w:p>
          <w:p w:rsidR="00000000" w:rsidRDefault="005B42C0">
            <w:pPr>
              <w:pStyle w:val="pji"/>
            </w:pPr>
            <w:r>
              <w:rPr>
                <w:b/>
                <w:bCs/>
                <w:color w:val="auto"/>
                <w:sz w:val="20"/>
                <w:szCs w:val="20"/>
              </w:rPr>
              <w:t> </w:t>
            </w:r>
          </w:p>
          <w:p w:rsidR="00000000" w:rsidRDefault="005B42C0">
            <w:pPr>
              <w:pStyle w:val="pji"/>
            </w:pPr>
            <w:r>
              <w:rPr>
                <w:b/>
                <w:bCs/>
                <w:color w:val="auto"/>
                <w:sz w:val="20"/>
                <w:szCs w:val="20"/>
              </w:rPr>
              <w:t>1. Мониторинг безопасности, эффективности и качества медицинских изделий проводится в целях обеспечения безопасности пользователей, сохранения и укрепления здоровья насел</w:t>
            </w:r>
            <w:r>
              <w:rPr>
                <w:b/>
                <w:bCs/>
                <w:color w:val="auto"/>
                <w:sz w:val="20"/>
                <w:szCs w:val="20"/>
              </w:rPr>
              <w:t>ения повышения качества оказания медицинской помощи, а также выявления и предотвращения неблагоприятных событий (инцидентов), не указанных в инструкции по медицинскому применению или руководстве по эксплуатации медицинского изделия.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Государственная эк</w:t>
            </w:r>
            <w:r>
              <w:rPr>
                <w:b/>
                <w:bCs/>
                <w:color w:val="auto"/>
                <w:sz w:val="20"/>
                <w:szCs w:val="20"/>
              </w:rPr>
              <w:t>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p w:rsidR="00000000" w:rsidRDefault="005B42C0">
            <w:pPr>
              <w:pStyle w:val="pji"/>
            </w:pPr>
            <w:r>
              <w:rPr>
                <w:b/>
                <w:bCs/>
                <w:color w:val="auto"/>
                <w:sz w:val="20"/>
                <w:szCs w:val="20"/>
              </w:rPr>
              <w:t>1) сбор, регистрацию, анализ, оценку, верификацию сообщений о неблагоприятных собы</w:t>
            </w:r>
            <w:r>
              <w:rPr>
                <w:b/>
                <w:bCs/>
                <w:color w:val="auto"/>
                <w:sz w:val="20"/>
                <w:szCs w:val="20"/>
              </w:rPr>
              <w:t>тиях, связанных с применением медицинского изделия, поступающих от субъектов здравоохранения, субъектов в сфере обращения медицинских изделий, потребителей;</w:t>
            </w:r>
          </w:p>
          <w:p w:rsidR="00000000" w:rsidRDefault="005B42C0">
            <w:pPr>
              <w:pStyle w:val="pji"/>
            </w:pPr>
            <w:r>
              <w:rPr>
                <w:b/>
                <w:bCs/>
                <w:color w:val="auto"/>
                <w:sz w:val="20"/>
                <w:szCs w:val="20"/>
              </w:rPr>
              <w:t>2) анализ сообщений о неблагоприятных событиях (инцидентах);</w:t>
            </w:r>
          </w:p>
          <w:p w:rsidR="00000000" w:rsidRDefault="005B42C0">
            <w:pPr>
              <w:pStyle w:val="pji"/>
            </w:pPr>
            <w:r>
              <w:rPr>
                <w:b/>
                <w:bCs/>
                <w:color w:val="auto"/>
                <w:sz w:val="20"/>
                <w:szCs w:val="20"/>
              </w:rPr>
              <w:t>3) анализ периодических отчетов о безопасности и клинической эффективности и отчетов о пострегистрационном клиническом мониторинге медицинских изделий класса потенциального риска применения 3 и имплантируемых медицинских изделий классов потенциального риск</w:t>
            </w:r>
            <w:r>
              <w:rPr>
                <w:b/>
                <w:bCs/>
                <w:color w:val="auto"/>
                <w:sz w:val="20"/>
                <w:szCs w:val="20"/>
              </w:rPr>
              <w:t>а применения 2б и 3, предоставляемых производителями медицинских изделий или его уполномоченным представителем.</w:t>
            </w:r>
          </w:p>
          <w:p w:rsidR="00000000" w:rsidRDefault="005B42C0">
            <w:pPr>
              <w:pStyle w:val="pji"/>
            </w:pPr>
            <w:r>
              <w:rPr>
                <w:b/>
                <w:bCs/>
                <w:color w:val="auto"/>
                <w:sz w:val="20"/>
                <w:szCs w:val="20"/>
              </w:rPr>
              <w:t>4) сбор и анализ данных производителя медицинских изделий о безопасности и эффективности медицинских изделий на постпродажном этапе и проведения</w:t>
            </w:r>
            <w:r>
              <w:rPr>
                <w:b/>
                <w:bCs/>
                <w:color w:val="auto"/>
                <w:sz w:val="20"/>
                <w:szCs w:val="20"/>
              </w:rPr>
              <w:t xml:space="preserve"> корректирующих действий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применения.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Порядок проведения мониторинга безопасности, качества и эффекти</w:t>
            </w:r>
            <w:r>
              <w:rPr>
                <w:b/>
                <w:bCs/>
                <w:color w:val="auto"/>
                <w:sz w:val="20"/>
                <w:szCs w:val="20"/>
              </w:rPr>
              <w:t>вности медицинских изделий определяется в соответствии с законодательством.</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Мониторинг безопасности, эффективности и качества медицинских изделий проводится субъектами здравоохранения, субъектами в сфере обращения медицинских изделий, а также производ</w:t>
            </w:r>
            <w:r>
              <w:rPr>
                <w:b/>
                <w:bCs/>
                <w:color w:val="auto"/>
                <w:sz w:val="20"/>
                <w:szCs w:val="20"/>
              </w:rPr>
              <w:t>ителями медицинских изделий или уполномоченными представителями производителя, организациями по сервисному обслуживанию медицинских изделий, сертифицированными производителем медицинского изделия в соответствии с законодательством.</w:t>
            </w:r>
          </w:p>
          <w:p w:rsidR="00000000" w:rsidRDefault="005B42C0">
            <w:pPr>
              <w:pStyle w:val="pji"/>
            </w:pPr>
            <w:r>
              <w:rPr>
                <w:b/>
                <w:bCs/>
                <w:color w:val="auto"/>
                <w:sz w:val="20"/>
                <w:szCs w:val="20"/>
              </w:rPr>
              <w:t xml:space="preserve">Медицинские организации </w:t>
            </w:r>
            <w:r>
              <w:rPr>
                <w:b/>
                <w:bCs/>
                <w:color w:val="auto"/>
                <w:sz w:val="20"/>
                <w:szCs w:val="20"/>
              </w:rPr>
              <w:t>должны информировать производителя медицинских изделий или уполномоченного представителя производителя о нежелательных событиях, которые имеют признаки неблагоприятного события (инцидента), а также предоставлять доступ к медицинским изделиям, с которыми мо</w:t>
            </w:r>
            <w:r>
              <w:rPr>
                <w:b/>
                <w:bCs/>
                <w:color w:val="auto"/>
                <w:sz w:val="20"/>
                <w:szCs w:val="20"/>
              </w:rPr>
              <w:t>гут быть связаны указанные события.</w:t>
            </w:r>
          </w:p>
          <w:p w:rsidR="00000000" w:rsidRDefault="005B42C0">
            <w:pPr>
              <w:pStyle w:val="pji"/>
            </w:pPr>
            <w:r>
              <w:rPr>
                <w:b/>
                <w:bCs/>
                <w:color w:val="auto"/>
                <w:sz w:val="20"/>
                <w:szCs w:val="20"/>
              </w:rPr>
              <w:t> </w:t>
            </w:r>
          </w:p>
          <w:p w:rsidR="00000000" w:rsidRDefault="005B42C0">
            <w:pPr>
              <w:pStyle w:val="pji"/>
            </w:pPr>
            <w:r>
              <w:rPr>
                <w:b/>
                <w:bCs/>
                <w:color w:val="auto"/>
                <w:sz w:val="20"/>
                <w:szCs w:val="20"/>
              </w:rPr>
              <w:t>5. Субъекты здравоохранения обязаны письменно и своевременно информировать уполномоченный орган о фактах проявления неблагоприятных событий при использовании медицинских изделий.</w:t>
            </w:r>
          </w:p>
          <w:p w:rsidR="00000000" w:rsidRDefault="005B42C0">
            <w:pPr>
              <w:pStyle w:val="pji"/>
            </w:pPr>
            <w:r>
              <w:rPr>
                <w:b/>
                <w:bCs/>
                <w:color w:val="auto"/>
                <w:sz w:val="20"/>
                <w:szCs w:val="20"/>
              </w:rPr>
              <w:t>Производитель медицинского изделия обяз</w:t>
            </w:r>
            <w:r>
              <w:rPr>
                <w:b/>
                <w:bCs/>
                <w:color w:val="auto"/>
                <w:sz w:val="20"/>
                <w:szCs w:val="20"/>
              </w:rPr>
              <w:t>ан в полном объеме представлять в уполномоченный орган сведения о безопасности медицинского изделия, а также своевременно информировать уполномоченный орган о фактах проявления неблагоприятных событий при применении медицинского изделия, ставших ему извест</w:t>
            </w:r>
            <w:r>
              <w:rPr>
                <w:b/>
                <w:bCs/>
                <w:color w:val="auto"/>
                <w:sz w:val="20"/>
                <w:szCs w:val="20"/>
              </w:rPr>
              <w:t>ными из любых источников.</w:t>
            </w:r>
          </w:p>
          <w:p w:rsidR="00000000" w:rsidRDefault="005B42C0">
            <w:pPr>
              <w:pStyle w:val="pji"/>
            </w:pPr>
            <w:r>
              <w:rPr>
                <w:b/>
                <w:bCs/>
                <w:color w:val="auto"/>
                <w:sz w:val="20"/>
                <w:szCs w:val="20"/>
              </w:rPr>
              <w:t> </w:t>
            </w:r>
          </w:p>
          <w:p w:rsidR="00000000" w:rsidRDefault="005B42C0">
            <w:pPr>
              <w:pStyle w:val="pji"/>
            </w:pPr>
            <w:r>
              <w:rPr>
                <w:b/>
                <w:bCs/>
                <w:color w:val="auto"/>
                <w:sz w:val="20"/>
                <w:szCs w:val="20"/>
              </w:rPr>
              <w:t>6. Уполномоченный орган учитывает данные мониторинга безопасности и качества медицинских изделий в других странах при принятии решений о приостановлении, запрете или об изъятии из обращения либо ограничении применения медицински</w:t>
            </w:r>
            <w:r>
              <w:rPr>
                <w:b/>
                <w:bCs/>
                <w:color w:val="auto"/>
                <w:sz w:val="20"/>
                <w:szCs w:val="20"/>
              </w:rPr>
              <w:t>х изделий на территории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В соответствии с подпунктом 1) пункта 1 статьи 30 Договора о ЕАЭС государства-члены создают в рамках Союза общий рынок лекарственных средств, соответствующих стандартам надлежащих фармацевтических практик, осн</w:t>
            </w:r>
            <w:r>
              <w:rPr>
                <w:color w:val="auto"/>
                <w:sz w:val="20"/>
                <w:szCs w:val="20"/>
              </w:rPr>
              <w:t xml:space="preserve">ованный на принципах </w:t>
            </w:r>
            <w:r>
              <w:rPr>
                <w:b/>
                <w:bCs/>
                <w:color w:val="auto"/>
                <w:sz w:val="20"/>
                <w:szCs w:val="20"/>
              </w:rPr>
              <w:t>гармонизации и унификации требований законодательства государств-членов в сфере обращения лекарственных средств</w:t>
            </w:r>
            <w:r>
              <w:rPr>
                <w:color w:val="auto"/>
                <w:sz w:val="20"/>
                <w:szCs w:val="20"/>
              </w:rPr>
              <w:t>.</w:t>
            </w:r>
          </w:p>
          <w:p w:rsidR="00000000" w:rsidRDefault="005B42C0">
            <w:pPr>
              <w:pStyle w:val="pji"/>
            </w:pPr>
            <w:r>
              <w:rPr>
                <w:color w:val="auto"/>
                <w:sz w:val="20"/>
                <w:szCs w:val="20"/>
              </w:rPr>
              <w:t xml:space="preserve">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 xml:space="preserve">гармонизации требований законодательства государств-членов в сфере </w:t>
            </w:r>
            <w:r>
              <w:rPr>
                <w:b/>
                <w:bCs/>
                <w:color w:val="auto"/>
                <w:sz w:val="20"/>
                <w:szCs w:val="20"/>
              </w:rPr>
              <w:t>обращения медицинских изделий</w:t>
            </w:r>
            <w:r>
              <w:rPr>
                <w:color w:val="auto"/>
                <w:sz w:val="20"/>
                <w:szCs w:val="20"/>
              </w:rPr>
              <w:t>.</w:t>
            </w:r>
          </w:p>
          <w:p w:rsidR="00000000" w:rsidRDefault="005B42C0">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Соглашение о единых принцип</w:t>
            </w:r>
            <w:r>
              <w:rPr>
                <w:color w:val="auto"/>
                <w:sz w:val="20"/>
                <w:szCs w:val="20"/>
              </w:rPr>
              <w:t>ах и правилах обращения лекарственных средств в рамках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медицинской техники) в рамка</w:t>
            </w:r>
            <w:r>
              <w:rPr>
                <w:color w:val="auto"/>
                <w:sz w:val="20"/>
                <w:szCs w:val="20"/>
              </w:rPr>
              <w:t>х Евразийского экономического союза от 23 декабря 2014 года.</w:t>
            </w:r>
          </w:p>
          <w:p w:rsidR="00000000" w:rsidRDefault="005B42C0">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возникает необходимость разделе</w:t>
            </w:r>
            <w:r>
              <w:rPr>
                <w:color w:val="auto"/>
                <w:sz w:val="20"/>
                <w:szCs w:val="20"/>
              </w:rPr>
              <w:t xml:space="preserve">ния сфер обращения лекарственных средств и медицинских изделий в рамках национального законодательства. </w:t>
            </w:r>
          </w:p>
          <w:p w:rsidR="00000000" w:rsidRDefault="005B42C0">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5B42C0">
            <w:pPr>
              <w:pStyle w:val="pji"/>
            </w:pPr>
            <w:r>
              <w:rPr>
                <w:color w:val="auto"/>
                <w:sz w:val="20"/>
                <w:szCs w:val="20"/>
              </w:rPr>
              <w:t xml:space="preserve">Кроме того, в рамках внедрения </w:t>
            </w:r>
            <w:r>
              <w:rPr>
                <w:color w:val="auto"/>
                <w:sz w:val="20"/>
                <w:szCs w:val="20"/>
              </w:rPr>
              <w:t>регулирования предпринимательской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5B42C0">
            <w:pPr>
              <w:pStyle w:val="pji"/>
            </w:pPr>
            <w:r>
              <w:rPr>
                <w:color w:val="auto"/>
                <w:sz w:val="20"/>
                <w:szCs w:val="20"/>
              </w:rPr>
              <w:t>1) сферу обращения лекарственных средств;</w:t>
            </w:r>
          </w:p>
          <w:p w:rsidR="00000000" w:rsidRDefault="005B42C0">
            <w:pPr>
              <w:pStyle w:val="pji"/>
            </w:pPr>
            <w:r>
              <w:rPr>
                <w:color w:val="auto"/>
                <w:sz w:val="20"/>
                <w:szCs w:val="20"/>
              </w:rPr>
              <w:t>2) сферу обращения меди</w:t>
            </w:r>
            <w:r>
              <w:rPr>
                <w:color w:val="auto"/>
                <w:sz w:val="20"/>
                <w:szCs w:val="20"/>
              </w:rPr>
              <w:t>цинских изделий.</w:t>
            </w:r>
          </w:p>
          <w:p w:rsidR="00000000" w:rsidRDefault="005B42C0">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w:t>
            </w:r>
            <w:r>
              <w:rPr>
                <w:color w:val="auto"/>
                <w:sz w:val="20"/>
                <w:szCs w:val="20"/>
              </w:rPr>
              <w:t>гу безопасности, качества и эффективности медицинских изделий и не только.</w:t>
            </w:r>
          </w:p>
          <w:p w:rsidR="00000000" w:rsidRDefault="005B42C0">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359.                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пункты 2, 3, 4, 5 </w:t>
            </w:r>
          </w:p>
          <w:p w:rsidR="00000000" w:rsidRDefault="005B42C0">
            <w:pPr>
              <w:pStyle w:val="pji"/>
            </w:pPr>
            <w:r>
              <w:rPr>
                <w:color w:val="auto"/>
                <w:sz w:val="20"/>
                <w:szCs w:val="20"/>
              </w:rPr>
              <w:t>статьи 263</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263. Казахстанский национальный лекарственный формуляр</w:t>
            </w:r>
          </w:p>
          <w:p w:rsidR="00000000" w:rsidRDefault="005B42C0">
            <w:pPr>
              <w:pStyle w:val="pji"/>
            </w:pPr>
            <w:r>
              <w:rPr>
                <w:color w:val="auto"/>
                <w:sz w:val="20"/>
                <w:szCs w:val="20"/>
              </w:rPr>
              <w:t>…</w:t>
            </w:r>
          </w:p>
          <w:p w:rsidR="00000000" w:rsidRDefault="005B42C0">
            <w:pPr>
              <w:pStyle w:val="pji"/>
            </w:pPr>
            <w:r>
              <w:rPr>
                <w:color w:val="auto"/>
                <w:sz w:val="20"/>
                <w:szCs w:val="20"/>
              </w:rPr>
              <w:t>2. Для формирования Казахстанского национального лекарственного формуляра</w:t>
            </w:r>
            <w:r>
              <w:rPr>
                <w:b/>
                <w:bCs/>
                <w:color w:val="auto"/>
                <w:sz w:val="20"/>
                <w:szCs w:val="20"/>
              </w:rPr>
              <w:t xml:space="preserve"> используется Государственный реестр лекарственных средств и м</w:t>
            </w:r>
            <w:r>
              <w:rPr>
                <w:b/>
                <w:bCs/>
                <w:color w:val="auto"/>
                <w:sz w:val="20"/>
                <w:szCs w:val="20"/>
              </w:rPr>
              <w:t>едицинских изделий.</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w:t>
            </w:r>
            <w:r>
              <w:rPr>
                <w:b/>
                <w:bCs/>
                <w:color w:val="auto"/>
                <w:sz w:val="20"/>
                <w:szCs w:val="20"/>
              </w:rPr>
              <w:t xml:space="preserve"> </w:t>
            </w:r>
            <w:r>
              <w:rPr>
                <w:color w:val="auto"/>
                <w:sz w:val="20"/>
                <w:szCs w:val="20"/>
              </w:rPr>
              <w:t>с указанием каждого торгового наименования лекарственного средства, зарегистрированного на территории Республики Казахстан.</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Правила формирования Казахстанского национального лекарственного формуляра разрабатываются и утверждаются уполномоченны</w:t>
            </w:r>
            <w:r>
              <w:rPr>
                <w:color w:val="auto"/>
                <w:sz w:val="20"/>
                <w:szCs w:val="20"/>
              </w:rPr>
              <w:t>м органом.</w:t>
            </w:r>
          </w:p>
          <w:p w:rsidR="00000000" w:rsidRDefault="005B42C0">
            <w:pPr>
              <w:pStyle w:val="pji"/>
            </w:pPr>
            <w:r>
              <w:rPr>
                <w:b/>
                <w:bCs/>
                <w:color w:val="auto"/>
                <w:sz w:val="20"/>
                <w:szCs w:val="20"/>
              </w:rPr>
              <w:t> </w:t>
            </w:r>
          </w:p>
          <w:p w:rsidR="00000000" w:rsidRDefault="005B42C0">
            <w:pPr>
              <w:pStyle w:val="pji"/>
            </w:pPr>
            <w:r>
              <w:rPr>
                <w:b/>
                <w:bCs/>
              </w:rPr>
              <w:t>отсутствует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263. Казахстанский национальный лекарственный формуляр</w:t>
            </w:r>
          </w:p>
          <w:p w:rsidR="00000000" w:rsidRDefault="005B42C0">
            <w:pPr>
              <w:pStyle w:val="pji"/>
            </w:pPr>
            <w:r>
              <w:rPr>
                <w:color w:val="auto"/>
                <w:sz w:val="20"/>
                <w:szCs w:val="20"/>
              </w:rPr>
              <w:t>…</w:t>
            </w:r>
          </w:p>
          <w:p w:rsidR="00000000" w:rsidRDefault="005B42C0">
            <w:pPr>
              <w:pStyle w:val="pji"/>
            </w:pPr>
            <w:r>
              <w:rPr>
                <w:color w:val="auto"/>
                <w:sz w:val="20"/>
                <w:szCs w:val="20"/>
              </w:rPr>
              <w:t xml:space="preserve">2. Для формирования Казахстанского национального лекарственного формуляра </w:t>
            </w:r>
            <w:r>
              <w:rPr>
                <w:b/>
                <w:bCs/>
                <w:color w:val="auto"/>
                <w:sz w:val="20"/>
                <w:szCs w:val="20"/>
              </w:rPr>
              <w:t>используются</w:t>
            </w:r>
            <w:r>
              <w:rPr>
                <w:color w:val="auto"/>
                <w:sz w:val="20"/>
                <w:szCs w:val="20"/>
              </w:rPr>
              <w:t xml:space="preserve"> </w:t>
            </w:r>
            <w:r>
              <w:rPr>
                <w:color w:val="auto"/>
                <w:sz w:val="20"/>
                <w:szCs w:val="20"/>
              </w:rPr>
              <w:t xml:space="preserve">Государственный реестр лекарственных средств и медицинских изделий и </w:t>
            </w:r>
            <w:r>
              <w:rPr>
                <w:b/>
                <w:bCs/>
                <w:color w:val="auto"/>
                <w:sz w:val="20"/>
                <w:szCs w:val="20"/>
              </w:rPr>
              <w:t>Единый реестр зарегистрированных лекарственных средств Евразийского экономического союза.</w:t>
            </w:r>
          </w:p>
          <w:p w:rsidR="00000000" w:rsidRDefault="005B42C0">
            <w:pPr>
              <w:pStyle w:val="pji"/>
            </w:pPr>
            <w:r>
              <w:rPr>
                <w:b/>
                <w:bCs/>
                <w:color w:val="auto"/>
                <w:sz w:val="20"/>
                <w:szCs w:val="20"/>
              </w:rPr>
              <w:t> </w:t>
            </w:r>
          </w:p>
          <w:p w:rsidR="00000000" w:rsidRDefault="005B42C0">
            <w:pPr>
              <w:pStyle w:val="pji"/>
            </w:pPr>
            <w:r>
              <w:rPr>
                <w:color w:val="auto"/>
                <w:sz w:val="20"/>
                <w:szCs w:val="20"/>
              </w:rPr>
              <w:t>3. Лекарственное средство вносится в Казахстанский национальный лекарственный формуляр под межд</w:t>
            </w:r>
            <w:r>
              <w:rPr>
                <w:color w:val="auto"/>
                <w:sz w:val="20"/>
                <w:szCs w:val="20"/>
              </w:rPr>
              <w:t>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r>
              <w:rPr>
                <w:b/>
                <w:bCs/>
                <w:color w:val="auto"/>
                <w:sz w:val="20"/>
                <w:szCs w:val="20"/>
              </w:rPr>
              <w:t xml:space="preserve"> а также предельных цен на международное непатентованное и торговое н</w:t>
            </w:r>
            <w:r>
              <w:rPr>
                <w:b/>
                <w:bCs/>
                <w:color w:val="auto"/>
                <w:sz w:val="20"/>
                <w:szCs w:val="20"/>
              </w:rPr>
              <w:t>аименования лекарственных средств.</w:t>
            </w:r>
          </w:p>
          <w:p w:rsidR="00000000" w:rsidRDefault="005B42C0">
            <w:pPr>
              <w:pStyle w:val="pji"/>
            </w:pPr>
            <w:r>
              <w:rPr>
                <w:b/>
                <w:bCs/>
                <w:color w:val="auto"/>
                <w:sz w:val="20"/>
                <w:szCs w:val="20"/>
              </w:rPr>
              <w:t> </w:t>
            </w:r>
          </w:p>
          <w:p w:rsidR="00000000" w:rsidRDefault="005B42C0">
            <w:pPr>
              <w:pStyle w:val="pji"/>
            </w:pPr>
            <w:r>
              <w:rPr>
                <w:color w:val="auto"/>
                <w:sz w:val="20"/>
                <w:szCs w:val="20"/>
              </w:rPr>
              <w:t>4.Правила формирования Казахстанского национального лекарственного формуляра разрабатываются и утверждаются уполномоченным органом.</w:t>
            </w:r>
          </w:p>
          <w:p w:rsidR="00000000" w:rsidRDefault="005B42C0">
            <w:pPr>
              <w:pStyle w:val="pji"/>
            </w:pPr>
            <w:r>
              <w:rPr>
                <w:color w:val="auto"/>
                <w:sz w:val="20"/>
                <w:szCs w:val="20"/>
              </w:rPr>
              <w:t> </w:t>
            </w:r>
          </w:p>
          <w:p w:rsidR="00000000" w:rsidRDefault="005B42C0">
            <w:pPr>
              <w:pStyle w:val="pji"/>
            </w:pPr>
            <w:r>
              <w:rPr>
                <w:b/>
                <w:bCs/>
                <w:color w:val="auto"/>
                <w:sz w:val="20"/>
                <w:szCs w:val="20"/>
              </w:rPr>
              <w:t>5.</w:t>
            </w:r>
            <w:r>
              <w:rPr>
                <w:color w:val="auto"/>
                <w:sz w:val="20"/>
                <w:szCs w:val="20"/>
              </w:rPr>
              <w:t xml:space="preserve"> </w:t>
            </w:r>
            <w:r>
              <w:rPr>
                <w:b/>
                <w:bCs/>
                <w:color w:val="auto"/>
                <w:sz w:val="20"/>
                <w:szCs w:val="20"/>
              </w:rPr>
              <w:t>На каждое международное непатентованное наименование лекарственного средства формируется формулярное руководство. В формулярном руководстве допускается включение показаний офф-лейбл (</w:t>
            </w:r>
            <w:r>
              <w:rPr>
                <w:b/>
                <w:bCs/>
              </w:rPr>
              <w:t>of</w:t>
            </w:r>
            <w:r>
              <w:rPr>
                <w:b/>
                <w:bCs/>
                <w:color w:val="auto"/>
                <w:sz w:val="20"/>
                <w:szCs w:val="20"/>
              </w:rPr>
              <w:t>-</w:t>
            </w:r>
            <w:r>
              <w:rPr>
                <w:b/>
                <w:bCs/>
              </w:rPr>
              <w:t>label</w:t>
            </w:r>
            <w:r>
              <w:rPr>
                <w:b/>
                <w:bCs/>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Части 2 и 3 во исполнение поручения Министра здравоохранения </w:t>
            </w:r>
            <w:r>
              <w:rPr>
                <w:color w:val="auto"/>
                <w:sz w:val="20"/>
                <w:szCs w:val="20"/>
              </w:rPr>
              <w:t>РК</w:t>
            </w:r>
          </w:p>
          <w:p w:rsidR="00000000" w:rsidRDefault="005B42C0">
            <w:pPr>
              <w:pStyle w:val="pji"/>
            </w:pPr>
            <w:r>
              <w:rPr>
                <w:color w:val="auto"/>
                <w:sz w:val="20"/>
                <w:szCs w:val="20"/>
              </w:rPr>
              <w:t>В связи с переходом на единую регистрацию лекарственных средств в рамках ЕАЭС с 2026 года дополняется функция использования как Государственного реестра РК, так и Единого реестра ЕАЭС для включения в КНФ лекарственных средств.</w:t>
            </w:r>
          </w:p>
          <w:p w:rsidR="00000000" w:rsidRDefault="005B42C0">
            <w:pPr>
              <w:pStyle w:val="pji"/>
            </w:pPr>
            <w:r>
              <w:rPr>
                <w:color w:val="auto"/>
                <w:sz w:val="20"/>
                <w:szCs w:val="20"/>
              </w:rPr>
              <w:t>КНФ по разрешенных для исп</w:t>
            </w:r>
            <w:r>
              <w:rPr>
                <w:color w:val="auto"/>
                <w:sz w:val="20"/>
                <w:szCs w:val="20"/>
              </w:rPr>
              <w:t>ользования на территории РК.</w:t>
            </w:r>
          </w:p>
          <w:p w:rsidR="00000000" w:rsidRDefault="005B42C0">
            <w:pPr>
              <w:pStyle w:val="pji"/>
            </w:pPr>
            <w:r>
              <w:rPr>
                <w:color w:val="auto"/>
                <w:sz w:val="20"/>
                <w:szCs w:val="20"/>
              </w:rPr>
              <w:t>Предельные цены на МНН и ТН разрабатывается на основании КНФ, в этой связи предлагается объединение 3 НПА, с целью реализации Дорожной карты АЗРК.</w:t>
            </w:r>
          </w:p>
          <w:p w:rsidR="00000000" w:rsidRDefault="005B42C0">
            <w:pPr>
              <w:pStyle w:val="pji"/>
            </w:pPr>
            <w:r>
              <w:rPr>
                <w:color w:val="auto"/>
                <w:sz w:val="20"/>
                <w:szCs w:val="20"/>
              </w:rPr>
              <w:t>По опыту зарубежных развитых стран также формируется экспертной организацией, им</w:t>
            </w:r>
            <w:r>
              <w:rPr>
                <w:color w:val="auto"/>
                <w:sz w:val="20"/>
                <w:szCs w:val="20"/>
              </w:rPr>
              <w:t>еющей   специально подготовленных фармацевтов и врачей, с опытом проведения оценки технологий здравоохранения и профессиональной экспертизы лекарственных средств.</w:t>
            </w:r>
          </w:p>
          <w:p w:rsidR="00000000" w:rsidRDefault="005B42C0">
            <w:pPr>
              <w:pStyle w:val="pji"/>
            </w:pPr>
            <w:r>
              <w:rPr>
                <w:color w:val="auto"/>
                <w:sz w:val="20"/>
                <w:szCs w:val="20"/>
              </w:rPr>
              <w:t> </w:t>
            </w:r>
          </w:p>
          <w:p w:rsidR="00000000" w:rsidRDefault="005B42C0">
            <w:pPr>
              <w:pStyle w:val="pji"/>
            </w:pPr>
            <w:r>
              <w:rPr>
                <w:color w:val="auto"/>
                <w:sz w:val="20"/>
                <w:szCs w:val="20"/>
              </w:rPr>
              <w:t>Статья дополняется понятием «формулярное руководство», которое устраняет провой пробел, име</w:t>
            </w:r>
            <w:r>
              <w:rPr>
                <w:color w:val="auto"/>
                <w:sz w:val="20"/>
                <w:szCs w:val="20"/>
              </w:rPr>
              <w:t>ющийся между клиническим протоколом и Казахстанском национальном лекарственном формуляре по причине:</w:t>
            </w:r>
          </w:p>
          <w:p w:rsidR="00000000" w:rsidRDefault="005B42C0">
            <w:pPr>
              <w:pStyle w:val="pji"/>
            </w:pPr>
            <w:r>
              <w:rPr>
                <w:color w:val="auto"/>
                <w:sz w:val="20"/>
                <w:szCs w:val="20"/>
              </w:rPr>
              <w:t>1) клинические протокола пересматриваются каждые 3-5 лет, а Казахстанский национальный лекарственный формуляр обновляется каждые полгода, поэтому новые лек</w:t>
            </w:r>
            <w:r>
              <w:rPr>
                <w:color w:val="auto"/>
                <w:sz w:val="20"/>
                <w:szCs w:val="20"/>
              </w:rPr>
              <w:t>арственные средства в Казахстанский национальный лекарственный формуляр включаются чаще чем в клинические протокола;</w:t>
            </w:r>
          </w:p>
          <w:p w:rsidR="00000000" w:rsidRDefault="005B42C0">
            <w:pPr>
              <w:pStyle w:val="pji"/>
            </w:pPr>
            <w:r>
              <w:rPr>
                <w:color w:val="auto"/>
                <w:sz w:val="20"/>
                <w:szCs w:val="20"/>
              </w:rPr>
              <w:t>2) по некоторым нозологиям нет клинических протоколов, но имеются лекарственные средства в Казахстанском национальном лекарственном формуля</w:t>
            </w:r>
            <w:r>
              <w:rPr>
                <w:color w:val="auto"/>
                <w:sz w:val="20"/>
                <w:szCs w:val="20"/>
              </w:rPr>
              <w:t>ре для лечения нозологий, синдромов и симптомов.</w:t>
            </w:r>
          </w:p>
          <w:p w:rsidR="00000000" w:rsidRDefault="005B42C0">
            <w:pPr>
              <w:pStyle w:val="pji"/>
            </w:pPr>
            <w:r>
              <w:rPr>
                <w:color w:val="auto"/>
                <w:sz w:val="20"/>
                <w:szCs w:val="20"/>
              </w:rPr>
              <w:t>В настоящее время врачи назначают эти лекарственные средства из Казахстанского национального лекарственного формуляра, их покупают медицинские организации и Единый дистрибьютор, поэтому предлагается привести</w:t>
            </w:r>
            <w:r>
              <w:rPr>
                <w:color w:val="auto"/>
                <w:sz w:val="20"/>
                <w:szCs w:val="20"/>
              </w:rPr>
              <w:t xml:space="preserve"> проводимое лечение в соответствие с клинической практикой на основании формулярного руководства.</w:t>
            </w:r>
          </w:p>
          <w:p w:rsidR="00000000" w:rsidRDefault="005B42C0">
            <w:pPr>
              <w:pStyle w:val="pji"/>
            </w:pPr>
            <w:r>
              <w:rPr>
                <w:b/>
                <w:bCs/>
                <w:color w:val="auto"/>
                <w:sz w:val="20"/>
                <w:szCs w:val="20"/>
              </w:rPr>
              <w:t>показание офф-лейбл (</w:t>
            </w:r>
            <w:r>
              <w:rPr>
                <w:b/>
                <w:bCs/>
              </w:rPr>
              <w:t>of</w:t>
            </w:r>
            <w:r>
              <w:rPr>
                <w:b/>
                <w:bCs/>
                <w:color w:val="auto"/>
                <w:sz w:val="20"/>
                <w:szCs w:val="20"/>
              </w:rPr>
              <w:t>-</w:t>
            </w:r>
            <w:r>
              <w:rPr>
                <w:b/>
                <w:bCs/>
              </w:rPr>
              <w:t>label</w:t>
            </w:r>
            <w:r>
              <w:rPr>
                <w:b/>
                <w:bCs/>
                <w:color w:val="auto"/>
                <w:sz w:val="20"/>
                <w:szCs w:val="20"/>
              </w:rPr>
              <w:t xml:space="preserve">) - </w:t>
            </w:r>
            <w:r>
              <w:rPr>
                <w:color w:val="auto"/>
                <w:sz w:val="20"/>
                <w:szCs w:val="20"/>
              </w:rPr>
              <w:t>условие назначения/применения лекарственных средств вне утвержденных показаний.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4 </w:t>
            </w:r>
          </w:p>
          <w:p w:rsidR="00000000" w:rsidRDefault="005B42C0">
            <w:pPr>
              <w:pStyle w:val="p"/>
            </w:pPr>
            <w:r>
              <w:rPr>
                <w:color w:val="auto"/>
                <w:sz w:val="20"/>
                <w:szCs w:val="20"/>
              </w:rPr>
              <w:t>статьи 266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266. Национальная система учета кадровых ресурсов в области здравоохранения</w:t>
            </w:r>
          </w:p>
          <w:p w:rsidR="00000000" w:rsidRDefault="005B42C0">
            <w:pPr>
              <w:pStyle w:val="pji"/>
            </w:pPr>
            <w:r>
              <w:rPr>
                <w:b/>
                <w:bCs/>
                <w:color w:val="auto"/>
                <w:sz w:val="20"/>
                <w:szCs w:val="20"/>
              </w:rPr>
              <w:t>…</w:t>
            </w:r>
          </w:p>
          <w:p w:rsidR="00000000" w:rsidRDefault="005B42C0">
            <w:pPr>
              <w:pStyle w:val="pji"/>
            </w:pPr>
            <w:r>
              <w:rPr>
                <w:color w:val="auto"/>
                <w:sz w:val="20"/>
                <w:szCs w:val="20"/>
              </w:rPr>
              <w:t>4. Национальный координатор по кадровым ресурсам в области здравоохранения определяется уполномоченным органом.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266. Национальная система учета кадровых ресурсов в области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4. Исключить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71.</w:t>
            </w:r>
          </w:p>
          <w:p w:rsidR="00000000" w:rsidRDefault="005B42C0">
            <w:pPr>
              <w:pStyle w:val="pji"/>
            </w:pPr>
            <w:r>
              <w:rPr>
                <w:color w:val="auto"/>
                <w:sz w:val="20"/>
                <w:szCs w:val="20"/>
              </w:rPr>
              <w:t>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3</w:t>
            </w:r>
          </w:p>
          <w:p w:rsidR="00000000" w:rsidRDefault="005B42C0">
            <w:pPr>
              <w:pStyle w:val="p"/>
            </w:pPr>
            <w:r>
              <w:rPr>
                <w:color w:val="auto"/>
                <w:sz w:val="20"/>
                <w:szCs w:val="20"/>
              </w:rPr>
              <w:t>статьи 267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267. Особенности отраслевой системы квалификаций в области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3. 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267. Особенности отраслевой системы квалификаций в области здравоохранения</w:t>
            </w:r>
          </w:p>
          <w:p w:rsidR="00000000" w:rsidRDefault="005B42C0">
            <w:pPr>
              <w:pStyle w:val="pji"/>
            </w:pPr>
            <w:r>
              <w:rPr>
                <w:color w:val="auto"/>
                <w:sz w:val="20"/>
                <w:szCs w:val="20"/>
              </w:rPr>
              <w:t>…</w:t>
            </w:r>
          </w:p>
          <w:p w:rsidR="00000000" w:rsidRDefault="005B42C0">
            <w:pPr>
              <w:pStyle w:val="pji"/>
            </w:pPr>
            <w:r>
              <w:rPr>
                <w:b/>
                <w:bCs/>
                <w:color w:val="auto"/>
                <w:sz w:val="20"/>
                <w:szCs w:val="20"/>
              </w:rPr>
              <w:t>3. В целях формирования и поддержки функционирования отраслевой системы квалификаций в области здравоохранения создается совет по профессиональным квалификациям в области здравоохранения.</w:t>
            </w:r>
          </w:p>
          <w:p w:rsidR="00000000" w:rsidRDefault="005B42C0">
            <w:pPr>
              <w:pStyle w:val="pji"/>
            </w:pPr>
            <w:r>
              <w:rPr>
                <w:b/>
                <w:bCs/>
                <w:color w:val="auto"/>
                <w:sz w:val="20"/>
                <w:szCs w:val="20"/>
              </w:rPr>
              <w:t>Совет по профессиональным квалификациям в области здравоохранения фо</w:t>
            </w:r>
            <w:r>
              <w:rPr>
                <w:b/>
                <w:bCs/>
                <w:color w:val="auto"/>
                <w:sz w:val="20"/>
                <w:szCs w:val="20"/>
              </w:rPr>
              <w:t>рмируется из представителей государственных органов, отраслевых профессиональных союзов, отраслевых объединений (ассоциаций, союзов) работодателей, профессиональных медицинских ассоциаций, объединений организаций образования в области здравоохранения, орга</w:t>
            </w:r>
            <w:r>
              <w:rPr>
                <w:b/>
                <w:bCs/>
                <w:color w:val="auto"/>
                <w:sz w:val="20"/>
                <w:szCs w:val="20"/>
              </w:rPr>
              <w:t>низаций, осуществляющих оценку знаний и навыков обучающихся, выпускников профессиональной подготовленности и специалистов в области здравоохранения.</w:t>
            </w:r>
          </w:p>
          <w:p w:rsidR="00000000" w:rsidRDefault="005B42C0">
            <w:pPr>
              <w:pStyle w:val="pji"/>
            </w:pPr>
            <w:r>
              <w:rPr>
                <w:b/>
                <w:bCs/>
                <w:color w:val="auto"/>
                <w:sz w:val="20"/>
                <w:szCs w:val="20"/>
              </w:rPr>
              <w:t>Порядок формирования Совета по профессиональным квалификациям в области здравоохранения и положение о ее де</w:t>
            </w:r>
            <w:r>
              <w:rPr>
                <w:b/>
                <w:bCs/>
                <w:color w:val="auto"/>
                <w:sz w:val="20"/>
                <w:szCs w:val="20"/>
              </w:rPr>
              <w:t>ятельности определяются уполномоченным органом.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Данные дополнения направлены на совершенствование государственного контроля и надзора в области формирования и реализации кадровой политики в области здравоохранения.</w:t>
            </w:r>
          </w:p>
          <w:p w:rsidR="00000000" w:rsidRDefault="005B42C0">
            <w:pPr>
              <w:pStyle w:val="pji"/>
            </w:pPr>
            <w:r>
              <w:rPr>
                <w:color w:val="auto"/>
                <w:sz w:val="20"/>
                <w:szCs w:val="20"/>
              </w:rPr>
              <w:t>Актуальность создания Совета продиктован</w:t>
            </w:r>
            <w:r>
              <w:rPr>
                <w:color w:val="auto"/>
                <w:sz w:val="20"/>
                <w:szCs w:val="20"/>
              </w:rPr>
              <w:t xml:space="preserve">а необходимостью развития отраслевой системы квалификаций. В отрасли до сих пор отсутствует актуальная для существующих потребностей отрасли отраслевая рамка квалификаций (далее - ОРК) и профессиональные стандарты (далее - ПС), регламентирующие требования </w:t>
            </w:r>
            <w:r>
              <w:rPr>
                <w:color w:val="auto"/>
                <w:sz w:val="20"/>
                <w:szCs w:val="20"/>
              </w:rPr>
              <w:t>к специалистам системы здравоохранения, отсутствует четкое разграничение компетенций по уровням квалификации, имеющим место в отрасли. При этом с учетом постоянно меняющихся запросов отрасли и вызовов, с которыми сталкивается национальная система здравоохр</w:t>
            </w:r>
            <w:r>
              <w:rPr>
                <w:color w:val="auto"/>
                <w:sz w:val="20"/>
                <w:szCs w:val="20"/>
              </w:rPr>
              <w:t>анения, внедрения в практику новых технологий, пересмотра клинических протоколов, стандартов оказания медицинской помощи и иных изменений, от которых напрямую зависит объем и характер выполняемого специалистами здравоохранения функционала, необходимо своев</w:t>
            </w:r>
            <w:r>
              <w:rPr>
                <w:color w:val="auto"/>
                <w:sz w:val="20"/>
                <w:szCs w:val="20"/>
              </w:rPr>
              <w:t>ременно и оперативно корректировать соответствующие элементы ОСК на предмет введения новых (или исключения/пересмотра существующих) компетенций, квалификаций или даже целых профессий. С учетом этого необходимо не только обеспечить отрасль здравоохранения о</w:t>
            </w:r>
            <w:r>
              <w:rPr>
                <w:color w:val="auto"/>
                <w:sz w:val="20"/>
                <w:szCs w:val="20"/>
              </w:rPr>
              <w:t>сновными элементам ОСК (ОРК, ПС, государственные общеобязательные стандарты образования (далее - ГОСО), система оценки знаний и навыков выпускников организаций медицинского образования и оценки профессиональной подготовленности работающих в отрасли специал</w:t>
            </w:r>
            <w:r>
              <w:rPr>
                <w:color w:val="auto"/>
                <w:sz w:val="20"/>
                <w:szCs w:val="20"/>
              </w:rPr>
              <w:t xml:space="preserve">истов, система сертификации специалистов в области здравоохранения, а также системы непрерывного профессионального развития (далее - НПР) работников здравоохранения), </w:t>
            </w:r>
            <w:r>
              <w:rPr>
                <w:b/>
                <w:bCs/>
                <w:color w:val="auto"/>
                <w:sz w:val="20"/>
                <w:szCs w:val="20"/>
              </w:rPr>
              <w:t>но и принять меры по институциональной поддержке процессов их внедрения</w:t>
            </w:r>
            <w:r>
              <w:rPr>
                <w:color w:val="auto"/>
                <w:sz w:val="20"/>
                <w:szCs w:val="20"/>
              </w:rPr>
              <w:t xml:space="preserve">, </w:t>
            </w:r>
            <w:r>
              <w:rPr>
                <w:b/>
                <w:bCs/>
                <w:color w:val="auto"/>
                <w:sz w:val="20"/>
                <w:szCs w:val="20"/>
              </w:rPr>
              <w:t>оценки эффективн</w:t>
            </w:r>
            <w:r>
              <w:rPr>
                <w:b/>
                <w:bCs/>
                <w:color w:val="auto"/>
                <w:sz w:val="20"/>
                <w:szCs w:val="20"/>
              </w:rPr>
              <w:t>ости применения и своевременной актуализации путем создания совета по профессиональным квалификациям</w:t>
            </w:r>
            <w:r>
              <w:rPr>
                <w:color w:val="auto"/>
                <w:sz w:val="20"/>
                <w:szCs w:val="20"/>
              </w:rPr>
              <w:t>. При этом в данный процесс должно активно вовлекаться профессиональное сообщество по всем ключевым специальностям и специализациям, имеющим место в национа</w:t>
            </w:r>
            <w:r>
              <w:rPr>
                <w:color w:val="auto"/>
                <w:sz w:val="20"/>
                <w:szCs w:val="20"/>
              </w:rPr>
              <w:t>льной системе здравоохранения, объединения работодателей и академического сектора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пункты 1, 2, 3, 4 </w:t>
            </w:r>
          </w:p>
          <w:p w:rsidR="00000000" w:rsidRDefault="005B42C0">
            <w:pPr>
              <w:pStyle w:val="pji"/>
            </w:pPr>
            <w:r>
              <w:rPr>
                <w:color w:val="auto"/>
                <w:sz w:val="20"/>
                <w:szCs w:val="20"/>
              </w:rPr>
              <w:t>статьи 269</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269.  Непрерывное профессиональное развитие работников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1.Непрерывное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w:t>
            </w:r>
            <w:r>
              <w:rPr>
                <w:color w:val="auto"/>
                <w:sz w:val="20"/>
                <w:szCs w:val="20"/>
              </w:rPr>
              <w:t>дицинской помощи.</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2.Результаты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w:t>
            </w:r>
            <w:r>
              <w:rPr>
                <w:color w:val="auto"/>
                <w:sz w:val="20"/>
                <w:szCs w:val="20"/>
              </w:rPr>
              <w:t>риятиях по профессиональному развитию, уровне компетентности, практическом стаже работы.</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3.Подтверждение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w:t>
            </w:r>
            <w:r>
              <w:rPr>
                <w:color w:val="auto"/>
                <w:sz w:val="20"/>
                <w:szCs w:val="20"/>
              </w:rPr>
              <w:t>язанностям работников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269.  Непрерывное профессиональное ра</w:t>
            </w:r>
            <w:r>
              <w:rPr>
                <w:color w:val="auto"/>
                <w:sz w:val="20"/>
                <w:szCs w:val="20"/>
              </w:rPr>
              <w:t>звитие работников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xml:space="preserve">1.Непрерывное профессиональное развитие медицинских, </w:t>
            </w:r>
            <w:r>
              <w:rPr>
                <w:strike/>
                <w:color w:val="auto"/>
                <w:sz w:val="20"/>
                <w:szCs w:val="20"/>
              </w:rPr>
              <w:t>и</w:t>
            </w:r>
            <w:r>
              <w:rPr>
                <w:color w:val="auto"/>
                <w:sz w:val="20"/>
                <w:szCs w:val="20"/>
              </w:rPr>
              <w:t xml:space="preserve"> фармацевтических работников, </w:t>
            </w:r>
            <w:r>
              <w:rPr>
                <w:b/>
                <w:bCs/>
                <w:color w:val="auto"/>
                <w:sz w:val="20"/>
                <w:szCs w:val="20"/>
              </w:rPr>
              <w:t>работников санитарно-эпидемиологического профиля</w:t>
            </w:r>
            <w:r>
              <w:rPr>
                <w:color w:val="auto"/>
                <w:sz w:val="20"/>
                <w:szCs w:val="20"/>
              </w:rPr>
              <w:t xml:space="preserve"> направлено на совершенствование профессиональных знаний и умений, освоение дополнитель</w:t>
            </w:r>
            <w:r>
              <w:rPr>
                <w:color w:val="auto"/>
                <w:sz w:val="20"/>
                <w:szCs w:val="20"/>
              </w:rPr>
              <w:t>ных компетенций, учитывающих потребности специалистов, с целью повышения безопасности медицинской помощи.</w:t>
            </w:r>
          </w:p>
          <w:p w:rsidR="00000000" w:rsidRDefault="005B42C0">
            <w:pPr>
              <w:pStyle w:val="pji"/>
            </w:pPr>
            <w:r>
              <w:rPr>
                <w:color w:val="auto"/>
                <w:sz w:val="20"/>
                <w:szCs w:val="20"/>
              </w:rPr>
              <w:t> </w:t>
            </w:r>
          </w:p>
          <w:p w:rsidR="00000000" w:rsidRDefault="005B42C0">
            <w:pPr>
              <w:pStyle w:val="pji"/>
            </w:pPr>
            <w:r>
              <w:rPr>
                <w:color w:val="auto"/>
                <w:sz w:val="20"/>
                <w:szCs w:val="20"/>
              </w:rPr>
              <w:t xml:space="preserve">2.Результаты непрерывного профессионального развития медицинских, </w:t>
            </w:r>
            <w:r>
              <w:rPr>
                <w:strike/>
                <w:color w:val="auto"/>
                <w:sz w:val="20"/>
                <w:szCs w:val="20"/>
              </w:rPr>
              <w:t>и</w:t>
            </w:r>
            <w:r>
              <w:rPr>
                <w:color w:val="auto"/>
                <w:sz w:val="20"/>
                <w:szCs w:val="20"/>
              </w:rPr>
              <w:t xml:space="preserve"> фармацевтических работников, </w:t>
            </w:r>
            <w:r>
              <w:rPr>
                <w:b/>
                <w:bCs/>
                <w:color w:val="auto"/>
                <w:sz w:val="20"/>
                <w:szCs w:val="20"/>
              </w:rPr>
              <w:t>работников санитарно-эпидемиологического профиля</w:t>
            </w:r>
            <w:r>
              <w:rPr>
                <w:color w:val="auto"/>
                <w:sz w:val="20"/>
                <w:szCs w:val="20"/>
              </w:rPr>
              <w:t xml:space="preserve"> по</w:t>
            </w:r>
            <w:r>
              <w:rPr>
                <w:color w:val="auto"/>
                <w:sz w:val="20"/>
                <w:szCs w:val="20"/>
              </w:rPr>
              <w:t>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p w:rsidR="00000000" w:rsidRDefault="005B42C0">
            <w:pPr>
              <w:pStyle w:val="pji"/>
            </w:pPr>
            <w:r>
              <w:rPr>
                <w:color w:val="auto"/>
                <w:sz w:val="20"/>
                <w:szCs w:val="20"/>
              </w:rPr>
              <w:t> </w:t>
            </w:r>
          </w:p>
          <w:p w:rsidR="00000000" w:rsidRDefault="005B42C0">
            <w:pPr>
              <w:pStyle w:val="pji"/>
            </w:pPr>
            <w:r>
              <w:rPr>
                <w:color w:val="auto"/>
                <w:sz w:val="20"/>
                <w:szCs w:val="20"/>
              </w:rPr>
              <w:t>3.Подтверждение результатов не</w:t>
            </w:r>
            <w:r>
              <w:rPr>
                <w:color w:val="auto"/>
                <w:sz w:val="20"/>
                <w:szCs w:val="20"/>
              </w:rPr>
              <w:t xml:space="preserve">прерывного профессионального развития медицинского, </w:t>
            </w:r>
            <w:r>
              <w:rPr>
                <w:strike/>
                <w:color w:val="auto"/>
                <w:sz w:val="20"/>
                <w:szCs w:val="20"/>
              </w:rPr>
              <w:t>и</w:t>
            </w:r>
            <w:r>
              <w:rPr>
                <w:color w:val="auto"/>
                <w:sz w:val="20"/>
                <w:szCs w:val="20"/>
              </w:rPr>
              <w:t xml:space="preserve"> фармацевтического работника, </w:t>
            </w:r>
            <w:r>
              <w:rPr>
                <w:b/>
                <w:bCs/>
                <w:color w:val="auto"/>
                <w:sz w:val="20"/>
                <w:szCs w:val="20"/>
              </w:rPr>
              <w:t>работника санитарно-эпидемиологического профиля</w:t>
            </w:r>
            <w:r>
              <w:rPr>
                <w:color w:val="auto"/>
                <w:sz w:val="20"/>
                <w:szCs w:val="20"/>
              </w:rPr>
              <w:t xml:space="preserve"> производится с учетом требований к уровню квалификации, установленных профессиональным стандартом, и квалификационных требова</w:t>
            </w:r>
            <w:r>
              <w:rPr>
                <w:color w:val="auto"/>
                <w:sz w:val="20"/>
                <w:szCs w:val="20"/>
              </w:rPr>
              <w:t>ний к должностным обязанностям работников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Для присвоения уровня квалиф</w:t>
            </w:r>
            <w:r>
              <w:rPr>
                <w:color w:val="auto"/>
                <w:sz w:val="20"/>
                <w:szCs w:val="20"/>
              </w:rPr>
              <w:t>икации работникам санитарно-эпидемиологического профиля необходимо наличие мероприятий непрерывного профессионального развития.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6) и 8)</w:t>
            </w:r>
          </w:p>
          <w:p w:rsidR="00000000" w:rsidRDefault="005B42C0">
            <w:pPr>
              <w:pStyle w:val="p"/>
            </w:pPr>
            <w:r>
              <w:rPr>
                <w:color w:val="auto"/>
                <w:sz w:val="20"/>
                <w:szCs w:val="20"/>
              </w:rPr>
              <w:t>пункта 1 статьи 270</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270. Статус медицинских и фармацевтических работников и их права</w:t>
            </w:r>
          </w:p>
          <w:p w:rsidR="00000000" w:rsidRDefault="005B42C0">
            <w:pPr>
              <w:pStyle w:val="pji"/>
            </w:pPr>
            <w:r>
              <w:rPr>
                <w:color w:val="auto"/>
                <w:sz w:val="20"/>
                <w:szCs w:val="20"/>
              </w:rPr>
              <w:t> </w:t>
            </w:r>
          </w:p>
          <w:p w:rsidR="00000000" w:rsidRDefault="005B42C0">
            <w:pPr>
              <w:pStyle w:val="pji"/>
            </w:pPr>
            <w:r>
              <w:rPr>
                <w:color w:val="auto"/>
                <w:sz w:val="20"/>
                <w:szCs w:val="20"/>
              </w:rPr>
              <w:t>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w:t>
            </w:r>
            <w:r>
              <w:rPr>
                <w:color w:val="auto"/>
                <w:sz w:val="20"/>
                <w:szCs w:val="20"/>
              </w:rPr>
              <w:t xml:space="preserve"> том числе на:</w:t>
            </w:r>
          </w:p>
          <w:p w:rsidR="00000000" w:rsidRDefault="005B42C0">
            <w:pPr>
              <w:pStyle w:val="pji"/>
            </w:pPr>
            <w:r>
              <w:rPr>
                <w:color w:val="auto"/>
                <w:sz w:val="20"/>
                <w:szCs w:val="20"/>
              </w:rPr>
              <w:t>…</w:t>
            </w:r>
          </w:p>
          <w:p w:rsidR="00000000" w:rsidRDefault="005B42C0">
            <w:pPr>
              <w:pStyle w:val="pji"/>
            </w:pPr>
            <w:r>
              <w:rPr>
                <w:color w:val="auto"/>
                <w:sz w:val="20"/>
                <w:szCs w:val="20"/>
              </w:rPr>
              <w:t>6) страхование профессиональной ответственности за причинение вреда жизни и здоровью пациента</w:t>
            </w:r>
            <w:r>
              <w:rPr>
                <w:b/>
                <w:bCs/>
                <w:color w:val="auto"/>
                <w:sz w:val="20"/>
                <w:szCs w:val="20"/>
              </w:rPr>
              <w:t xml:space="preserve"> при отсутствии небрежного или халатного отношения со стороны медицинского работника</w:t>
            </w:r>
            <w:r>
              <w:rPr>
                <w:color w:val="auto"/>
                <w:sz w:val="20"/>
                <w:szCs w:val="20"/>
              </w:rPr>
              <w:t>;</w:t>
            </w:r>
          </w:p>
          <w:p w:rsidR="00000000" w:rsidRDefault="005B42C0">
            <w:pPr>
              <w:pStyle w:val="pji"/>
            </w:pPr>
            <w:r>
              <w:rPr>
                <w:color w:val="auto"/>
                <w:sz w:val="20"/>
                <w:szCs w:val="20"/>
              </w:rPr>
              <w:t>…</w:t>
            </w:r>
          </w:p>
          <w:p w:rsidR="00000000" w:rsidRDefault="005B42C0">
            <w:pPr>
              <w:pStyle w:val="pji"/>
            </w:pPr>
            <w:r>
              <w:rPr>
                <w:color w:val="auto"/>
                <w:sz w:val="20"/>
                <w:szCs w:val="20"/>
              </w:rPr>
              <w:t>8) осуществление частной медицинской практики и фармацевти</w:t>
            </w:r>
            <w:r>
              <w:rPr>
                <w:color w:val="auto"/>
                <w:sz w:val="20"/>
                <w:szCs w:val="20"/>
              </w:rPr>
              <w:t>ческой деятельности при наличии разрешительных документов на медицинскую и фармацевтическую деятельность;</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270. Статус медицинских и фармацевтических работников и их права</w:t>
            </w:r>
          </w:p>
          <w:p w:rsidR="00000000" w:rsidRDefault="005B42C0">
            <w:pPr>
              <w:pStyle w:val="pji"/>
            </w:pPr>
            <w:r>
              <w:rPr>
                <w:color w:val="auto"/>
                <w:sz w:val="20"/>
                <w:szCs w:val="20"/>
              </w:rPr>
              <w:t> </w:t>
            </w:r>
          </w:p>
          <w:p w:rsidR="00000000" w:rsidRDefault="005B42C0">
            <w:pPr>
              <w:pStyle w:val="pji"/>
            </w:pPr>
            <w:r>
              <w:rPr>
                <w:color w:val="auto"/>
                <w:sz w:val="20"/>
                <w:szCs w:val="20"/>
              </w:rPr>
              <w:t>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p w:rsidR="00000000" w:rsidRDefault="005B42C0">
            <w:pPr>
              <w:pStyle w:val="pji"/>
            </w:pPr>
            <w:r>
              <w:rPr>
                <w:color w:val="auto"/>
                <w:sz w:val="20"/>
                <w:szCs w:val="20"/>
              </w:rPr>
              <w:t>…</w:t>
            </w:r>
          </w:p>
          <w:p w:rsidR="00000000" w:rsidRDefault="005B42C0">
            <w:pPr>
              <w:pStyle w:val="pji"/>
            </w:pPr>
            <w:r>
              <w:rPr>
                <w:color w:val="auto"/>
                <w:sz w:val="20"/>
                <w:szCs w:val="20"/>
              </w:rPr>
              <w:t>6) страхование профессиональной ответственности за причин</w:t>
            </w:r>
            <w:r>
              <w:rPr>
                <w:color w:val="auto"/>
                <w:sz w:val="20"/>
                <w:szCs w:val="20"/>
              </w:rPr>
              <w:t>ение вреда жизни и здоровью пациента</w:t>
            </w:r>
            <w:r>
              <w:rPr>
                <w:b/>
                <w:bCs/>
                <w:color w:val="auto"/>
                <w:sz w:val="20"/>
                <w:szCs w:val="20"/>
              </w:rPr>
              <w:t>;</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 </w:t>
            </w:r>
            <w:r>
              <w:rPr>
                <w:b/>
                <w:bCs/>
                <w:color w:val="auto"/>
                <w:sz w:val="20"/>
                <w:szCs w:val="20"/>
              </w:rPr>
              <w:t>и (или)</w:t>
            </w:r>
            <w:r>
              <w:rPr>
                <w:color w:val="auto"/>
                <w:sz w:val="20"/>
                <w:szCs w:val="20"/>
              </w:rPr>
              <w:t xml:space="preserve"> </w:t>
            </w:r>
            <w:r>
              <w:rPr>
                <w:b/>
                <w:bCs/>
                <w:color w:val="auto"/>
                <w:sz w:val="20"/>
                <w:szCs w:val="20"/>
              </w:rPr>
              <w:t>деятельности в сфере обращения медицинс</w:t>
            </w:r>
            <w:r>
              <w:rPr>
                <w:b/>
                <w:bCs/>
                <w:color w:val="auto"/>
                <w:sz w:val="20"/>
                <w:szCs w:val="20"/>
              </w:rPr>
              <w:t>ких изделий</w:t>
            </w:r>
            <w:r>
              <w:rPr>
                <w:color w:val="auto"/>
                <w:sz w:val="20"/>
                <w:szCs w:val="20"/>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Наличие в подпункте 6) указанной оговорки препятствует реализации договора страхования со стороны страховых организаций. В следствии чего в стране отсутствуют прецеденты с страховыми выплатами, проведенными за вред, нанесенный пациентам. Тогд</w:t>
            </w:r>
            <w:r>
              <w:rPr>
                <w:color w:val="auto"/>
                <w:sz w:val="20"/>
                <w:szCs w:val="20"/>
              </w:rPr>
              <w:t>а как, по другим видам страхования страховые выплаты за вред, причиненный жизни и здоровью третьих лиц подлежит возмещению независимо от вины застрахованного.</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w:t>
            </w:r>
            <w:r>
              <w:rPr>
                <w:color w:val="auto"/>
                <w:sz w:val="20"/>
                <w:szCs w:val="20"/>
              </w:rPr>
              <w:t>ункт 4 статьи 270</w:t>
            </w:r>
          </w:p>
          <w:p w:rsidR="00000000" w:rsidRDefault="005B42C0">
            <w:pPr>
              <w:pStyle w:val="pc"/>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270. Статус медицинских и фармацевтических работников и их права</w:t>
            </w:r>
          </w:p>
          <w:p w:rsidR="00000000" w:rsidRDefault="005B42C0">
            <w:pPr>
              <w:pStyle w:val="pji"/>
            </w:pPr>
            <w:r>
              <w:rPr>
                <w:color w:val="auto"/>
                <w:sz w:val="20"/>
                <w:szCs w:val="20"/>
              </w:rPr>
              <w:t>…</w:t>
            </w:r>
          </w:p>
          <w:p w:rsidR="00000000" w:rsidRDefault="005B42C0">
            <w:pPr>
              <w:pStyle w:val="pji"/>
            </w:pPr>
            <w:r>
              <w:rPr>
                <w:color w:val="auto"/>
                <w:sz w:val="20"/>
                <w:szCs w:val="20"/>
              </w:rPr>
              <w:t>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w:t>
            </w:r>
            <w:r>
              <w:rPr>
                <w:color w:val="auto"/>
                <w:sz w:val="20"/>
                <w:szCs w:val="20"/>
              </w:rPr>
              <w:t>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p w:rsidR="00000000" w:rsidRDefault="005B42C0">
            <w:pPr>
              <w:pStyle w:val="pji"/>
            </w:pPr>
            <w:r>
              <w:rPr>
                <w:color w:val="auto"/>
                <w:sz w:val="20"/>
                <w:szCs w:val="20"/>
              </w:rPr>
              <w:t> </w:t>
            </w:r>
          </w:p>
          <w:p w:rsidR="00000000" w:rsidRDefault="005B42C0">
            <w:pPr>
              <w:pStyle w:val="pji"/>
            </w:pPr>
            <w:r>
              <w:rPr>
                <w:color w:val="auto"/>
                <w:sz w:val="20"/>
                <w:szCs w:val="20"/>
              </w:rPr>
              <w:t xml:space="preserve"> Оценка профессиональной подготовленности лиц, получивших медицинское образование за рубежом, </w:t>
            </w:r>
            <w:r>
              <w:rPr>
                <w:color w:val="auto"/>
                <w:sz w:val="20"/>
                <w:szCs w:val="20"/>
              </w:rPr>
              <w:t>проводится в соответствии с правилами оценки профессиональной подготовленности выпускников по программам медицинского образования.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270. Статус медицинских и фармацевтических работников и их права</w:t>
            </w:r>
          </w:p>
          <w:p w:rsidR="00000000" w:rsidRDefault="005B42C0">
            <w:pPr>
              <w:pStyle w:val="pji"/>
            </w:pPr>
            <w:r>
              <w:rPr>
                <w:color w:val="auto"/>
                <w:sz w:val="20"/>
                <w:szCs w:val="20"/>
              </w:rPr>
              <w:t>…</w:t>
            </w:r>
          </w:p>
          <w:p w:rsidR="00000000" w:rsidRDefault="005B42C0">
            <w:pPr>
              <w:pStyle w:val="pji"/>
            </w:pPr>
            <w:r>
              <w:rPr>
                <w:color w:val="auto"/>
                <w:sz w:val="20"/>
                <w:szCs w:val="20"/>
              </w:rPr>
              <w:t xml:space="preserve">4. Лица, получившие медицинское </w:t>
            </w:r>
            <w:r>
              <w:rPr>
                <w:b/>
                <w:bCs/>
                <w:color w:val="auto"/>
                <w:sz w:val="20"/>
                <w:szCs w:val="20"/>
              </w:rPr>
              <w:t>или фармацевтическ</w:t>
            </w:r>
            <w:r>
              <w:rPr>
                <w:b/>
                <w:bCs/>
                <w:color w:val="auto"/>
                <w:sz w:val="20"/>
                <w:szCs w:val="20"/>
              </w:rPr>
              <w:t>ое</w:t>
            </w:r>
            <w:r>
              <w:rPr>
                <w:color w:val="auto"/>
                <w:sz w:val="20"/>
                <w:szCs w:val="20"/>
              </w:rPr>
              <w:t xml:space="preserve">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w:t>
            </w:r>
            <w:r>
              <w:rPr>
                <w:color w:val="auto"/>
                <w:sz w:val="20"/>
                <w:szCs w:val="20"/>
              </w:rPr>
              <w:t>дачей сертификата специалиста в области здравоохранения.</w:t>
            </w:r>
          </w:p>
          <w:p w:rsidR="00000000" w:rsidRDefault="005B42C0">
            <w:pPr>
              <w:pStyle w:val="pji"/>
            </w:pPr>
            <w:r>
              <w:rPr>
                <w:color w:val="auto"/>
                <w:sz w:val="20"/>
                <w:szCs w:val="20"/>
              </w:rPr>
              <w:t xml:space="preserve">Оценка профессиональной подготовленности лиц, получивших медицинское </w:t>
            </w:r>
            <w:r>
              <w:rPr>
                <w:b/>
                <w:bCs/>
                <w:color w:val="auto"/>
                <w:sz w:val="20"/>
                <w:szCs w:val="20"/>
              </w:rPr>
              <w:t>или фармацевтическое</w:t>
            </w:r>
            <w:r>
              <w:rPr>
                <w:color w:val="auto"/>
                <w:sz w:val="20"/>
                <w:szCs w:val="20"/>
              </w:rPr>
              <w:t xml:space="preserve"> образование за рубежом, проводится в соответствии с правилами оценки профессиональной подготовленности выпуск</w:t>
            </w:r>
            <w:r>
              <w:rPr>
                <w:color w:val="auto"/>
                <w:sz w:val="20"/>
                <w:szCs w:val="20"/>
              </w:rPr>
              <w:t xml:space="preserve">ников по программам медицинского </w:t>
            </w:r>
            <w:r>
              <w:rPr>
                <w:b/>
                <w:bCs/>
                <w:color w:val="auto"/>
                <w:sz w:val="20"/>
                <w:szCs w:val="20"/>
              </w:rPr>
              <w:t>или фармацевтического</w:t>
            </w:r>
            <w:r>
              <w:rPr>
                <w:color w:val="auto"/>
                <w:sz w:val="20"/>
                <w:szCs w:val="20"/>
              </w:rPr>
              <w:t xml:space="preserve"> образования.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rStyle w:val="s0"/>
              </w:rPr>
              <w:t>Редакционная правка</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5</w:t>
            </w:r>
          </w:p>
          <w:p w:rsidR="00000000" w:rsidRDefault="005B42C0">
            <w:pPr>
              <w:pStyle w:val="p"/>
            </w:pPr>
            <w:r>
              <w:rPr>
                <w:color w:val="auto"/>
                <w:sz w:val="20"/>
                <w:szCs w:val="20"/>
              </w:rPr>
              <w:t>статьи 270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270. Статус медицинских и фармацевтических работников и их права</w:t>
            </w:r>
          </w:p>
          <w:p w:rsidR="00000000" w:rsidRDefault="005B42C0">
            <w:pPr>
              <w:pStyle w:val="pji"/>
            </w:pPr>
            <w:r>
              <w:rPr>
                <w:b/>
                <w:bCs/>
                <w:color w:val="auto"/>
                <w:sz w:val="20"/>
                <w:szCs w:val="20"/>
              </w:rPr>
              <w:t>...</w:t>
            </w:r>
          </w:p>
          <w:p w:rsidR="00000000" w:rsidRDefault="005B42C0">
            <w:pPr>
              <w:pStyle w:val="pji"/>
            </w:pPr>
            <w:r>
              <w:rPr>
                <w:color w:val="auto"/>
                <w:sz w:val="20"/>
                <w:szCs w:val="20"/>
              </w:rPr>
              <w:t>5.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w:t>
            </w:r>
            <w:r>
              <w:rPr>
                <w:color w:val="auto"/>
                <w:sz w:val="20"/>
                <w:szCs w:val="20"/>
              </w:rPr>
              <w:t>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270. Статус медицинских и фарм</w:t>
            </w:r>
            <w:r>
              <w:rPr>
                <w:color w:val="auto"/>
                <w:sz w:val="20"/>
                <w:szCs w:val="20"/>
              </w:rPr>
              <w:t>ацевтических работников и их права</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5. Медицинский инцидент - событие, связанное с оказанием медицинской помощи в соответствии со стандартами организации оказания медицинской помощи, рекомендациями  </w:t>
            </w:r>
            <w:r>
              <w:rPr>
                <w:b/>
                <w:bCs/>
                <w:color w:val="auto"/>
                <w:sz w:val="20"/>
                <w:szCs w:val="20"/>
              </w:rPr>
              <w:t xml:space="preserve">клинических протоколов </w:t>
            </w:r>
            <w:r>
              <w:rPr>
                <w:b/>
                <w:bCs/>
              </w:rPr>
              <w:t>Министрства здравоохранения</w:t>
            </w:r>
            <w:r>
              <w:rPr>
                <w:color w:val="auto"/>
                <w:sz w:val="20"/>
                <w:szCs w:val="20"/>
              </w:rPr>
              <w:t xml:space="preserve"> и с</w:t>
            </w:r>
            <w:r>
              <w:rPr>
                <w:color w:val="auto"/>
                <w:sz w:val="20"/>
                <w:szCs w:val="20"/>
              </w:rPr>
              <w:t xml:space="preserve">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w:t>
            </w:r>
            <w:r>
              <w:rPr>
                <w:color w:val="auto"/>
                <w:sz w:val="20"/>
                <w:szCs w:val="20"/>
              </w:rPr>
              <w:t>административным и уголовным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стандарт в области здравоохранения (далее - стандарт) - нормативный правовой акт, в практике преобладают клинические протоколы, имеющие рекомендательный характер.</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366.        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подпункты 2), 7) </w:t>
            </w:r>
          </w:p>
          <w:p w:rsidR="00000000" w:rsidRDefault="005B42C0">
            <w:pPr>
              <w:pStyle w:val="pji"/>
            </w:pPr>
            <w:r>
              <w:rPr>
                <w:color w:val="auto"/>
                <w:sz w:val="20"/>
                <w:szCs w:val="20"/>
              </w:rPr>
              <w:t>пункта 4</w:t>
            </w:r>
          </w:p>
          <w:p w:rsidR="00000000" w:rsidRDefault="005B42C0">
            <w:pPr>
              <w:pStyle w:val="pji"/>
            </w:pPr>
            <w:r>
              <w:rPr>
                <w:color w:val="auto"/>
                <w:sz w:val="20"/>
                <w:szCs w:val="20"/>
              </w:rPr>
              <w:t>статьи 273</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273. Тайна медицинского работника</w:t>
            </w:r>
          </w:p>
          <w:p w:rsidR="00000000" w:rsidRDefault="005B42C0">
            <w:pPr>
              <w:pStyle w:val="pji"/>
            </w:pPr>
            <w:r>
              <w:rPr>
                <w:b/>
                <w:bCs/>
                <w:color w:val="auto"/>
                <w:sz w:val="20"/>
                <w:szCs w:val="20"/>
              </w:rPr>
              <w:t>…</w:t>
            </w:r>
          </w:p>
          <w:p w:rsidR="00000000" w:rsidRDefault="005B42C0">
            <w:pPr>
              <w:pStyle w:val="pji"/>
            </w:pPr>
            <w:r>
              <w:rPr>
                <w:color w:val="auto"/>
                <w:sz w:val="20"/>
                <w:szCs w:val="20"/>
              </w:rPr>
              <w:t>4. Предоставление сведений, составляющих тайну медицинского работника, без согласия лица допускается в следующих случаях: 2) при угрозе распространения заболеваний, представляющих опасность для окружающих, в том числе при донорстве крови, ее компонентов, т</w:t>
            </w:r>
            <w:r>
              <w:rPr>
                <w:color w:val="auto"/>
                <w:sz w:val="20"/>
                <w:szCs w:val="20"/>
              </w:rPr>
              <w:t>рансплантации органов (части органа) и (или) тканей (части ткани);</w:t>
            </w:r>
          </w:p>
          <w:p w:rsidR="00000000" w:rsidRDefault="005B42C0">
            <w:pPr>
              <w:pStyle w:val="pji"/>
            </w:pPr>
            <w:r>
              <w:rPr>
                <w:color w:val="auto"/>
                <w:sz w:val="20"/>
                <w:szCs w:val="20"/>
              </w:rPr>
              <w:t>…</w:t>
            </w:r>
          </w:p>
          <w:p w:rsidR="00000000" w:rsidRDefault="005B42C0">
            <w:pPr>
              <w:pStyle w:val="pji"/>
            </w:pPr>
            <w:r>
              <w:rPr>
                <w:color w:val="auto"/>
                <w:sz w:val="20"/>
                <w:szCs w:val="20"/>
              </w:rPr>
              <w:t> </w:t>
            </w:r>
          </w:p>
          <w:p w:rsidR="00000000" w:rsidRDefault="005B42C0">
            <w:pPr>
              <w:pStyle w:val="pji"/>
            </w:pPr>
            <w:r>
              <w:rPr>
                <w:color w:val="auto"/>
                <w:sz w:val="20"/>
                <w:szCs w:val="20"/>
              </w:rPr>
              <w:t>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273. Тайна </w:t>
            </w:r>
            <w:r>
              <w:rPr>
                <w:color w:val="auto"/>
                <w:sz w:val="20"/>
                <w:szCs w:val="20"/>
              </w:rPr>
              <w:t>медицинского работника</w:t>
            </w:r>
          </w:p>
          <w:p w:rsidR="00000000" w:rsidRDefault="005B42C0">
            <w:pPr>
              <w:pStyle w:val="pji"/>
            </w:pPr>
            <w:r>
              <w:rPr>
                <w:b/>
                <w:bCs/>
                <w:color w:val="auto"/>
                <w:sz w:val="20"/>
                <w:szCs w:val="20"/>
              </w:rPr>
              <w:t>…</w:t>
            </w:r>
          </w:p>
          <w:p w:rsidR="00000000" w:rsidRDefault="005B42C0">
            <w:pPr>
              <w:pStyle w:val="pji"/>
            </w:pPr>
            <w:r>
              <w:rPr>
                <w:color w:val="auto"/>
                <w:sz w:val="20"/>
                <w:szCs w:val="20"/>
              </w:rPr>
              <w:t xml:space="preserve">4. Предоставление сведений, составляющих тайну медицинского работника, без согласия лица, допускается в следующих случаях: </w:t>
            </w:r>
          </w:p>
          <w:p w:rsidR="00000000" w:rsidRDefault="005B42C0">
            <w:pPr>
              <w:pStyle w:val="pji"/>
            </w:pPr>
            <w:r>
              <w:rPr>
                <w:color w:val="auto"/>
                <w:sz w:val="20"/>
                <w:szCs w:val="20"/>
              </w:rPr>
              <w:t>2) при угрозе распространения заболеваний, представляющих опасность для окружающих, в том числе при донорст</w:t>
            </w:r>
            <w:r>
              <w:rPr>
                <w:color w:val="auto"/>
                <w:sz w:val="20"/>
                <w:szCs w:val="20"/>
              </w:rPr>
              <w:t xml:space="preserve">ве крови, ее компонентов, трансплантации органов (части органа) и (или) тканей (части ткани), </w:t>
            </w:r>
            <w:r>
              <w:rPr>
                <w:b/>
                <w:bCs/>
                <w:color w:val="auto"/>
                <w:sz w:val="20"/>
                <w:szCs w:val="20"/>
              </w:rPr>
              <w:t>эмбрионов (включая ВИЧ инфекцию);</w:t>
            </w:r>
          </w:p>
          <w:p w:rsidR="00000000" w:rsidRDefault="005B42C0">
            <w:pPr>
              <w:pStyle w:val="pji"/>
            </w:pPr>
            <w:r>
              <w:rPr>
                <w:b/>
                <w:bCs/>
                <w:color w:val="auto"/>
                <w:sz w:val="20"/>
                <w:szCs w:val="20"/>
              </w:rPr>
              <w:t>…</w:t>
            </w:r>
          </w:p>
          <w:p w:rsidR="00000000" w:rsidRDefault="005B42C0">
            <w:pPr>
              <w:pStyle w:val="pji"/>
            </w:pPr>
            <w:r>
              <w:t>7)</w:t>
            </w:r>
            <w:r>
              <w:rPr>
                <w:color w:val="auto"/>
                <w:sz w:val="20"/>
                <w:szCs w:val="20"/>
              </w:rPr>
              <w:t xml:space="preserve"> </w:t>
            </w:r>
            <w:r>
              <w:rPr>
                <w:color w:val="auto"/>
                <w:sz w:val="20"/>
                <w:szCs w:val="20"/>
              </w:rPr>
              <w:t>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r>
              <w:t xml:space="preserve">, </w:t>
            </w:r>
            <w:r>
              <w:rPr>
                <w:b/>
                <w:bCs/>
              </w:rPr>
              <w:t xml:space="preserve">экспертизы членами Независимой экспертной комиссии факта </w:t>
            </w:r>
            <w:r>
              <w:rPr>
                <w:b/>
                <w:bCs/>
                <w:color w:val="auto"/>
                <w:sz w:val="20"/>
                <w:szCs w:val="20"/>
              </w:rPr>
              <w:t>наличия (отсутствия)  причинения вре</w:t>
            </w:r>
            <w:r>
              <w:rPr>
                <w:b/>
                <w:bCs/>
                <w:color w:val="auto"/>
                <w:sz w:val="20"/>
                <w:szCs w:val="20"/>
              </w:rPr>
              <w:t>да жизни и здоровью пациента в результате осуществления медицинской деятельности;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ВОЗ перевел ВИЧ-инфекцию из заболеваний, представляющих опасность для окружающих в управляемое хронические заболевание. </w:t>
            </w:r>
          </w:p>
          <w:p w:rsidR="00000000" w:rsidRDefault="005B42C0">
            <w:pPr>
              <w:pStyle w:val="pji"/>
            </w:pPr>
            <w:r>
              <w:rPr>
                <w:color w:val="auto"/>
                <w:sz w:val="20"/>
                <w:szCs w:val="20"/>
              </w:rPr>
              <w:t>При риске распространения ВИЧ-инфекции и в целях сво</w:t>
            </w:r>
            <w:r>
              <w:rPr>
                <w:color w:val="auto"/>
                <w:sz w:val="20"/>
                <w:szCs w:val="20"/>
              </w:rPr>
              <w:t xml:space="preserve">евременного оказания медицинской помощи ЛЖВ, на конфиденциальной основе информация без согласия пациента передается: </w:t>
            </w:r>
          </w:p>
          <w:p w:rsidR="00000000" w:rsidRDefault="005B42C0">
            <w:pPr>
              <w:pStyle w:val="pji"/>
            </w:pPr>
            <w:r>
              <w:rPr>
                <w:color w:val="auto"/>
                <w:sz w:val="20"/>
                <w:szCs w:val="20"/>
              </w:rPr>
              <w:t>-в целях обеспечения инфекционной безопасности донорства.</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В связи с тем, что эксперты НЭК в ходе определения наличия/отсутствия стра</w:t>
            </w:r>
            <w:r>
              <w:t>хового случая изучают медицинскую документацию пациента неободимо заканодательно закрепить возможность передачи медицинскитх сведений о пациенте без его согласия данным экспертам.</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w:t>
            </w:r>
            <w:r>
              <w:rPr>
                <w:color w:val="auto"/>
                <w:sz w:val="20"/>
                <w:szCs w:val="20"/>
              </w:rPr>
              <w:t xml:space="preserve">одпункт 1) </w:t>
            </w:r>
          </w:p>
          <w:p w:rsidR="00000000" w:rsidRDefault="005B42C0">
            <w:pPr>
              <w:pStyle w:val="pji"/>
            </w:pPr>
            <w:r>
              <w:rPr>
                <w:color w:val="auto"/>
                <w:sz w:val="20"/>
                <w:szCs w:val="20"/>
              </w:rPr>
              <w:t xml:space="preserve">пункта 5 статьи 273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rStyle w:val="s0"/>
                <w:color w:val="auto"/>
                <w:sz w:val="20"/>
                <w:szCs w:val="20"/>
              </w:rPr>
              <w:t>Статья 273. Тайна медицинского работника.</w:t>
            </w:r>
          </w:p>
          <w:p w:rsidR="00000000" w:rsidRDefault="005B42C0">
            <w:pPr>
              <w:pStyle w:val="pji"/>
            </w:pPr>
            <w:r>
              <w:rPr>
                <w:rStyle w:val="s0"/>
                <w:color w:val="auto"/>
                <w:sz w:val="20"/>
                <w:szCs w:val="20"/>
              </w:rPr>
              <w:t>…</w:t>
            </w:r>
          </w:p>
          <w:p w:rsidR="00000000" w:rsidRDefault="005B42C0">
            <w:pPr>
              <w:pStyle w:val="pji"/>
            </w:pPr>
            <w:r>
              <w:rPr>
                <w:rStyle w:val="s0"/>
                <w:color w:val="auto"/>
                <w:sz w:val="20"/>
                <w:szCs w:val="20"/>
              </w:rPr>
              <w:t>5. Не является разглашением тайны медицинского работника:</w:t>
            </w:r>
          </w:p>
          <w:p w:rsidR="00000000" w:rsidRDefault="005B42C0">
            <w:pPr>
              <w:pStyle w:val="pji"/>
            </w:pPr>
            <w:r>
              <w:rPr>
                <w:rStyle w:val="s0"/>
                <w:color w:val="auto"/>
                <w:sz w:val="20"/>
                <w:szCs w:val="20"/>
              </w:rPr>
              <w:t>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w:t>
            </w:r>
            <w:r>
              <w:rPr>
                <w:rStyle w:val="s0"/>
                <w:color w:val="auto"/>
                <w:sz w:val="20"/>
                <w:szCs w:val="20"/>
              </w:rPr>
              <w:t xml:space="preserve">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w:t>
            </w:r>
            <w:r>
              <w:rPr>
                <w:rStyle w:val="s0"/>
                <w:color w:val="auto"/>
                <w:sz w:val="20"/>
                <w:szCs w:val="20"/>
              </w:rPr>
              <w:t>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rStyle w:val="s0"/>
                <w:color w:val="auto"/>
                <w:sz w:val="20"/>
                <w:szCs w:val="20"/>
              </w:rPr>
              <w:t>Статья 273. Тайна медицинского раб</w:t>
            </w:r>
            <w:r>
              <w:rPr>
                <w:rStyle w:val="s0"/>
                <w:color w:val="auto"/>
                <w:sz w:val="20"/>
                <w:szCs w:val="20"/>
              </w:rPr>
              <w:t>отника.</w:t>
            </w:r>
          </w:p>
          <w:p w:rsidR="00000000" w:rsidRDefault="005B42C0">
            <w:pPr>
              <w:pStyle w:val="pji"/>
            </w:pPr>
            <w:r>
              <w:rPr>
                <w:rStyle w:val="s0"/>
                <w:color w:val="auto"/>
                <w:sz w:val="20"/>
                <w:szCs w:val="20"/>
              </w:rPr>
              <w:t>…</w:t>
            </w:r>
          </w:p>
          <w:p w:rsidR="00000000" w:rsidRDefault="005B42C0">
            <w:pPr>
              <w:pStyle w:val="pji"/>
            </w:pPr>
            <w:r>
              <w:rPr>
                <w:rStyle w:val="s0"/>
                <w:color w:val="auto"/>
                <w:sz w:val="20"/>
                <w:szCs w:val="20"/>
              </w:rPr>
              <w:t>5. Не является разглашением тайны медицинского работника:</w:t>
            </w:r>
          </w:p>
          <w:p w:rsidR="00000000" w:rsidRDefault="005B42C0">
            <w:pPr>
              <w:pStyle w:val="pji"/>
            </w:pPr>
            <w:r>
              <w:rPr>
                <w:rStyle w:val="s0"/>
                <w:color w:val="auto"/>
                <w:sz w:val="20"/>
                <w:szCs w:val="20"/>
              </w:rPr>
              <w:t xml:space="preserve">1) передача на хранение резервной копии </w:t>
            </w:r>
            <w:r>
              <w:rPr>
                <w:rStyle w:val="s0"/>
                <w:b/>
                <w:bCs/>
                <w:color w:val="auto"/>
                <w:sz w:val="20"/>
                <w:szCs w:val="20"/>
              </w:rPr>
              <w:t>электронных информационных ресурсов</w:t>
            </w:r>
            <w:r>
              <w:rPr>
                <w:rStyle w:val="s0"/>
                <w:color w:val="auto"/>
                <w:sz w:val="20"/>
                <w:szCs w:val="20"/>
              </w:rPr>
              <w:t xml:space="preserve"> </w:t>
            </w:r>
            <w:r>
              <w:rPr>
                <w:rStyle w:val="s0"/>
                <w:color w:val="auto"/>
                <w:sz w:val="20"/>
                <w:szCs w:val="20"/>
              </w:rPr>
              <w:t>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w:t>
            </w:r>
            <w:r>
              <w:rPr>
                <w:rStyle w:val="s0"/>
                <w:color w:val="auto"/>
                <w:sz w:val="20"/>
                <w:szCs w:val="20"/>
              </w:rPr>
              <w:t>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w:t>
            </w:r>
            <w:r>
              <w:rPr>
                <w:rStyle w:val="s0"/>
                <w:color w:val="auto"/>
                <w:sz w:val="20"/>
                <w:szCs w:val="20"/>
              </w:rPr>
              <w:t>ики Казахстан о государственных секретах;</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Приведение в соответствие с законодательством об информатизации и вносимыми изменениями в понятийный аппарат.</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2) </w:t>
            </w:r>
          </w:p>
          <w:p w:rsidR="00000000" w:rsidRDefault="005B42C0">
            <w:pPr>
              <w:pStyle w:val="pji"/>
            </w:pPr>
            <w:r>
              <w:rPr>
                <w:color w:val="auto"/>
                <w:sz w:val="20"/>
                <w:szCs w:val="20"/>
              </w:rPr>
              <w:t xml:space="preserve">пункта 5 статьи 273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rStyle w:val="s0"/>
                <w:color w:val="auto"/>
                <w:sz w:val="20"/>
                <w:szCs w:val="20"/>
              </w:rPr>
              <w:t>Статья 273. Тайна медицинского работника</w:t>
            </w:r>
          </w:p>
          <w:p w:rsidR="00000000" w:rsidRDefault="005B42C0">
            <w:pPr>
              <w:pStyle w:val="pji"/>
            </w:pPr>
            <w:r>
              <w:rPr>
                <w:rStyle w:val="s0"/>
                <w:color w:val="auto"/>
                <w:sz w:val="20"/>
                <w:szCs w:val="20"/>
              </w:rPr>
              <w:t>…</w:t>
            </w:r>
          </w:p>
          <w:p w:rsidR="00000000" w:rsidRDefault="005B42C0">
            <w:pPr>
              <w:pStyle w:val="pji"/>
            </w:pPr>
            <w:r>
              <w:rPr>
                <w:rStyle w:val="s0"/>
                <w:color w:val="auto"/>
                <w:sz w:val="20"/>
                <w:szCs w:val="20"/>
              </w:rPr>
              <w:t>5. Не является разглашением тайны медицинского работника:</w:t>
            </w:r>
          </w:p>
          <w:p w:rsidR="00000000" w:rsidRDefault="005B42C0">
            <w:pPr>
              <w:pStyle w:val="pji"/>
            </w:pPr>
            <w:r>
              <w:rPr>
                <w:rStyle w:val="s0"/>
                <w:color w:val="auto"/>
                <w:sz w:val="20"/>
                <w:szCs w:val="20"/>
              </w:rPr>
              <w:t>…</w:t>
            </w:r>
          </w:p>
          <w:p w:rsidR="00000000" w:rsidRDefault="005B42C0">
            <w:pPr>
              <w:pStyle w:val="pji"/>
            </w:pPr>
            <w:r>
              <w:rPr>
                <w:rStyle w:val="s0"/>
                <w:color w:val="auto"/>
                <w:sz w:val="20"/>
                <w:szCs w:val="20"/>
              </w:rPr>
              <w:t>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273. Тайна медицинского работника</w:t>
            </w:r>
          </w:p>
          <w:p w:rsidR="00000000" w:rsidRDefault="005B42C0">
            <w:pPr>
              <w:pStyle w:val="pji"/>
            </w:pPr>
            <w:r>
              <w:rPr>
                <w:color w:val="auto"/>
                <w:sz w:val="20"/>
                <w:szCs w:val="20"/>
                <w:bdr w:val="none" w:sz="0" w:space="0" w:color="auto" w:frame="1"/>
              </w:rPr>
              <w:t>…</w:t>
            </w:r>
          </w:p>
          <w:p w:rsidR="00000000" w:rsidRDefault="005B42C0">
            <w:pPr>
              <w:pStyle w:val="pji"/>
            </w:pPr>
            <w:r>
              <w:rPr>
                <w:rStyle w:val="s0"/>
                <w:color w:val="auto"/>
                <w:sz w:val="20"/>
                <w:szCs w:val="20"/>
              </w:rPr>
              <w:t>5. Не явл</w:t>
            </w:r>
            <w:r>
              <w:rPr>
                <w:rStyle w:val="s0"/>
                <w:color w:val="auto"/>
                <w:sz w:val="20"/>
                <w:szCs w:val="20"/>
              </w:rPr>
              <w:t>яется разглашением тайны медицинского работника:</w:t>
            </w:r>
          </w:p>
          <w:p w:rsidR="00000000" w:rsidRDefault="005B42C0">
            <w:pPr>
              <w:pStyle w:val="pji"/>
            </w:pPr>
            <w:r>
              <w:rPr>
                <w:rStyle w:val="s0"/>
                <w:color w:val="auto"/>
                <w:sz w:val="20"/>
                <w:szCs w:val="20"/>
              </w:rPr>
              <w:t>…</w:t>
            </w:r>
          </w:p>
          <w:p w:rsidR="00000000" w:rsidRDefault="005B42C0">
            <w:pPr>
              <w:pStyle w:val="pji"/>
            </w:pPr>
            <w:r>
              <w:rPr>
                <w:rStyle w:val="s0"/>
                <w:color w:val="auto"/>
                <w:sz w:val="20"/>
                <w:szCs w:val="20"/>
              </w:rPr>
              <w:t xml:space="preserve">2) </w:t>
            </w:r>
            <w:r>
              <w:rPr>
                <w:color w:val="auto"/>
                <w:sz w:val="20"/>
                <w:szCs w:val="20"/>
              </w:rPr>
              <w:t xml:space="preserve"> обмен информацией с использованием информационно-коммуникационных технологий в целях оказания медицинской помощи, </w:t>
            </w:r>
            <w:r>
              <w:rPr>
                <w:b/>
                <w:bCs/>
                <w:color w:val="auto"/>
                <w:sz w:val="20"/>
                <w:szCs w:val="20"/>
              </w:rPr>
              <w:t>оказания государственных услуг,</w:t>
            </w:r>
            <w:r>
              <w:rPr>
                <w:color w:val="auto"/>
                <w:sz w:val="20"/>
                <w:szCs w:val="20"/>
              </w:rPr>
              <w:t xml:space="preserve"> осуществления деятельности правоохранительных и специал</w:t>
            </w:r>
            <w:r>
              <w:rPr>
                <w:color w:val="auto"/>
                <w:sz w:val="20"/>
                <w:szCs w:val="20"/>
              </w:rPr>
              <w:t>ьных государственных органов;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rStyle w:val="s0"/>
                <w:color w:val="auto"/>
                <w:sz w:val="20"/>
                <w:szCs w:val="20"/>
              </w:rPr>
              <w:t>В рамках проведенного правового мониторинга.</w:t>
            </w:r>
          </w:p>
          <w:p w:rsidR="00000000" w:rsidRDefault="005B42C0">
            <w:pPr>
              <w:pStyle w:val="pji"/>
            </w:pPr>
            <w:r>
              <w:rPr>
                <w:rStyle w:val="s0"/>
                <w:color w:val="auto"/>
                <w:sz w:val="20"/>
                <w:szCs w:val="20"/>
              </w:rPr>
              <w:t>Приведение в соответствие с практической реализации данных подпунктов.</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369.                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пункт 6 статьи 273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rStyle w:val="s0"/>
                <w:color w:val="auto"/>
                <w:sz w:val="20"/>
                <w:szCs w:val="20"/>
              </w:rPr>
              <w:t>Статья 273. Тайна медицинского работника</w:t>
            </w:r>
          </w:p>
          <w:p w:rsidR="00000000" w:rsidRDefault="005B42C0">
            <w:pPr>
              <w:pStyle w:val="pji"/>
            </w:pPr>
            <w:r>
              <w:rPr>
                <w:rStyle w:val="s0"/>
                <w:color w:val="auto"/>
                <w:sz w:val="20"/>
                <w:szCs w:val="20"/>
              </w:rPr>
              <w:t>…</w:t>
            </w:r>
          </w:p>
          <w:p w:rsidR="00000000" w:rsidRDefault="005B42C0">
            <w:pPr>
              <w:pStyle w:val="pji"/>
            </w:pPr>
            <w:r>
              <w:rPr>
                <w:rStyle w:val="s0"/>
                <w:color w:val="auto"/>
                <w:sz w:val="20"/>
                <w:szCs w:val="20"/>
              </w:rPr>
              <w:t>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w:t>
            </w:r>
            <w:r>
              <w:rPr>
                <w:rStyle w:val="s0"/>
                <w:color w:val="auto"/>
                <w:sz w:val="20"/>
                <w:szCs w:val="20"/>
              </w:rPr>
              <w:t>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w:t>
            </w:r>
            <w:r>
              <w:rPr>
                <w:rStyle w:val="s0"/>
                <w:color w:val="auto"/>
                <w:sz w:val="20"/>
                <w:szCs w:val="20"/>
              </w:rPr>
              <w:t>мации в форме электронного документа, составляющей медицинскую тайну, о состоянии на учете лиц с психическими, поведенческими расстройствами (заболеваниями), связанными с употреблением психоактивных веществ.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273. Тайна медицинского работника</w:t>
            </w:r>
          </w:p>
          <w:p w:rsidR="00000000" w:rsidRDefault="005B42C0">
            <w:pPr>
              <w:pStyle w:val="pji"/>
            </w:pPr>
            <w:r>
              <w:rPr>
                <w:color w:val="auto"/>
                <w:sz w:val="20"/>
                <w:szCs w:val="20"/>
                <w:bdr w:val="none" w:sz="0" w:space="0" w:color="auto" w:frame="1"/>
              </w:rPr>
              <w:t>…</w:t>
            </w:r>
          </w:p>
          <w:p w:rsidR="00000000" w:rsidRDefault="005B42C0">
            <w:pPr>
              <w:pStyle w:val="pji"/>
            </w:pPr>
            <w:r>
              <w:rPr>
                <w:color w:val="auto"/>
                <w:sz w:val="20"/>
                <w:szCs w:val="20"/>
              </w:rPr>
              <w:t>6. Н</w:t>
            </w:r>
            <w:r>
              <w:rPr>
                <w:color w:val="auto"/>
                <w:sz w:val="20"/>
                <w:szCs w:val="20"/>
              </w:rPr>
              <w:t xml:space="preserve">е допускается подключение </w:t>
            </w:r>
            <w:r>
              <w:rPr>
                <w:b/>
                <w:bCs/>
                <w:color w:val="auto"/>
                <w:sz w:val="20"/>
                <w:szCs w:val="20"/>
              </w:rPr>
              <w:t>объектов цифрового здравоохранения</w:t>
            </w:r>
            <w:r>
              <w:rPr>
                <w:color w:val="auto"/>
                <w:sz w:val="20"/>
                <w:szCs w:val="20"/>
              </w:rPr>
              <w:t>,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w:t>
            </w:r>
            <w:r>
              <w:rPr>
                <w:color w:val="auto"/>
                <w:sz w:val="20"/>
                <w:szCs w:val="20"/>
              </w:rPr>
              <w:t>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w:t>
            </w:r>
            <w:r>
              <w:rPr>
                <w:color w:val="auto"/>
                <w:sz w:val="20"/>
                <w:szCs w:val="20"/>
              </w:rPr>
              <w:t xml:space="preserve"> в форме электронного документа, составляющей медицинскую тайну, о состоянии на учете лиц </w:t>
            </w:r>
            <w:r>
              <w:rPr>
                <w:b/>
                <w:bCs/>
                <w:color w:val="auto"/>
                <w:sz w:val="20"/>
                <w:szCs w:val="20"/>
              </w:rPr>
              <w:t>больных туберкулезом</w:t>
            </w:r>
            <w:r>
              <w:rPr>
                <w:color w:val="auto"/>
                <w:sz w:val="20"/>
                <w:szCs w:val="20"/>
              </w:rPr>
              <w:t>,</w:t>
            </w:r>
            <w:r>
              <w:rPr>
                <w:b/>
                <w:bCs/>
                <w:color w:val="auto"/>
                <w:sz w:val="20"/>
                <w:szCs w:val="20"/>
              </w:rPr>
              <w:t xml:space="preserve"> </w:t>
            </w:r>
            <w:r>
              <w:rPr>
                <w:color w:val="auto"/>
                <w:sz w:val="20"/>
                <w:szCs w:val="20"/>
              </w:rPr>
              <w:t>с психическими, поведенческими расстройствами (заболеваниями), связанными с употреблением психоактивных веществ.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формулировку пункта вносятся</w:t>
            </w:r>
            <w:r>
              <w:t xml:space="preserve">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5B42C0">
            <w:pPr>
              <w:pStyle w:val="pji"/>
            </w:pPr>
            <w:r>
              <w:rPr>
                <w:color w:val="auto"/>
                <w:sz w:val="20"/>
                <w:szCs w:val="20"/>
              </w:rPr>
              <w:t>Согласно вносимым изменениям в подпункт 13) ст</w:t>
            </w:r>
            <w:r>
              <w:rPr>
                <w:color w:val="auto"/>
                <w:sz w:val="20"/>
                <w:szCs w:val="20"/>
              </w:rPr>
              <w:t>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w:t>
            </w:r>
            <w:r>
              <w:rPr>
                <w:b/>
                <w:bCs/>
                <w:color w:val="auto"/>
                <w:sz w:val="20"/>
                <w:szCs w:val="20"/>
              </w:rPr>
              <w:t>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Закон Республики Казахстан «О разрешениях и уведомлениях» от 16 мая 2014 года № 202-V ЗРК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370.               1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Приложение 1</w:t>
            </w:r>
          </w:p>
          <w:p w:rsidR="00000000" w:rsidRDefault="005B42C0">
            <w:pPr>
              <w:pStyle w:val="p"/>
            </w:pPr>
            <w:r>
              <w:rPr>
                <w:color w:val="auto"/>
                <w:sz w:val="20"/>
                <w:szCs w:val="20"/>
              </w:rPr>
              <w:t>Строка 16</w:t>
            </w:r>
          </w:p>
          <w:p w:rsidR="00000000" w:rsidRDefault="005B42C0">
            <w:pPr>
              <w:pStyle w:val="p"/>
            </w:pPr>
            <w:r>
              <w:rPr>
                <w:color w:val="auto"/>
                <w:sz w:val="20"/>
                <w:szCs w:val="20"/>
              </w:rPr>
              <w:t> </w:t>
            </w:r>
          </w:p>
          <w:p w:rsidR="00000000" w:rsidRDefault="005B42C0">
            <w:pPr>
              <w:pStyle w:val="p"/>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42"/>
            </w:tblGrid>
            <w:tr w:rsidR="00000000">
              <w:tc>
                <w:tcPr>
                  <w:tcW w:w="5000" w:type="pct"/>
                  <w:shd w:val="clear" w:color="auto" w:fill="auto"/>
                  <w:tcMar>
                    <w:top w:w="0" w:type="dxa"/>
                    <w:left w:w="108" w:type="dxa"/>
                    <w:bottom w:w="0" w:type="dxa"/>
                    <w:right w:w="108" w:type="dxa"/>
                  </w:tcMar>
                  <w:hideMark/>
                </w:tcPr>
                <w:p w:rsidR="00000000" w:rsidRDefault="005B42C0">
                  <w:pPr>
                    <w:pStyle w:val="pc"/>
                  </w:pPr>
                  <w:r>
                    <w:rPr>
                      <w:color w:val="auto"/>
                      <w:sz w:val="20"/>
                      <w:szCs w:val="20"/>
                    </w:rPr>
                    <w:t>ПРИЛОЖЕНИЕ 1</w:t>
                  </w:r>
                </w:p>
                <w:p w:rsidR="00000000" w:rsidRDefault="005B42C0">
                  <w:pPr>
                    <w:pStyle w:val="pc"/>
                  </w:pPr>
                  <w:r>
                    <w:rPr>
                      <w:color w:val="auto"/>
                      <w:sz w:val="20"/>
                      <w:szCs w:val="20"/>
                    </w:rPr>
                    <w:t>к Закону Республики Казахстан</w:t>
                  </w:r>
                </w:p>
                <w:p w:rsidR="00000000" w:rsidRDefault="005B42C0">
                  <w:pPr>
                    <w:pStyle w:val="pc"/>
                  </w:pPr>
                  <w:r>
                    <w:rPr>
                      <w:color w:val="auto"/>
                      <w:sz w:val="20"/>
                      <w:szCs w:val="20"/>
                    </w:rPr>
                    <w:t>«О разрешениях и уведомлениях»</w:t>
                  </w:r>
                </w:p>
                <w:p w:rsidR="00000000" w:rsidRDefault="005B42C0">
                  <w:pPr>
                    <w:pStyle w:val="pc"/>
                  </w:pPr>
                  <w:r>
                    <w:rPr>
                      <w:color w:val="auto"/>
                      <w:sz w:val="20"/>
                      <w:szCs w:val="20"/>
                    </w:rPr>
                    <w:t>от 16 мая 2014 года № 202-V ЗРК</w:t>
                  </w:r>
                </w:p>
              </w:tc>
            </w:tr>
          </w:tbl>
          <w:p w:rsidR="00000000" w:rsidRDefault="005B42C0">
            <w:pPr>
              <w:pStyle w:val="3"/>
              <w:spacing w:before="0"/>
              <w:textAlignment w:val="baseline"/>
              <w:rPr>
                <w:rFonts w:eastAsia="Times New Roman"/>
              </w:rPr>
            </w:pPr>
            <w:r>
              <w:rPr>
                <w:rFonts w:eastAsia="Times New Roman"/>
                <w:b/>
                <w:bCs/>
                <w:color w:val="auto"/>
                <w:sz w:val="20"/>
                <w:szCs w:val="20"/>
              </w:rPr>
              <w:t>ПЕРЕЧЕНЬ</w:t>
            </w:r>
          </w:p>
          <w:p w:rsidR="00000000" w:rsidRDefault="005B42C0">
            <w:pPr>
              <w:pStyle w:val="3"/>
              <w:spacing w:before="0"/>
              <w:textAlignment w:val="baseline"/>
              <w:rPr>
                <w:rFonts w:eastAsia="Times New Roman"/>
              </w:rPr>
            </w:pPr>
            <w:r>
              <w:rPr>
                <w:rFonts w:eastAsia="Times New Roman"/>
                <w:b/>
                <w:bCs/>
                <w:color w:val="auto"/>
                <w:sz w:val="20"/>
                <w:szCs w:val="20"/>
              </w:rPr>
              <w:t>разрешений первой категории (лицензий)</w:t>
            </w:r>
          </w:p>
          <w:tbl>
            <w:tblPr>
              <w:tblW w:w="5000" w:type="pct"/>
              <w:tblCellMar>
                <w:left w:w="0" w:type="dxa"/>
                <w:right w:w="0" w:type="dxa"/>
              </w:tblCellMar>
              <w:tblLook w:val="04A0" w:firstRow="1" w:lastRow="0" w:firstColumn="1" w:lastColumn="0" w:noHBand="0" w:noVBand="1"/>
            </w:tblPr>
            <w:tblGrid>
              <w:gridCol w:w="486"/>
              <w:gridCol w:w="2105"/>
              <w:gridCol w:w="1513"/>
              <w:gridCol w:w="1618"/>
            </w:tblGrid>
            <w:tr w:rsidR="00000000">
              <w:tc>
                <w:tcPr>
                  <w:tcW w:w="350" w:type="pct"/>
                  <w:tcBorders>
                    <w:top w:val="single" w:sz="8" w:space="0" w:color="CFCFCF"/>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w:t>
                  </w:r>
                </w:p>
                <w:p w:rsidR="00000000" w:rsidRDefault="005B42C0">
                  <w:pPr>
                    <w:pStyle w:val="p"/>
                  </w:pPr>
                  <w:r>
                    <w:rPr>
                      <w:color w:val="auto"/>
                      <w:sz w:val="20"/>
                      <w:szCs w:val="20"/>
                    </w:rPr>
                    <w:t>п/п</w:t>
                  </w:r>
                </w:p>
                <w:p w:rsidR="00000000" w:rsidRDefault="005B42C0">
                  <w:pPr>
                    <w:pStyle w:val="p"/>
                  </w:pPr>
                  <w:r>
                    <w:rPr>
                      <w:color w:val="auto"/>
                      <w:sz w:val="20"/>
                      <w:szCs w:val="20"/>
                    </w:rPr>
                    <w:t> </w:t>
                  </w:r>
                </w:p>
              </w:tc>
              <w:tc>
                <w:tcPr>
                  <w:tcW w:w="185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Наименование лицензии и вида деятельности, для осуществления которой требуется наличие лицензии</w:t>
                  </w:r>
                </w:p>
                <w:p w:rsidR="00000000" w:rsidRDefault="005B42C0">
                  <w:pPr>
                    <w:pStyle w:val="p"/>
                  </w:pPr>
                  <w:r>
                    <w:rPr>
                      <w:color w:val="auto"/>
                      <w:sz w:val="20"/>
                      <w:szCs w:val="20"/>
                    </w:rPr>
                    <w:t> </w:t>
                  </w:r>
                </w:p>
              </w:tc>
              <w:tc>
                <w:tcPr>
                  <w:tcW w:w="130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Наименование подвида деятельности, для осуществления которой требуется наличие лицензии</w:t>
                  </w:r>
                </w:p>
                <w:p w:rsidR="00000000" w:rsidRDefault="005B42C0">
                  <w:pPr>
                    <w:pStyle w:val="p"/>
                  </w:pPr>
                  <w:r>
                    <w:rPr>
                      <w:color w:val="auto"/>
                      <w:sz w:val="20"/>
                      <w:szCs w:val="20"/>
                    </w:rPr>
                    <w:t> </w:t>
                  </w:r>
                </w:p>
              </w:tc>
              <w:tc>
                <w:tcPr>
                  <w:tcW w:w="140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Примечание</w:t>
                  </w:r>
                </w:p>
                <w:p w:rsidR="00000000" w:rsidRDefault="005B42C0">
                  <w:pPr>
                    <w:pStyle w:val="p"/>
                  </w:pPr>
                  <w:r>
                    <w:rPr>
                      <w:color w:val="auto"/>
                      <w:sz w:val="20"/>
                      <w:szCs w:val="20"/>
                    </w:rPr>
                    <w:t> </w:t>
                  </w:r>
                </w:p>
              </w:tc>
            </w:tr>
            <w:tr w:rsidR="00000000">
              <w:tc>
                <w:tcPr>
                  <w:tcW w:w="350" w:type="pct"/>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1</w:t>
                  </w:r>
                </w:p>
              </w:tc>
              <w:tc>
                <w:tcPr>
                  <w:tcW w:w="18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2</w:t>
                  </w:r>
                </w:p>
              </w:tc>
              <w:tc>
                <w:tcPr>
                  <w:tcW w:w="13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3</w:t>
                  </w:r>
                </w:p>
              </w:tc>
              <w:tc>
                <w:tcPr>
                  <w:tcW w:w="14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4</w:t>
                  </w:r>
                </w:p>
              </w:tc>
            </w:tr>
            <w:tr w:rsidR="00000000">
              <w:tc>
                <w:tcPr>
                  <w:tcW w:w="5000" w:type="pct"/>
                  <w:gridSpan w:val="4"/>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Лицензирование деятельности в области здравоохранения</w:t>
                  </w:r>
                </w:p>
              </w:tc>
            </w:tr>
            <w:tr w:rsidR="00000000">
              <w:tc>
                <w:tcPr>
                  <w:tcW w:w="350" w:type="pct"/>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6. </w:t>
                  </w:r>
                </w:p>
              </w:tc>
              <w:tc>
                <w:tcPr>
                  <w:tcW w:w="18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Лицензия на фармацевтическую деятельность</w:t>
                  </w:r>
                </w:p>
              </w:tc>
              <w:tc>
                <w:tcPr>
                  <w:tcW w:w="13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 Производство лекарственных средств.</w:t>
                  </w:r>
                </w:p>
                <w:p w:rsidR="00000000" w:rsidRDefault="005B42C0">
                  <w:pPr>
                    <w:pStyle w:val="p"/>
                  </w:pPr>
                  <w:r>
                    <w:rPr>
                      <w:color w:val="auto"/>
                      <w:sz w:val="20"/>
                      <w:szCs w:val="20"/>
                    </w:rPr>
                    <w:t>2. Производство медицинских изделий.</w:t>
                  </w:r>
                </w:p>
                <w:p w:rsidR="00000000" w:rsidRDefault="005B42C0">
                  <w:pPr>
                    <w:pStyle w:val="p"/>
                  </w:pPr>
                  <w:r>
                    <w:rPr>
                      <w:color w:val="auto"/>
                      <w:sz w:val="20"/>
                      <w:szCs w:val="20"/>
                    </w:rPr>
                    <w:t>3. Изготовление лекарственных препаратов.</w:t>
                  </w:r>
                </w:p>
                <w:p w:rsidR="00000000" w:rsidRDefault="005B42C0">
                  <w:pPr>
                    <w:pStyle w:val="p"/>
                  </w:pPr>
                  <w:r>
                    <w:rPr>
                      <w:color w:val="auto"/>
                      <w:sz w:val="20"/>
                      <w:szCs w:val="20"/>
                    </w:rPr>
                    <w:t>4. Изготовление медицинских изделий.</w:t>
                  </w:r>
                </w:p>
                <w:p w:rsidR="00000000" w:rsidRDefault="005B42C0">
                  <w:pPr>
                    <w:pStyle w:val="p"/>
                  </w:pPr>
                  <w:r>
                    <w:rPr>
                      <w:color w:val="auto"/>
                      <w:sz w:val="20"/>
                      <w:szCs w:val="20"/>
                    </w:rPr>
                    <w:t>5. Оптовая реализация лекарственных средств.</w:t>
                  </w:r>
                </w:p>
                <w:p w:rsidR="00000000" w:rsidRDefault="005B42C0">
                  <w:pPr>
                    <w:pStyle w:val="p"/>
                  </w:pPr>
                  <w:r>
                    <w:rPr>
                      <w:color w:val="auto"/>
                      <w:sz w:val="20"/>
                      <w:szCs w:val="20"/>
                    </w:rPr>
                    <w:t>6. Розничная реализация лекарственных средств.</w:t>
                  </w:r>
                </w:p>
              </w:tc>
              <w:tc>
                <w:tcPr>
                  <w:tcW w:w="14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Неотчуждаемая; класс 1</w:t>
                  </w:r>
                </w:p>
              </w:tc>
            </w:tr>
          </w:tbl>
          <w:p w:rsidR="00000000" w:rsidRDefault="005B42C0">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42"/>
            </w:tblGrid>
            <w:tr w:rsidR="00000000">
              <w:tc>
                <w:tcPr>
                  <w:tcW w:w="5000" w:type="pct"/>
                  <w:shd w:val="clear" w:color="auto" w:fill="auto"/>
                  <w:tcMar>
                    <w:top w:w="0" w:type="dxa"/>
                    <w:left w:w="108" w:type="dxa"/>
                    <w:bottom w:w="0" w:type="dxa"/>
                    <w:right w:w="108" w:type="dxa"/>
                  </w:tcMar>
                  <w:hideMark/>
                </w:tcPr>
                <w:p w:rsidR="00000000" w:rsidRDefault="005B42C0">
                  <w:pPr>
                    <w:pStyle w:val="pc"/>
                  </w:pPr>
                  <w:r>
                    <w:rPr>
                      <w:color w:val="auto"/>
                      <w:sz w:val="20"/>
                      <w:szCs w:val="20"/>
                    </w:rPr>
                    <w:t>ПРИЛОЖЕНИЕ 1</w:t>
                  </w:r>
                </w:p>
                <w:p w:rsidR="00000000" w:rsidRDefault="005B42C0">
                  <w:pPr>
                    <w:pStyle w:val="pc"/>
                  </w:pPr>
                  <w:r>
                    <w:rPr>
                      <w:color w:val="auto"/>
                      <w:sz w:val="20"/>
                      <w:szCs w:val="20"/>
                    </w:rPr>
                    <w:t>к Закону Республики Казахстан «О разрешениях и уведомлениях»</w:t>
                  </w:r>
                </w:p>
                <w:p w:rsidR="00000000" w:rsidRDefault="005B42C0">
                  <w:pPr>
                    <w:pStyle w:val="pc"/>
                  </w:pPr>
                  <w:r>
                    <w:rPr>
                      <w:color w:val="auto"/>
                      <w:sz w:val="20"/>
                      <w:szCs w:val="20"/>
                    </w:rPr>
                    <w:t>от 16 мая 2014 года № 202-V ЗРК</w:t>
                  </w:r>
                </w:p>
              </w:tc>
            </w:tr>
          </w:tbl>
          <w:p w:rsidR="00000000" w:rsidRDefault="005B42C0">
            <w:pPr>
              <w:pStyle w:val="3"/>
              <w:spacing w:before="0"/>
              <w:textAlignment w:val="baseline"/>
              <w:rPr>
                <w:rFonts w:eastAsia="Times New Roman"/>
              </w:rPr>
            </w:pPr>
            <w:r>
              <w:rPr>
                <w:rFonts w:eastAsia="Times New Roman"/>
                <w:b/>
                <w:bCs/>
                <w:color w:val="auto"/>
                <w:sz w:val="20"/>
                <w:szCs w:val="20"/>
              </w:rPr>
              <w:t>ПЕРЕЧЕНЬ</w:t>
            </w:r>
          </w:p>
          <w:p w:rsidR="00000000" w:rsidRDefault="005B42C0">
            <w:pPr>
              <w:pStyle w:val="3"/>
              <w:spacing w:before="0"/>
              <w:textAlignment w:val="baseline"/>
              <w:rPr>
                <w:rFonts w:eastAsia="Times New Roman"/>
              </w:rPr>
            </w:pPr>
            <w:r>
              <w:rPr>
                <w:rFonts w:eastAsia="Times New Roman"/>
                <w:b/>
                <w:bCs/>
                <w:color w:val="auto"/>
                <w:sz w:val="20"/>
                <w:szCs w:val="20"/>
              </w:rPr>
              <w:t>разрешений первой категории (лицензий)</w:t>
            </w:r>
          </w:p>
          <w:tbl>
            <w:tblPr>
              <w:tblW w:w="5000" w:type="pct"/>
              <w:tblCellMar>
                <w:left w:w="0" w:type="dxa"/>
                <w:right w:w="0" w:type="dxa"/>
              </w:tblCellMar>
              <w:tblLook w:val="04A0" w:firstRow="1" w:lastRow="0" w:firstColumn="1" w:lastColumn="0" w:noHBand="0" w:noVBand="1"/>
            </w:tblPr>
            <w:tblGrid>
              <w:gridCol w:w="486"/>
              <w:gridCol w:w="2105"/>
              <w:gridCol w:w="1513"/>
              <w:gridCol w:w="1618"/>
            </w:tblGrid>
            <w:tr w:rsidR="00000000">
              <w:tc>
                <w:tcPr>
                  <w:tcW w:w="350" w:type="pct"/>
                  <w:tcBorders>
                    <w:top w:val="single" w:sz="8" w:space="0" w:color="CFCFCF"/>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w:t>
                  </w:r>
                </w:p>
                <w:p w:rsidR="00000000" w:rsidRDefault="005B42C0">
                  <w:pPr>
                    <w:pStyle w:val="p"/>
                  </w:pPr>
                  <w:r>
                    <w:rPr>
                      <w:color w:val="auto"/>
                      <w:sz w:val="20"/>
                      <w:szCs w:val="20"/>
                    </w:rPr>
                    <w:t>п/п</w:t>
                  </w:r>
                </w:p>
                <w:p w:rsidR="00000000" w:rsidRDefault="005B42C0">
                  <w:pPr>
                    <w:pStyle w:val="p"/>
                  </w:pPr>
                  <w:r>
                    <w:rPr>
                      <w:color w:val="auto"/>
                      <w:sz w:val="20"/>
                      <w:szCs w:val="20"/>
                    </w:rPr>
                    <w:t> </w:t>
                  </w:r>
                </w:p>
              </w:tc>
              <w:tc>
                <w:tcPr>
                  <w:tcW w:w="185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Наименование лицензии и вида деятельности, для осуществления которой требуется наличие лицензии</w:t>
                  </w:r>
                </w:p>
                <w:p w:rsidR="00000000" w:rsidRDefault="005B42C0">
                  <w:pPr>
                    <w:pStyle w:val="p"/>
                  </w:pPr>
                  <w:r>
                    <w:rPr>
                      <w:color w:val="auto"/>
                      <w:sz w:val="20"/>
                      <w:szCs w:val="20"/>
                    </w:rPr>
                    <w:t> </w:t>
                  </w:r>
                </w:p>
              </w:tc>
              <w:tc>
                <w:tcPr>
                  <w:tcW w:w="130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Наименование подвида деятельности, для осуществления которой требуется наличие лицензии</w:t>
                  </w:r>
                </w:p>
                <w:p w:rsidR="00000000" w:rsidRDefault="005B42C0">
                  <w:pPr>
                    <w:pStyle w:val="p"/>
                  </w:pPr>
                  <w:r>
                    <w:rPr>
                      <w:color w:val="auto"/>
                      <w:sz w:val="20"/>
                      <w:szCs w:val="20"/>
                    </w:rPr>
                    <w:t> </w:t>
                  </w:r>
                </w:p>
              </w:tc>
              <w:tc>
                <w:tcPr>
                  <w:tcW w:w="140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Примечание</w:t>
                  </w:r>
                </w:p>
                <w:p w:rsidR="00000000" w:rsidRDefault="005B42C0">
                  <w:pPr>
                    <w:pStyle w:val="p"/>
                  </w:pPr>
                  <w:r>
                    <w:rPr>
                      <w:color w:val="auto"/>
                      <w:sz w:val="20"/>
                      <w:szCs w:val="20"/>
                    </w:rPr>
                    <w:t> </w:t>
                  </w:r>
                </w:p>
              </w:tc>
            </w:tr>
            <w:tr w:rsidR="00000000">
              <w:tc>
                <w:tcPr>
                  <w:tcW w:w="350" w:type="pct"/>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1</w:t>
                  </w:r>
                </w:p>
              </w:tc>
              <w:tc>
                <w:tcPr>
                  <w:tcW w:w="18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2</w:t>
                  </w:r>
                </w:p>
              </w:tc>
              <w:tc>
                <w:tcPr>
                  <w:tcW w:w="13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3</w:t>
                  </w:r>
                </w:p>
              </w:tc>
              <w:tc>
                <w:tcPr>
                  <w:tcW w:w="14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4</w:t>
                  </w:r>
                </w:p>
              </w:tc>
            </w:tr>
            <w:tr w:rsidR="00000000">
              <w:tc>
                <w:tcPr>
                  <w:tcW w:w="5000" w:type="pct"/>
                  <w:gridSpan w:val="4"/>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c"/>
                  </w:pPr>
                  <w:r>
                    <w:rPr>
                      <w:color w:val="auto"/>
                      <w:sz w:val="20"/>
                      <w:szCs w:val="20"/>
                    </w:rPr>
                    <w:t>Лицензирование деятельности в области здравоохранения</w:t>
                  </w:r>
                </w:p>
              </w:tc>
            </w:tr>
            <w:tr w:rsidR="00000000">
              <w:tc>
                <w:tcPr>
                  <w:tcW w:w="350" w:type="pct"/>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6. </w:t>
                  </w:r>
                </w:p>
              </w:tc>
              <w:tc>
                <w:tcPr>
                  <w:tcW w:w="185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Лицензия на фармацевтическую деятельность</w:t>
                  </w:r>
                </w:p>
              </w:tc>
              <w:tc>
                <w:tcPr>
                  <w:tcW w:w="13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 Производство лекарственных средств.</w:t>
                  </w:r>
                </w:p>
                <w:p w:rsidR="00000000" w:rsidRDefault="005B42C0">
                  <w:pPr>
                    <w:pStyle w:val="p"/>
                  </w:pPr>
                  <w:r>
                    <w:rPr>
                      <w:color w:val="auto"/>
                      <w:sz w:val="20"/>
                      <w:szCs w:val="20"/>
                    </w:rPr>
                    <w:t>2. Изготовление лекарственных препаратов.</w:t>
                  </w:r>
                </w:p>
                <w:p w:rsidR="00000000" w:rsidRDefault="005B42C0">
                  <w:pPr>
                    <w:pStyle w:val="p"/>
                  </w:pPr>
                  <w:r>
                    <w:rPr>
                      <w:color w:val="auto"/>
                      <w:sz w:val="20"/>
                      <w:szCs w:val="20"/>
                    </w:rPr>
                    <w:t>4. Оптовая реализация лекарственных средств.</w:t>
                  </w:r>
                </w:p>
                <w:p w:rsidR="00000000" w:rsidRDefault="005B42C0">
                  <w:pPr>
                    <w:pStyle w:val="p"/>
                  </w:pPr>
                  <w:r>
                    <w:rPr>
                      <w:color w:val="auto"/>
                      <w:sz w:val="20"/>
                      <w:szCs w:val="20"/>
                    </w:rPr>
                    <w:t>6. Розничная реализация лекарственных средств.</w:t>
                  </w:r>
                </w:p>
              </w:tc>
              <w:tc>
                <w:tcPr>
                  <w:tcW w:w="14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Неотчуждаемая; класс 1</w:t>
                  </w:r>
                </w:p>
              </w:tc>
            </w:tr>
          </w:tbl>
          <w:p w:rsidR="00000000" w:rsidRDefault="005B42C0">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приложение 1</w:t>
            </w:r>
          </w:p>
          <w:p w:rsidR="00000000" w:rsidRDefault="005B42C0">
            <w:pPr>
              <w:pStyle w:val="p"/>
            </w:pPr>
            <w:r>
              <w:rPr>
                <w:color w:val="auto"/>
                <w:sz w:val="20"/>
                <w:szCs w:val="20"/>
              </w:rPr>
              <w:t>строка 16-1 (новая)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color w:val="auto"/>
                <w:sz w:val="20"/>
                <w:szCs w:val="20"/>
                <w:bdr w:val="none" w:sz="0" w:space="0" w:color="auto" w:frame="1"/>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42"/>
            </w:tblGrid>
            <w:tr w:rsidR="00000000">
              <w:tc>
                <w:tcPr>
                  <w:tcW w:w="5000" w:type="pct"/>
                  <w:shd w:val="clear" w:color="auto" w:fill="auto"/>
                  <w:tcMar>
                    <w:top w:w="0" w:type="dxa"/>
                    <w:left w:w="108" w:type="dxa"/>
                    <w:bottom w:w="0" w:type="dxa"/>
                    <w:right w:w="108" w:type="dxa"/>
                  </w:tcMar>
                  <w:hideMark/>
                </w:tcPr>
                <w:p w:rsidR="00000000" w:rsidRDefault="005B42C0">
                  <w:pPr>
                    <w:pStyle w:val="pc"/>
                  </w:pPr>
                  <w:r>
                    <w:rPr>
                      <w:color w:val="auto"/>
                      <w:sz w:val="20"/>
                      <w:szCs w:val="20"/>
                    </w:rPr>
                    <w:t>ПРИЛОЖЕНИЕ 1</w:t>
                  </w:r>
                </w:p>
                <w:p w:rsidR="00000000" w:rsidRDefault="005B42C0">
                  <w:pPr>
                    <w:pStyle w:val="pc"/>
                  </w:pPr>
                  <w:r>
                    <w:rPr>
                      <w:color w:val="auto"/>
                      <w:sz w:val="20"/>
                      <w:szCs w:val="20"/>
                    </w:rPr>
                    <w:t>к Закону Республики Казахстан</w:t>
                  </w:r>
                </w:p>
                <w:p w:rsidR="00000000" w:rsidRDefault="005B42C0">
                  <w:pPr>
                    <w:pStyle w:val="pc"/>
                  </w:pPr>
                  <w:r>
                    <w:rPr>
                      <w:color w:val="auto"/>
                      <w:sz w:val="20"/>
                      <w:szCs w:val="20"/>
                    </w:rPr>
                    <w:t>«О разрешениях и уведомлениях»</w:t>
                  </w:r>
                </w:p>
                <w:p w:rsidR="00000000" w:rsidRDefault="005B42C0">
                  <w:pPr>
                    <w:pStyle w:val="pc"/>
                  </w:pPr>
                  <w:r>
                    <w:rPr>
                      <w:color w:val="auto"/>
                      <w:sz w:val="20"/>
                      <w:szCs w:val="20"/>
                    </w:rPr>
                    <w:t>от 16 мая 2014 года № 202-V ЗРК</w:t>
                  </w:r>
                </w:p>
              </w:tc>
            </w:tr>
          </w:tbl>
          <w:p w:rsidR="00000000" w:rsidRDefault="005B42C0">
            <w:pPr>
              <w:pStyle w:val="3"/>
              <w:spacing w:before="0"/>
              <w:textAlignment w:val="baseline"/>
              <w:rPr>
                <w:rFonts w:eastAsia="Times New Roman"/>
              </w:rPr>
            </w:pPr>
            <w:r>
              <w:rPr>
                <w:rFonts w:eastAsia="Times New Roman"/>
                <w:b/>
                <w:bCs/>
                <w:color w:val="auto"/>
                <w:sz w:val="20"/>
                <w:szCs w:val="20"/>
              </w:rPr>
              <w:t>ПЕРЕЧЕНЬ</w:t>
            </w:r>
          </w:p>
          <w:p w:rsidR="00000000" w:rsidRDefault="005B42C0">
            <w:pPr>
              <w:pStyle w:val="3"/>
              <w:spacing w:before="0"/>
              <w:textAlignment w:val="baseline"/>
              <w:rPr>
                <w:rFonts w:eastAsia="Times New Roman"/>
              </w:rPr>
            </w:pPr>
            <w:r>
              <w:rPr>
                <w:rFonts w:eastAsia="Times New Roman"/>
                <w:b/>
                <w:bCs/>
                <w:color w:val="auto"/>
                <w:sz w:val="20"/>
                <w:szCs w:val="20"/>
              </w:rPr>
              <w:t>разрешений первой категории (лицензий)</w:t>
            </w:r>
          </w:p>
          <w:tbl>
            <w:tblPr>
              <w:tblW w:w="5000" w:type="pct"/>
              <w:tblCellMar>
                <w:left w:w="0" w:type="dxa"/>
                <w:right w:w="0" w:type="dxa"/>
              </w:tblCellMar>
              <w:tblLook w:val="04A0" w:firstRow="1" w:lastRow="0" w:firstColumn="1" w:lastColumn="0" w:noHBand="0" w:noVBand="1"/>
            </w:tblPr>
            <w:tblGrid>
              <w:gridCol w:w="486"/>
              <w:gridCol w:w="1821"/>
              <w:gridCol w:w="1593"/>
              <w:gridCol w:w="1822"/>
            </w:tblGrid>
            <w:tr w:rsidR="00000000">
              <w:tc>
                <w:tcPr>
                  <w:tcW w:w="400" w:type="pct"/>
                  <w:tcBorders>
                    <w:top w:val="single" w:sz="8" w:space="0" w:color="CFCFCF"/>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w:t>
                  </w:r>
                </w:p>
                <w:p w:rsidR="00000000" w:rsidRDefault="005B42C0">
                  <w:pPr>
                    <w:pStyle w:val="p"/>
                  </w:pPr>
                  <w:r>
                    <w:rPr>
                      <w:color w:val="auto"/>
                      <w:sz w:val="20"/>
                      <w:szCs w:val="20"/>
                    </w:rPr>
                    <w:t>п/п</w:t>
                  </w:r>
                </w:p>
                <w:p w:rsidR="00000000" w:rsidRDefault="005B42C0">
                  <w:pPr>
                    <w:pStyle w:val="p"/>
                  </w:pPr>
                  <w:r>
                    <w:rPr>
                      <w:color w:val="auto"/>
                      <w:sz w:val="20"/>
                      <w:szCs w:val="20"/>
                    </w:rPr>
                    <w:t> </w:t>
                  </w:r>
                </w:p>
              </w:tc>
              <w:tc>
                <w:tcPr>
                  <w:tcW w:w="160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Наименование лицензии и вида деятельности, для осуществления которой требуется наличие лицензии</w:t>
                  </w:r>
                </w:p>
                <w:p w:rsidR="00000000" w:rsidRDefault="005B42C0">
                  <w:pPr>
                    <w:pStyle w:val="p"/>
                  </w:pPr>
                  <w:r>
                    <w:rPr>
                      <w:color w:val="auto"/>
                      <w:sz w:val="20"/>
                      <w:szCs w:val="20"/>
                    </w:rPr>
                    <w:t> </w:t>
                  </w:r>
                </w:p>
              </w:tc>
              <w:tc>
                <w:tcPr>
                  <w:tcW w:w="140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Наименование подвида деятельности, для осуществления которой требуется наличие лицензии</w:t>
                  </w:r>
                </w:p>
                <w:p w:rsidR="00000000" w:rsidRDefault="005B42C0">
                  <w:pPr>
                    <w:pStyle w:val="p"/>
                  </w:pPr>
                  <w:r>
                    <w:rPr>
                      <w:color w:val="auto"/>
                      <w:sz w:val="20"/>
                      <w:szCs w:val="20"/>
                    </w:rPr>
                    <w:t> </w:t>
                  </w:r>
                </w:p>
              </w:tc>
              <w:tc>
                <w:tcPr>
                  <w:tcW w:w="1500" w:type="pct"/>
                  <w:tcBorders>
                    <w:top w:val="single" w:sz="8" w:space="0" w:color="CFCFCF"/>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Примечание</w:t>
                  </w:r>
                </w:p>
                <w:p w:rsidR="00000000" w:rsidRDefault="005B42C0">
                  <w:pPr>
                    <w:pStyle w:val="p"/>
                  </w:pPr>
                  <w:r>
                    <w:rPr>
                      <w:color w:val="auto"/>
                      <w:sz w:val="20"/>
                      <w:szCs w:val="20"/>
                    </w:rPr>
                    <w:t> </w:t>
                  </w:r>
                </w:p>
              </w:tc>
            </w:tr>
            <w:tr w:rsidR="00000000">
              <w:tc>
                <w:tcPr>
                  <w:tcW w:w="400" w:type="pct"/>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w:t>
                  </w:r>
                </w:p>
                <w:p w:rsidR="00000000" w:rsidRDefault="005B42C0">
                  <w:pPr>
                    <w:pStyle w:val="p"/>
                  </w:pPr>
                  <w:r>
                    <w:rPr>
                      <w:color w:val="auto"/>
                      <w:sz w:val="20"/>
                      <w:szCs w:val="20"/>
                    </w:rPr>
                    <w:t> </w:t>
                  </w:r>
                </w:p>
              </w:tc>
              <w:tc>
                <w:tcPr>
                  <w:tcW w:w="16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2</w:t>
                  </w:r>
                </w:p>
                <w:p w:rsidR="00000000" w:rsidRDefault="005B42C0">
                  <w:pPr>
                    <w:pStyle w:val="p"/>
                  </w:pPr>
                  <w:r>
                    <w:rPr>
                      <w:color w:val="auto"/>
                      <w:sz w:val="20"/>
                      <w:szCs w:val="20"/>
                    </w:rPr>
                    <w:t> </w:t>
                  </w:r>
                </w:p>
              </w:tc>
              <w:tc>
                <w:tcPr>
                  <w:tcW w:w="14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3</w:t>
                  </w:r>
                </w:p>
                <w:p w:rsidR="00000000" w:rsidRDefault="005B42C0">
                  <w:pPr>
                    <w:pStyle w:val="p"/>
                  </w:pPr>
                  <w:r>
                    <w:rPr>
                      <w:color w:val="auto"/>
                      <w:sz w:val="20"/>
                      <w:szCs w:val="20"/>
                    </w:rPr>
                    <w:t> </w:t>
                  </w:r>
                </w:p>
              </w:tc>
              <w:tc>
                <w:tcPr>
                  <w:tcW w:w="15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4</w:t>
                  </w:r>
                </w:p>
              </w:tc>
            </w:tr>
            <w:tr w:rsidR="00000000">
              <w:tc>
                <w:tcPr>
                  <w:tcW w:w="5000" w:type="pct"/>
                  <w:gridSpan w:val="4"/>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Лицензирование деятельности в области здравоохранения </w:t>
                  </w:r>
                </w:p>
              </w:tc>
            </w:tr>
            <w:tr w:rsidR="00000000">
              <w:tc>
                <w:tcPr>
                  <w:tcW w:w="400" w:type="pct"/>
                  <w:tcBorders>
                    <w:top w:val="nil"/>
                    <w:left w:val="single" w:sz="8" w:space="0" w:color="CFCFCF"/>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7. </w:t>
                  </w:r>
                </w:p>
              </w:tc>
              <w:tc>
                <w:tcPr>
                  <w:tcW w:w="16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Лицензия на </w:t>
                  </w:r>
                  <w:r>
                    <w:rPr>
                      <w:b/>
                      <w:bCs/>
                      <w:color w:val="auto"/>
                      <w:sz w:val="20"/>
                      <w:szCs w:val="20"/>
                      <w:bdr w:val="none" w:sz="0" w:space="0" w:color="auto" w:frame="1"/>
                    </w:rPr>
                    <w:t xml:space="preserve">деятельность в сфере </w:t>
                  </w:r>
                  <w:r>
                    <w:rPr>
                      <w:b/>
                      <w:bCs/>
                      <w:color w:val="auto"/>
                      <w:sz w:val="20"/>
                      <w:szCs w:val="20"/>
                    </w:rPr>
                    <w:t>обращения медицинских изделий</w:t>
                  </w:r>
                </w:p>
              </w:tc>
              <w:tc>
                <w:tcPr>
                  <w:tcW w:w="14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1. Производство медицинских изделий.</w:t>
                  </w:r>
                </w:p>
                <w:p w:rsidR="00000000" w:rsidRDefault="005B42C0">
                  <w:pPr>
                    <w:pStyle w:val="p"/>
                  </w:pPr>
                  <w:r>
                    <w:rPr>
                      <w:color w:val="auto"/>
                      <w:sz w:val="20"/>
                      <w:szCs w:val="20"/>
                    </w:rPr>
                    <w:t>3. Изготовление медицинских изделий.</w:t>
                  </w:r>
                </w:p>
                <w:p w:rsidR="00000000" w:rsidRDefault="005B42C0">
                  <w:pPr>
                    <w:pStyle w:val="p"/>
                  </w:pPr>
                  <w:r>
                    <w:rPr>
                      <w:color w:val="auto"/>
                      <w:sz w:val="20"/>
                      <w:szCs w:val="20"/>
                    </w:rPr>
                    <w:t>5</w:t>
                  </w:r>
                </w:p>
              </w:tc>
              <w:tc>
                <w:tcPr>
                  <w:tcW w:w="1500" w:type="pct"/>
                  <w:tcBorders>
                    <w:top w:val="nil"/>
                    <w:left w:val="nil"/>
                    <w:bottom w:val="single" w:sz="8" w:space="0" w:color="CFCFCF"/>
                    <w:right w:val="single" w:sz="8" w:space="0" w:color="CFCFCF"/>
                  </w:tcBorders>
                  <w:shd w:val="clear" w:color="auto" w:fill="auto"/>
                  <w:tcMar>
                    <w:top w:w="0" w:type="dxa"/>
                    <w:left w:w="108" w:type="dxa"/>
                    <w:bottom w:w="0" w:type="dxa"/>
                    <w:right w:w="108" w:type="dxa"/>
                  </w:tcMar>
                  <w:hideMark/>
                </w:tcPr>
                <w:p w:rsidR="00000000" w:rsidRDefault="005B42C0">
                  <w:pPr>
                    <w:pStyle w:val="p"/>
                  </w:pPr>
                  <w:r>
                    <w:rPr>
                      <w:color w:val="auto"/>
                      <w:sz w:val="20"/>
                      <w:szCs w:val="20"/>
                    </w:rPr>
                    <w:t>Неотчуждаемая; класс 1</w:t>
                  </w:r>
                </w:p>
              </w:tc>
            </w:tr>
          </w:tbl>
          <w:p w:rsidR="00000000" w:rsidRDefault="005B42C0">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Закон Республики Казахстан «Об обязательном социальном медицинском страховании» от 16 ноября 2015 года № 405-V ЗРК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372.                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подпункт 5) статьи 1</w:t>
            </w:r>
          </w:p>
          <w:p w:rsidR="00000000" w:rsidRDefault="005B42C0">
            <w:pPr>
              <w:pStyle w:val="p"/>
            </w:pPr>
            <w:r>
              <w:rPr>
                <w:color w:val="auto"/>
                <w:sz w:val="20"/>
                <w:szCs w:val="20"/>
              </w:rPr>
              <w:t> </w:t>
            </w:r>
          </w:p>
          <w:p w:rsidR="00000000" w:rsidRDefault="005B42C0">
            <w:pPr>
              <w:pStyle w:val="p"/>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Законе</w:t>
            </w:r>
          </w:p>
          <w:p w:rsidR="00000000" w:rsidRDefault="005B42C0">
            <w:pPr>
              <w:pStyle w:val="p"/>
            </w:pPr>
            <w:r>
              <w:rPr>
                <w:color w:val="auto"/>
                <w:sz w:val="20"/>
                <w:szCs w:val="20"/>
              </w:rPr>
              <w:t> </w:t>
            </w:r>
          </w:p>
          <w:p w:rsidR="00000000" w:rsidRDefault="005B42C0">
            <w:pPr>
              <w:pStyle w:val="p"/>
            </w:pPr>
            <w:r>
              <w:rPr>
                <w:color w:val="auto"/>
                <w:sz w:val="20"/>
                <w:szCs w:val="20"/>
              </w:rPr>
              <w:t>В настоящем Законе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rPr>
                <w:color w:val="auto"/>
                <w:sz w:val="20"/>
                <w:szCs w:val="20"/>
              </w:rPr>
              <w:t>5)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p w:rsidR="00000000" w:rsidRDefault="005B42C0">
            <w:pPr>
              <w:pStyle w:val="p"/>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 xml:space="preserve">Статья 1. Основные </w:t>
            </w:r>
            <w:r>
              <w:rPr>
                <w:color w:val="auto"/>
                <w:sz w:val="20"/>
                <w:szCs w:val="20"/>
                <w:bdr w:val="none" w:sz="0" w:space="0" w:color="auto" w:frame="1"/>
              </w:rPr>
              <w:t>понятия, используемые в настоящем Законе</w:t>
            </w:r>
          </w:p>
          <w:p w:rsidR="00000000" w:rsidRDefault="005B42C0">
            <w:pPr>
              <w:pStyle w:val="pji"/>
            </w:pPr>
            <w:r>
              <w:rPr>
                <w:color w:val="auto"/>
                <w:sz w:val="20"/>
                <w:szCs w:val="20"/>
              </w:rPr>
              <w:t> </w:t>
            </w:r>
          </w:p>
          <w:p w:rsidR="00000000" w:rsidRDefault="005B42C0">
            <w:pPr>
              <w:pStyle w:val="pji"/>
            </w:pPr>
            <w:r>
              <w:rPr>
                <w:color w:val="auto"/>
                <w:sz w:val="20"/>
                <w:szCs w:val="20"/>
              </w:rPr>
              <w:t>В настоящем Законе используются следующие основные понятия:</w:t>
            </w:r>
          </w:p>
          <w:p w:rsidR="00000000" w:rsidRDefault="005B42C0">
            <w:pPr>
              <w:pStyle w:val="pji"/>
            </w:pPr>
            <w:r>
              <w:rPr>
                <w:color w:val="auto"/>
                <w:sz w:val="20"/>
                <w:szCs w:val="20"/>
              </w:rPr>
              <w:t>…</w:t>
            </w:r>
          </w:p>
          <w:p w:rsidR="00000000" w:rsidRDefault="005B42C0">
            <w:pPr>
              <w:pStyle w:val="pji"/>
            </w:pPr>
            <w:r>
              <w:t>5) Субъектами здравоохранения являются организации здравоохранения, а также физические лица, занимающиеся частной медицинской практикой и </w:t>
            </w:r>
            <w:r>
              <w:t xml:space="preserve">фармацевтической деятельностью и (или) </w:t>
            </w:r>
            <w:r>
              <w:rPr>
                <w:b/>
                <w:bCs/>
              </w:rPr>
              <w:t>деятельностью в сфере обращения медицинских изделий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Раздельное регулирование обращения МИ и ЛС необходимо в целях приведения в соответствие с требованиями ЕАЭС.</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Закон Республики Казахстан «О правовых актах</w:t>
            </w:r>
            <w:r>
              <w:rPr>
                <w:b/>
                <w:bCs/>
              </w:rPr>
              <w:t>» от 6 апреля 2016 года № 480-V</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w:t>
            </w:r>
          </w:p>
          <w:p w:rsidR="00000000" w:rsidRDefault="005B42C0">
            <w:pPr>
              <w:pStyle w:val="pji"/>
            </w:pPr>
            <w:r>
              <w:t xml:space="preserve">6-1) </w:t>
            </w:r>
          </w:p>
          <w:p w:rsidR="00000000" w:rsidRDefault="005B42C0">
            <w:pPr>
              <w:pStyle w:val="pji"/>
            </w:pPr>
            <w:r>
              <w:t>пункта 2</w:t>
            </w:r>
          </w:p>
          <w:p w:rsidR="00000000" w:rsidRDefault="005B42C0">
            <w:pPr>
              <w:pStyle w:val="pji"/>
            </w:pPr>
            <w:r>
              <w:t xml:space="preserve">статьи 7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Основные и производные виды нормативных правовых актов</w:t>
            </w:r>
          </w:p>
          <w:p w:rsidR="00000000" w:rsidRDefault="005B42C0">
            <w:pPr>
              <w:pStyle w:val="pji"/>
            </w:pPr>
            <w:r>
              <w:rPr>
                <w:color w:val="auto"/>
                <w:sz w:val="20"/>
                <w:szCs w:val="20"/>
              </w:rPr>
              <w:t>…</w:t>
            </w:r>
          </w:p>
          <w:p w:rsidR="00000000" w:rsidRDefault="005B42C0">
            <w:pPr>
              <w:pStyle w:val="pji"/>
            </w:pPr>
            <w:r>
              <w:rPr>
                <w:color w:val="auto"/>
                <w:sz w:val="20"/>
                <w:szCs w:val="20"/>
              </w:rPr>
              <w:t>2. К основным видам нормативных правовых актов относятся:</w:t>
            </w:r>
          </w:p>
          <w:p w:rsidR="00000000" w:rsidRDefault="005B42C0">
            <w:pPr>
              <w:pStyle w:val="p"/>
            </w:pPr>
            <w: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7. Основные и производные виды нормативных правовых актов</w:t>
            </w:r>
          </w:p>
          <w:p w:rsidR="00000000" w:rsidRDefault="005B42C0">
            <w:pPr>
              <w:pStyle w:val="pji"/>
            </w:pPr>
            <w:r>
              <w:rPr>
                <w:color w:val="auto"/>
                <w:sz w:val="20"/>
                <w:szCs w:val="20"/>
              </w:rPr>
              <w:t>…</w:t>
            </w:r>
          </w:p>
          <w:p w:rsidR="00000000" w:rsidRDefault="005B42C0">
            <w:pPr>
              <w:pStyle w:val="pji"/>
            </w:pPr>
            <w:r>
              <w:rPr>
                <w:color w:val="auto"/>
                <w:sz w:val="20"/>
                <w:szCs w:val="20"/>
              </w:rPr>
              <w:t>2. К основным видам нормативных правовых актов относятся:</w:t>
            </w:r>
          </w:p>
          <w:p w:rsidR="00000000" w:rsidRDefault="005B42C0">
            <w:pPr>
              <w:pStyle w:val="pji"/>
            </w:pPr>
            <w:r>
              <w:rPr>
                <w:color w:val="auto"/>
                <w:sz w:val="20"/>
                <w:szCs w:val="20"/>
              </w:rPr>
              <w:t>…</w:t>
            </w:r>
          </w:p>
          <w:p w:rsidR="00000000" w:rsidRDefault="005B42C0">
            <w:pPr>
              <w:pStyle w:val="pji"/>
            </w:pPr>
            <w:r>
              <w:rPr>
                <w:b/>
                <w:bCs/>
              </w:rPr>
              <w:t>6-1) нормативные правовые постановления Главного государственного санитарного врача Республики Казахстан, главного государственно</w:t>
            </w:r>
            <w:r>
              <w:rPr>
                <w:b/>
                <w:bCs/>
              </w:rPr>
              <w:t>го санитарного врача соответствующей административно-территориальной единицы (на транспорте);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w:t>
            </w:r>
            <w:r>
              <w:t>государственного санитарного врача соответствующей административно-территориальной единицы (на 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w:t>
            </w:r>
            <w:r>
              <w:t>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является</w:t>
            </w:r>
            <w:r>
              <w:rPr>
                <w:b/>
                <w:bCs/>
              </w:rPr>
              <w:t xml:space="preserve"> </w:t>
            </w:r>
            <w:r>
              <w:t>административным актом и ре</w:t>
            </w:r>
            <w:r>
              <w:t xml:space="preserve">ализующий установленные законами Республики Казахстан права и обязанности </w:t>
            </w:r>
            <w:r>
              <w:rPr>
                <w:b/>
                <w:bCs/>
              </w:rPr>
              <w:t xml:space="preserve">определенного лица или индивидуально определенного круга лиц, </w:t>
            </w:r>
            <w:r>
              <w:t>когда направлен на исполнение неопределенному кругу лиц)</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пункт 2 статьи 19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19. Особенности разработки и принятия консультативных документов, нормативных правовых актов, затрагивающих интересы субъектов предпринимательства</w:t>
            </w:r>
          </w:p>
          <w:p w:rsidR="00000000" w:rsidRDefault="005B42C0">
            <w:pPr>
              <w:pStyle w:val="pji"/>
            </w:pPr>
            <w:r>
              <w:rPr>
                <w:color w:val="auto"/>
                <w:sz w:val="20"/>
                <w:szCs w:val="20"/>
              </w:rPr>
              <w:t>…</w:t>
            </w:r>
          </w:p>
          <w:p w:rsidR="00000000" w:rsidRDefault="005B42C0">
            <w:pPr>
              <w:pStyle w:val="p"/>
            </w:pPr>
            <w:r>
              <w:t>2. Требование по получению экспертного заключения, указанное в пункте 1 настоящей статьи, не распрос</w:t>
            </w:r>
            <w:r>
              <w:t>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w:t>
            </w:r>
            <w:r>
              <w:t>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Статья 19. Особенности </w:t>
            </w:r>
            <w:r>
              <w:rPr>
                <w:color w:val="auto"/>
                <w:sz w:val="20"/>
                <w:szCs w:val="20"/>
              </w:rPr>
              <w:t>разработки и принятия консультативных документов, нормативных правовых актов, затрагивающих интересы субъектов предпринимательства</w:t>
            </w:r>
          </w:p>
          <w:p w:rsidR="00000000" w:rsidRDefault="005B42C0">
            <w:pPr>
              <w:pStyle w:val="pji"/>
            </w:pPr>
            <w:r>
              <w:rPr>
                <w:color w:val="auto"/>
                <w:sz w:val="20"/>
                <w:szCs w:val="20"/>
              </w:rPr>
              <w:t>…</w:t>
            </w:r>
          </w:p>
          <w:p w:rsidR="00000000" w:rsidRDefault="005B42C0">
            <w:pPr>
              <w:pStyle w:val="pji"/>
            </w:pPr>
            <w:r>
              <w:t>2. Требование по получению экспертного заключения, указанное в пункте 1 настоящей статьи, не распространяется на проекты но</w:t>
            </w:r>
            <w:r>
              <w:t xml:space="preserve">рмативных правовых актов центральных и местных исполнительных органов, </w:t>
            </w:r>
            <w:r>
              <w:rPr>
                <w:b/>
                <w:bCs/>
              </w:rPr>
              <w:t xml:space="preserve">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w:t>
            </w:r>
            <w:r>
              <w:t xml:space="preserve">а </w:t>
            </w:r>
            <w:r>
              <w:t>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w:t>
            </w:r>
            <w:r>
              <w:t>нодательством Республики Казахстан в области ветеринарии, а также объявление чрезвычайной ситуации природного и техногенного характера.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w:t>
            </w:r>
            <w:r>
              <w:t>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w:t>
            </w:r>
            <w:r>
              <w:t>захстан, главного государственного санитарного врача соответствующей административно-территориальной единицы (на транспорте) является</w:t>
            </w:r>
            <w:r>
              <w:rPr>
                <w:b/>
                <w:bCs/>
              </w:rPr>
              <w:t xml:space="preserve"> </w:t>
            </w:r>
            <w:r>
              <w:t xml:space="preserve">административным актом и реализующий установленные законами Республики Казахстан права и обязанности </w:t>
            </w:r>
            <w:r>
              <w:rPr>
                <w:b/>
                <w:bCs/>
              </w:rPr>
              <w:t>определенного лица ил</w:t>
            </w:r>
            <w:r>
              <w:rPr>
                <w:b/>
                <w:bCs/>
              </w:rPr>
              <w:t xml:space="preserve">и индивидуально определенного круга лиц, </w:t>
            </w:r>
            <w:r>
              <w:t>когда направлен на исполнение неопределенному кругу лиц)</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375.                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пункт 2 статьи 20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 Особенности разработки и принятия нормативных правовых актов, касающихся прав, свобод и об</w:t>
            </w:r>
            <w:r>
              <w:rPr>
                <w:color w:val="auto"/>
                <w:sz w:val="20"/>
                <w:szCs w:val="20"/>
              </w:rPr>
              <w:t>язанностей граждан</w:t>
            </w:r>
          </w:p>
          <w:p w:rsidR="00000000" w:rsidRDefault="005B42C0">
            <w:pPr>
              <w:pStyle w:val="pji"/>
            </w:pPr>
            <w:r>
              <w:rPr>
                <w:color w:val="auto"/>
                <w:sz w:val="20"/>
                <w:szCs w:val="20"/>
              </w:rPr>
              <w:t>…</w:t>
            </w:r>
          </w:p>
          <w:p w:rsidR="00000000" w:rsidRDefault="005B42C0">
            <w:pPr>
              <w:pStyle w:val="p"/>
            </w:pPr>
            <w:r>
              <w:t>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w:t>
            </w:r>
            <w:r>
              <w:t xml:space="preserve">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w:t>
            </w:r>
            <w:r>
              <w:t>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w:t>
            </w:r>
            <w:r>
              <w:t>ласти ветеринарии, а также объявление чрезвычайной ситуации природного и техногенного характера.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20. Особенности разработки и принятия нормативных правовых актов, касающихся прав, свобод и обязанностей граждан</w:t>
            </w:r>
          </w:p>
          <w:p w:rsidR="00000000" w:rsidRDefault="005B42C0">
            <w:pPr>
              <w:pStyle w:val="pji"/>
            </w:pPr>
            <w:r>
              <w:rPr>
                <w:color w:val="auto"/>
                <w:sz w:val="20"/>
                <w:szCs w:val="20"/>
              </w:rPr>
              <w:t>…</w:t>
            </w:r>
          </w:p>
          <w:p w:rsidR="00000000" w:rsidRDefault="005B42C0">
            <w:pPr>
              <w:pStyle w:val="pji"/>
            </w:pPr>
            <w:r>
              <w:t>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w:t>
            </w:r>
            <w:r>
              <w:t xml:space="preserve">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w:t>
            </w:r>
            <w:r>
              <w:rPr>
                <w:b/>
                <w:bCs/>
              </w:rPr>
              <w:t>Главного государственного санитарного врача Республики Казахст</w:t>
            </w:r>
            <w:r>
              <w:rPr>
                <w:b/>
                <w:bCs/>
              </w:rPr>
              <w:t xml:space="preserve">ан, главного государственного санитарного врача соответствующей административно-территориальной единицы (на транспорте), </w:t>
            </w:r>
            <w:r>
              <w:t>а также акимов, предусматривающих принятие решений об установлении (отмене) карантинной зоны с введением карантинного режима на соответ</w:t>
            </w:r>
            <w:r>
              <w:t>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w:t>
            </w:r>
            <w:r>
              <w:t>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w:t>
            </w:r>
            <w:r>
              <w:t>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w:t>
            </w:r>
            <w:r>
              <w:t>захстан, главного государственного санитарного врача соответствующей административно-территориальной единицы (на транспорте) является</w:t>
            </w:r>
            <w:r>
              <w:rPr>
                <w:b/>
                <w:bCs/>
              </w:rPr>
              <w:t xml:space="preserve"> </w:t>
            </w:r>
            <w:r>
              <w:t xml:space="preserve">административным актом и реализующий установленные законами Республики Казахстан права и обязанности </w:t>
            </w:r>
            <w:r>
              <w:rPr>
                <w:b/>
                <w:bCs/>
              </w:rPr>
              <w:t>определенного лица ил</w:t>
            </w:r>
            <w:r>
              <w:rPr>
                <w:b/>
                <w:bCs/>
              </w:rPr>
              <w:t xml:space="preserve">и индивидуально определенного круга лиц, </w:t>
            </w:r>
            <w:r>
              <w:t>когда направлен на исполнение неопределенному кругу лиц)</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подпункт</w:t>
            </w:r>
          </w:p>
          <w:p w:rsidR="00000000" w:rsidRDefault="005B42C0">
            <w:pPr>
              <w:pStyle w:val="pji"/>
            </w:pPr>
            <w:r>
              <w:t xml:space="preserve"> 3-1) </w:t>
            </w:r>
          </w:p>
          <w:p w:rsidR="00000000" w:rsidRDefault="005B42C0">
            <w:pPr>
              <w:pStyle w:val="pji"/>
            </w:pPr>
            <w:r>
              <w:t xml:space="preserve">пункта 1 статьи 35 </w:t>
            </w:r>
          </w:p>
          <w:p w:rsidR="00000000" w:rsidRDefault="005B42C0">
            <w:pPr>
              <w:pStyle w:val="pji"/>
            </w:pPr>
            <w:r>
              <w:t>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35. Лица, уполномоченные подписывать нормативные правовые акты</w:t>
            </w:r>
          </w:p>
          <w:p w:rsidR="00000000" w:rsidRDefault="005B42C0">
            <w:pPr>
              <w:pStyle w:val="p"/>
            </w:pPr>
            <w:r>
              <w:rPr>
                <w:color w:val="auto"/>
                <w:sz w:val="20"/>
                <w:szCs w:val="20"/>
              </w:rPr>
              <w:t> </w:t>
            </w:r>
          </w:p>
          <w:p w:rsidR="00000000" w:rsidRDefault="005B42C0">
            <w:pPr>
              <w:pStyle w:val="pji"/>
            </w:pPr>
            <w:r>
              <w:rPr>
                <w:color w:val="auto"/>
                <w:sz w:val="20"/>
                <w:szCs w:val="20"/>
              </w:rPr>
              <w:t>1. Официальные тексты нормативных правовых актов подписываются следующими должностными лицами:</w:t>
            </w:r>
          </w:p>
          <w:p w:rsidR="00000000" w:rsidRDefault="005B42C0">
            <w:pPr>
              <w:pStyle w:val="pji"/>
            </w:pPr>
            <w:r>
              <w:rPr>
                <w:color w:val="auto"/>
                <w:sz w:val="20"/>
                <w:szCs w:val="20"/>
              </w:rPr>
              <w:t>…</w:t>
            </w:r>
          </w:p>
          <w:p w:rsidR="00000000" w:rsidRDefault="005B42C0">
            <w:pPr>
              <w:pStyle w:val="p"/>
            </w:pPr>
            <w:r>
              <w:rPr>
                <w:b/>
                <w:bCs/>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35. Лица, уполномоченные подписывать нормативные правовые акты</w:t>
            </w:r>
          </w:p>
          <w:p w:rsidR="00000000" w:rsidRDefault="005B42C0">
            <w:pPr>
              <w:pStyle w:val="p"/>
            </w:pPr>
            <w:r>
              <w:rPr>
                <w:color w:val="auto"/>
                <w:sz w:val="20"/>
                <w:szCs w:val="20"/>
              </w:rPr>
              <w:t> </w:t>
            </w:r>
          </w:p>
          <w:p w:rsidR="00000000" w:rsidRDefault="005B42C0">
            <w:pPr>
              <w:pStyle w:val="pji"/>
            </w:pPr>
            <w:r>
              <w:rPr>
                <w:color w:val="auto"/>
                <w:sz w:val="20"/>
                <w:szCs w:val="20"/>
              </w:rPr>
              <w:t xml:space="preserve">1. Официальные тексты нормативных правовых актов подписываются следующими </w:t>
            </w:r>
            <w:r>
              <w:rPr>
                <w:color w:val="auto"/>
                <w:sz w:val="20"/>
                <w:szCs w:val="20"/>
              </w:rPr>
              <w:t>должностными лицами:</w:t>
            </w:r>
          </w:p>
          <w:p w:rsidR="00000000" w:rsidRDefault="005B42C0">
            <w:pPr>
              <w:pStyle w:val="pji"/>
            </w:pPr>
            <w:r>
              <w:rPr>
                <w:color w:val="auto"/>
                <w:sz w:val="20"/>
                <w:szCs w:val="20"/>
              </w:rPr>
              <w:t>…</w:t>
            </w:r>
          </w:p>
          <w:p w:rsidR="00000000" w:rsidRDefault="005B42C0">
            <w:pPr>
              <w:pStyle w:val="pji"/>
            </w:pPr>
            <w:r>
              <w:rPr>
                <w:b/>
                <w:bCs/>
              </w:rPr>
              <w:t>3-1)</w:t>
            </w:r>
            <w:r>
              <w:t xml:space="preserve"> </w:t>
            </w:r>
            <w:r>
              <w:rPr>
                <w:b/>
                <w:bCs/>
              </w:rPr>
              <w:t>постановления</w:t>
            </w:r>
            <w:r>
              <w:t xml:space="preserve"> </w:t>
            </w:r>
            <w:r>
              <w:rPr>
                <w:b/>
                <w:bCs/>
              </w:rPr>
              <w:t>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 Главным государственным санита</w:t>
            </w:r>
            <w:r>
              <w:rPr>
                <w:b/>
                <w:bCs/>
              </w:rPr>
              <w:t>рным врачом Республики Казахстан, главными государственными санитарными врачами соответствующей административно-территориальной единицы (на транспорте)</w:t>
            </w:r>
            <w: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отнесения постановления об ограничительных мероприятиях, в том числе карантин Главного государ</w:t>
            </w:r>
            <w:r>
              <w:t xml:space="preserve">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к виду нормативного правового акта (согласно Административного процедурно-процессуального </w:t>
            </w:r>
            <w:r>
              <w:t>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w:t>
            </w:r>
            <w:r>
              <w:t>диницы (на транспорте) является</w:t>
            </w:r>
            <w:r>
              <w:rPr>
                <w:b/>
                <w:bCs/>
              </w:rPr>
              <w:t xml:space="preserve"> </w:t>
            </w:r>
            <w:r>
              <w:t xml:space="preserve">административным актом и реализующий установленные законами Республики Казахстан права и обязанности </w:t>
            </w:r>
            <w:r>
              <w:rPr>
                <w:b/>
                <w:bCs/>
              </w:rPr>
              <w:t xml:space="preserve">определенного лица или индивидуально определенного круга лиц, </w:t>
            </w:r>
            <w:r>
              <w:t>когда направлен на исполнение неопределенному кругу лиц).</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377.                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Заголовок статьи 35-1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столицы как условие их вступления</w:t>
            </w:r>
            <w:r>
              <w:rPr>
                <w:color w:val="auto"/>
                <w:sz w:val="20"/>
                <w:szCs w:val="20"/>
              </w:rPr>
              <w:t xml:space="preserve"> в силу.</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 xml:space="preserve">Статья 35-1. </w:t>
            </w:r>
            <w:r>
              <w:t xml:space="preserve">Государственная регистрация нормативных правовых актов центральных государственных органов, их ведомств, </w:t>
            </w:r>
            <w:r>
              <w:rPr>
                <w:b/>
                <w:bCs/>
              </w:rPr>
              <w:t xml:space="preserve">Главного государственного санитарного врача Республики Казахстан, главного государственного санитарного врача соответствующей </w:t>
            </w:r>
            <w:r>
              <w:rPr>
                <w:b/>
                <w:bCs/>
              </w:rPr>
              <w:t xml:space="preserve">административно-территориальной единицы (на транспорте), </w:t>
            </w:r>
            <w:r>
              <w:t>а также маслихатов, акиматов, акимов и ревизионных комиссий областей, городов республиканского значения, столицы как условие их вступления в силу.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В целях отнесения постановления об ограничительных </w:t>
            </w:r>
            <w:r>
              <w:t>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к виду нормативного правового акта (сог</w:t>
            </w:r>
            <w:r>
              <w:t>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w:t>
            </w:r>
            <w:r>
              <w:t>а соответствующей административно-территориальной единицы (на транспорте) является</w:t>
            </w:r>
            <w:r>
              <w:rPr>
                <w:b/>
                <w:bCs/>
              </w:rPr>
              <w:t xml:space="preserve"> </w:t>
            </w:r>
            <w:r>
              <w:t xml:space="preserve">административным актом и реализующий установленные законами Республики Казахстан права и обязанности </w:t>
            </w:r>
            <w:r>
              <w:rPr>
                <w:b/>
                <w:bCs/>
              </w:rPr>
              <w:t xml:space="preserve">определенного лица или индивидуально определенного круга лиц, </w:t>
            </w:r>
            <w:r>
              <w:t>когда напр</w:t>
            </w:r>
            <w:r>
              <w:t>авлен на исполнение неопределенному кругу лиц).</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378.                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подпункт </w:t>
            </w:r>
          </w:p>
          <w:p w:rsidR="00000000" w:rsidRDefault="005B42C0">
            <w:pPr>
              <w:pStyle w:val="pji"/>
            </w:pPr>
            <w:r>
              <w:t xml:space="preserve">4-2) </w:t>
            </w:r>
          </w:p>
          <w:p w:rsidR="00000000" w:rsidRDefault="005B42C0">
            <w:pPr>
              <w:pStyle w:val="pji"/>
            </w:pPr>
            <w:r>
              <w:t xml:space="preserve">пункта 3 статьи 35-1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столицы как условие их вступления</w:t>
            </w:r>
            <w:r>
              <w:rPr>
                <w:color w:val="auto"/>
                <w:sz w:val="20"/>
                <w:szCs w:val="20"/>
              </w:rPr>
              <w:t xml:space="preserve"> в силу.</w:t>
            </w:r>
          </w:p>
          <w:p w:rsidR="00000000" w:rsidRDefault="005B42C0">
            <w:pPr>
              <w:pStyle w:val="pji"/>
            </w:pPr>
            <w:r>
              <w:rPr>
                <w:color w:val="auto"/>
                <w:sz w:val="20"/>
                <w:szCs w:val="20"/>
              </w:rPr>
              <w:t> </w:t>
            </w:r>
          </w:p>
          <w:p w:rsidR="00000000" w:rsidRDefault="005B42C0">
            <w:pPr>
              <w:pStyle w:val="pji"/>
            </w:pPr>
            <w:r>
              <w:rPr>
                <w:color w:val="auto"/>
                <w:sz w:val="20"/>
                <w:szCs w:val="20"/>
              </w:rPr>
              <w:t>3. Требования пункта 1 настоящей статьи не распространяются на:</w:t>
            </w:r>
          </w:p>
          <w:p w:rsidR="00000000" w:rsidRDefault="005B42C0">
            <w:pPr>
              <w:pStyle w:val="pji"/>
            </w:pPr>
            <w:r>
              <w:rPr>
                <w:color w:val="auto"/>
                <w:sz w:val="20"/>
                <w:szCs w:val="20"/>
              </w:rPr>
              <w:t>…</w:t>
            </w:r>
          </w:p>
          <w:p w:rsidR="00000000" w:rsidRDefault="005B42C0">
            <w:pPr>
              <w:pStyle w:val="p"/>
            </w:pPr>
            <w:r>
              <w:t>4-2)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w:t>
            </w:r>
            <w:r>
              <w:t>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w:t>
            </w:r>
            <w:r>
              <w:t>риродного и техногенного характера;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w:t>
            </w:r>
            <w:r>
              <w:rPr>
                <w:color w:val="auto"/>
                <w:sz w:val="20"/>
                <w:szCs w:val="20"/>
              </w:rPr>
              <w:t>ия, столицы как условие их вступления в силу.</w:t>
            </w:r>
          </w:p>
          <w:p w:rsidR="00000000" w:rsidRDefault="005B42C0">
            <w:pPr>
              <w:pStyle w:val="pji"/>
            </w:pPr>
            <w:r>
              <w:rPr>
                <w:color w:val="auto"/>
                <w:sz w:val="20"/>
                <w:szCs w:val="20"/>
              </w:rPr>
              <w:t> </w:t>
            </w:r>
          </w:p>
          <w:p w:rsidR="00000000" w:rsidRDefault="005B42C0">
            <w:pPr>
              <w:pStyle w:val="pji"/>
            </w:pPr>
            <w:r>
              <w:rPr>
                <w:color w:val="auto"/>
                <w:sz w:val="20"/>
                <w:szCs w:val="20"/>
              </w:rPr>
              <w:t>3. Требования пункта 1 настоящей статьи не распространяются на:</w:t>
            </w:r>
          </w:p>
          <w:p w:rsidR="00000000" w:rsidRDefault="005B42C0">
            <w:pPr>
              <w:pStyle w:val="pji"/>
            </w:pPr>
            <w:r>
              <w:rPr>
                <w:color w:val="auto"/>
                <w:sz w:val="20"/>
                <w:szCs w:val="20"/>
              </w:rPr>
              <w:t>…</w:t>
            </w:r>
          </w:p>
          <w:p w:rsidR="00000000" w:rsidRDefault="005B42C0">
            <w:pPr>
              <w:pStyle w:val="pji"/>
            </w:pPr>
            <w:r>
              <w:t xml:space="preserve">4-2) нормативные правовые акты центральных и местных исполнительных органов, </w:t>
            </w:r>
            <w:r>
              <w:rPr>
                <w:b/>
                <w:bCs/>
              </w:rPr>
              <w:t xml:space="preserve">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w:t>
            </w:r>
            <w:r>
              <w:t>а также акимов, предусматривающие принятие решений об установлении (отмен</w:t>
            </w:r>
            <w:r>
              <w:t>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w:t>
            </w:r>
            <w:r>
              <w:t>лении чрезвычайной ситуации природного и техногенного характера;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w:t>
            </w:r>
            <w:r>
              <w:t xml:space="preserve">врача соответствующей административно-территориальной единицы (на 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w:t>
            </w:r>
            <w:r>
              <w:t>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является</w:t>
            </w:r>
            <w:r>
              <w:rPr>
                <w:b/>
                <w:bCs/>
              </w:rPr>
              <w:t xml:space="preserve"> </w:t>
            </w:r>
            <w:r>
              <w:t>административным актом и реализующий установленные закон</w:t>
            </w:r>
            <w:r>
              <w:t xml:space="preserve">ами Республики Казахстан права и обязанности </w:t>
            </w:r>
            <w:r>
              <w:rPr>
                <w:b/>
                <w:bCs/>
              </w:rPr>
              <w:t xml:space="preserve">определенного лица или индивидуально определенного круга лиц, </w:t>
            </w:r>
            <w:r>
              <w:t>когда направлен на исполнение неопределенному кругу лиц).</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379.                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пункт 4-1 статьи 42 </w:t>
            </w:r>
          </w:p>
          <w:p w:rsidR="00000000" w:rsidRDefault="005B42C0">
            <w:pPr>
              <w:pStyle w:val="pji"/>
            </w:pPr>
            <w:r>
              <w:t> </w:t>
            </w:r>
          </w:p>
          <w:p w:rsidR="00000000" w:rsidRDefault="005B42C0">
            <w:pPr>
              <w:pStyle w:val="pji"/>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42. Время вступления в силу и введения в действие нормативных правовых актов</w:t>
            </w:r>
          </w:p>
          <w:p w:rsidR="00000000" w:rsidRDefault="005B42C0">
            <w:pPr>
              <w:pStyle w:val="p"/>
            </w:pPr>
            <w:r>
              <w:rPr>
                <w:color w:val="auto"/>
                <w:sz w:val="20"/>
                <w:szCs w:val="20"/>
              </w:rPr>
              <w:t>…</w:t>
            </w:r>
          </w:p>
          <w:p w:rsidR="00000000" w:rsidRDefault="005B42C0">
            <w:pPr>
              <w:pStyle w:val="pji"/>
            </w:pPr>
            <w:r>
              <w:rPr>
                <w:color w:val="auto"/>
                <w:sz w:val="20"/>
                <w:szCs w:val="20"/>
              </w:rPr>
              <w:t>4-1.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w:t>
            </w:r>
            <w:r>
              <w:rPr>
                <w:color w:val="auto"/>
                <w:sz w:val="20"/>
                <w:szCs w:val="20"/>
              </w:rPr>
              <w:t xml:space="preserve">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w:t>
            </w:r>
            <w:r>
              <w:rPr>
                <w:color w:val="auto"/>
                <w:sz w:val="20"/>
                <w:szCs w:val="20"/>
              </w:rPr>
              <w:t>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w:t>
            </w:r>
            <w:r>
              <w:rPr>
                <w:color w:val="auto"/>
                <w:sz w:val="20"/>
                <w:szCs w:val="20"/>
              </w:rPr>
              <w:t>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w:t>
            </w:r>
            <w:r>
              <w:rPr>
                <w:color w:val="auto"/>
                <w:sz w:val="20"/>
                <w:szCs w:val="20"/>
              </w:rPr>
              <w:t>ционального Банка Республики Казахстан и уполномоченного органа по регулированию, контролю и надзору финансового рынка и финансовых организаций.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rPr>
                <w:color w:val="auto"/>
                <w:sz w:val="20"/>
                <w:szCs w:val="20"/>
              </w:rPr>
              <w:t>Статья 42. Время вступления в силу и введения в действие нормативных правовых актов</w:t>
            </w:r>
          </w:p>
          <w:p w:rsidR="00000000" w:rsidRDefault="005B42C0">
            <w:pPr>
              <w:pStyle w:val="p"/>
            </w:pPr>
            <w:r>
              <w:rPr>
                <w:color w:val="auto"/>
                <w:sz w:val="20"/>
                <w:szCs w:val="20"/>
              </w:rPr>
              <w:t>…</w:t>
            </w:r>
          </w:p>
          <w:p w:rsidR="00000000" w:rsidRDefault="005B42C0">
            <w:pPr>
              <w:pStyle w:val="pji"/>
            </w:pPr>
            <w:r>
              <w:rPr>
                <w:color w:val="auto"/>
                <w:sz w:val="20"/>
                <w:szCs w:val="20"/>
              </w:rPr>
              <w:t>4-1.       Требования ча</w:t>
            </w:r>
            <w:r>
              <w:rPr>
                <w:color w:val="auto"/>
                <w:sz w:val="20"/>
                <w:szCs w:val="20"/>
              </w:rPr>
              <w:t xml:space="preserve">сти третьей настоящего пункта не распространяются на нормативные правовые акты центральных и местных исполнительных органов, </w:t>
            </w:r>
            <w:r>
              <w:rPr>
                <w:b/>
                <w:bCs/>
                <w:color w:val="auto"/>
                <w:sz w:val="20"/>
                <w:szCs w:val="20"/>
              </w:rPr>
              <w:t>Главного государственного санитарного врача Республики Казахстан, главного государственного санитарного врача соответствующей админ</w:t>
            </w:r>
            <w:r>
              <w:rPr>
                <w:b/>
                <w:bCs/>
                <w:color w:val="auto"/>
                <w:sz w:val="20"/>
                <w:szCs w:val="20"/>
              </w:rPr>
              <w:t xml:space="preserve">истративно-территориальной единицы (на транспорте), </w:t>
            </w:r>
            <w:r>
              <w:rPr>
                <w:color w:val="auto"/>
                <w:sz w:val="20"/>
                <w:szCs w:val="20"/>
              </w:rPr>
              <w:t>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w:t>
            </w:r>
            <w:r>
              <w:rPr>
                <w:color w:val="auto"/>
                <w:sz w:val="20"/>
                <w:szCs w:val="20"/>
              </w:rPr>
              <w:t>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w:t>
            </w:r>
            <w:r>
              <w:rPr>
                <w:color w:val="auto"/>
                <w:sz w:val="20"/>
                <w:szCs w:val="20"/>
              </w:rPr>
              <w:t xml:space="preserve">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w:t>
            </w:r>
            <w:r>
              <w:rPr>
                <w:color w:val="auto"/>
                <w:sz w:val="20"/>
                <w:szCs w:val="20"/>
              </w:rPr>
              <w:t>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w:t>
            </w:r>
            <w:r>
              <w:t>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w:t>
            </w:r>
            <w:r>
              <w:t>захстан, главного государственного санитарного врача соответствующей административно-территориальной единицы (на транспорте) является</w:t>
            </w:r>
            <w:r>
              <w:rPr>
                <w:b/>
                <w:bCs/>
              </w:rPr>
              <w:t xml:space="preserve"> </w:t>
            </w:r>
            <w:r>
              <w:t xml:space="preserve">административным актом и реализующий установленные законами Республики Казахстан права и обязанности </w:t>
            </w:r>
            <w:r>
              <w:rPr>
                <w:b/>
                <w:bCs/>
              </w:rPr>
              <w:t>определенного лица ил</w:t>
            </w:r>
            <w:r>
              <w:rPr>
                <w:b/>
                <w:bCs/>
              </w:rPr>
              <w:t xml:space="preserve">и индивидуально определенного круга лиц, </w:t>
            </w:r>
            <w:r>
              <w:t>когда направлен на исполнение неопределенному кругу лиц)</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Закон Республики Казахстан от 21 мая 2022 года «О биологической безопасности Республики Казахстан»</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380.                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 xml:space="preserve">подпункт </w:t>
            </w:r>
          </w:p>
          <w:p w:rsidR="00000000" w:rsidRDefault="005B42C0">
            <w:pPr>
              <w:pStyle w:val="pji"/>
            </w:pPr>
            <w:r>
              <w:rPr>
                <w:color w:val="auto"/>
                <w:sz w:val="20"/>
                <w:szCs w:val="20"/>
              </w:rPr>
              <w:t xml:space="preserve">9-1) </w:t>
            </w:r>
          </w:p>
          <w:p w:rsidR="00000000" w:rsidRDefault="005B42C0">
            <w:pPr>
              <w:pStyle w:val="pji"/>
            </w:pPr>
            <w:r>
              <w:rPr>
                <w:color w:val="auto"/>
                <w:sz w:val="20"/>
                <w:szCs w:val="20"/>
              </w:rPr>
              <w:t>статьи 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Законе</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отсутствует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1. Основные понятия, используемые в настоящем Законе</w:t>
            </w:r>
          </w:p>
          <w:p w:rsidR="00000000" w:rsidRDefault="005B42C0">
            <w:pPr>
              <w:pStyle w:val="pji"/>
            </w:pPr>
            <w:r>
              <w:rPr>
                <w:color w:val="auto"/>
                <w:sz w:val="20"/>
                <w:szCs w:val="20"/>
                <w:bdr w:val="none" w:sz="0" w:space="0" w:color="auto" w:frame="1"/>
              </w:rPr>
              <w:t>…</w:t>
            </w:r>
          </w:p>
          <w:p w:rsidR="00000000" w:rsidRDefault="005B42C0">
            <w:pPr>
              <w:pStyle w:val="pji"/>
            </w:pPr>
            <w:r>
              <w:rPr>
                <w:b/>
                <w:bCs/>
                <w:color w:val="auto"/>
                <w:sz w:val="20"/>
                <w:szCs w:val="20"/>
              </w:rPr>
              <w:t>9-1) Национальный холдинг в области биологической безопасности (далее - национальный холдинг) - юридиче</w:t>
            </w:r>
            <w:r>
              <w:rPr>
                <w:b/>
                <w:bCs/>
                <w:color w:val="auto"/>
                <w:sz w:val="20"/>
                <w:szCs w:val="20"/>
              </w:rPr>
              <w:t>ское лицо, созданное по решению Правительства Республики Казахстан для эффективного управления юридическими лицами, государственные доли участия в уставных капиталах которых передаются во владение и пользование холдинга в целях обеспечения биологической бе</w:t>
            </w:r>
            <w:r>
              <w:rPr>
                <w:b/>
                <w:bCs/>
                <w:color w:val="auto"/>
                <w:sz w:val="20"/>
                <w:szCs w:val="20"/>
              </w:rPr>
              <w:t>зопасности, устойчивого развития и совершенствования инфраструктуры биофармацевтического рынка, стимулирования развития биофармацевтической науки и промышленности, а также обеспечения потребности государства и общества в биофармацевтической продукции;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Законом определен координирующий орган в области биобезопасности и государственные органы (11 уполномоченных органов), обеспечивающие биологическую безопасность с установлением соответствующей компетенции для них и подотчетности координирующему органу. Так</w:t>
            </w:r>
            <w:r>
              <w:t>же предусмотрено разграничение полномочий трех основных министерств, задействованных в сфере биобезопасности в соответствии с их компетенцией, это области здравоохранения, ветеринарии, образования и науки.</w:t>
            </w:r>
          </w:p>
          <w:p w:rsidR="00000000" w:rsidRDefault="005B42C0">
            <w:pPr>
              <w:pStyle w:val="pji"/>
            </w:pPr>
            <w:r>
              <w:t>Учитывая многозадачность Национального холдинга, о</w:t>
            </w:r>
            <w:r>
              <w:t xml:space="preserve">н будет являться связующим звеном между государственными органами и оказывать содействие как незаинтересованное лицо. </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381.                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 1 статьи 7</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 Межведомственная координация</w:t>
            </w:r>
          </w:p>
          <w:p w:rsidR="00000000" w:rsidRDefault="005B42C0">
            <w:pPr>
              <w:pStyle w:val="pji"/>
            </w:pPr>
            <w:r>
              <w:rPr>
                <w:color w:val="auto"/>
                <w:sz w:val="20"/>
                <w:szCs w:val="20"/>
              </w:rPr>
              <w:t> </w:t>
            </w:r>
          </w:p>
          <w:p w:rsidR="00000000" w:rsidRDefault="005B42C0">
            <w:pPr>
              <w:pStyle w:val="pji"/>
            </w:pPr>
            <w:r>
              <w:rPr>
                <w:color w:val="auto"/>
                <w:sz w:val="20"/>
                <w:szCs w:val="20"/>
              </w:rPr>
              <w:t xml:space="preserve">1.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 В целях реализации государственной политики в области биологической безопасности государственные </w:t>
            </w:r>
            <w:r>
              <w:rPr>
                <w:color w:val="auto"/>
                <w:sz w:val="20"/>
                <w:szCs w:val="20"/>
              </w:rPr>
              <w:t>органы, организации обязаны оказывать содействие уполномоченному органу в области биологической безопасности и государственным органам, осуществляющим регулирование и реализацию мероприятий, направленных на обеспечение биологической безопасности.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bdr w:val="none" w:sz="0" w:space="0" w:color="auto" w:frame="1"/>
              </w:rPr>
              <w:t>Статья 7</w:t>
            </w:r>
            <w:r>
              <w:rPr>
                <w:color w:val="auto"/>
                <w:sz w:val="20"/>
                <w:szCs w:val="20"/>
                <w:bdr w:val="none" w:sz="0" w:space="0" w:color="auto" w:frame="1"/>
              </w:rPr>
              <w:t>. Межведомственная координация</w:t>
            </w:r>
          </w:p>
          <w:p w:rsidR="00000000" w:rsidRDefault="005B42C0">
            <w:pPr>
              <w:pStyle w:val="pji"/>
            </w:pPr>
            <w:r>
              <w:rPr>
                <w:color w:val="auto"/>
                <w:sz w:val="20"/>
                <w:szCs w:val="20"/>
              </w:rPr>
              <w:t> </w:t>
            </w:r>
          </w:p>
          <w:p w:rsidR="00000000" w:rsidRDefault="005B42C0">
            <w:pPr>
              <w:pStyle w:val="pji"/>
            </w:pPr>
            <w:r>
              <w:rPr>
                <w:color w:val="auto"/>
                <w:sz w:val="20"/>
                <w:szCs w:val="20"/>
              </w:rPr>
              <w:t>1.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w:t>
            </w:r>
            <w:r>
              <w:rPr>
                <w:b/>
                <w:bCs/>
                <w:color w:val="auto"/>
                <w:sz w:val="20"/>
                <w:szCs w:val="20"/>
              </w:rPr>
              <w:t xml:space="preserve"> и национальный холдинг</w:t>
            </w:r>
            <w:r>
              <w:rPr>
                <w:color w:val="auto"/>
                <w:sz w:val="20"/>
                <w:szCs w:val="20"/>
              </w:rPr>
              <w:t>. В целях реализации государственной полити</w:t>
            </w:r>
            <w:r>
              <w:rPr>
                <w:color w:val="auto"/>
                <w:sz w:val="20"/>
                <w:szCs w:val="20"/>
              </w:rPr>
              <w:t>ки в области биологической безопасности государственные органы, организации обязаны оказывать содействие уполномоченному органу в области биологической безопасности и государственным органам, осуществляющим регулирование и реализацию мероприятий, направлен</w:t>
            </w:r>
            <w:r>
              <w:rPr>
                <w:color w:val="auto"/>
                <w:sz w:val="20"/>
                <w:szCs w:val="20"/>
              </w:rPr>
              <w:t xml:space="preserve">ных на обеспечение биологической безопасности, </w:t>
            </w:r>
            <w:r>
              <w:rPr>
                <w:b/>
                <w:bCs/>
                <w:color w:val="auto"/>
                <w:sz w:val="20"/>
                <w:szCs w:val="20"/>
              </w:rPr>
              <w:t>а также национальному холдингу.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Государственные органы, определенные в статье 10 Закона, осуществляют межведомственную координацию и организацию деятельности по обеспечению биологической безопасности в рамках</w:t>
            </w:r>
            <w:r>
              <w:t xml:space="preserve"> своих компетенций, при этом не определена роль национального холдинга.</w:t>
            </w:r>
          </w:p>
          <w:p w:rsidR="00000000" w:rsidRDefault="005B42C0">
            <w:pPr>
              <w:pStyle w:val="pji"/>
            </w:pPr>
            <w:r>
              <w:t>В целях исключения правового пробела, предлагается наделить национальный</w:t>
            </w:r>
            <w:r>
              <w:rPr>
                <w:b/>
                <w:bCs/>
              </w:rPr>
              <w:t xml:space="preserve"> </w:t>
            </w:r>
            <w:r>
              <w:t>холдинг функцией по осуществлению межведомственной координации деятельности по обеспечению биологической безопа</w:t>
            </w:r>
            <w:r>
              <w:t>сности.</w:t>
            </w:r>
          </w:p>
          <w:p w:rsidR="00000000" w:rsidRDefault="005B42C0">
            <w:pPr>
              <w:pStyle w:val="pji"/>
            </w:pPr>
            <w:r>
              <w:rPr>
                <w:color w:val="auto"/>
                <w:sz w:val="20"/>
                <w:szCs w:val="20"/>
              </w:rPr>
              <w:t xml:space="preserve">При этом, согласно подпункту 5) статьи 1 Закона уполномоченный орган в области биологической безопасности - государственный орган, осуществляющий руководство и </w:t>
            </w:r>
            <w:r>
              <w:rPr>
                <w:color w:val="auto"/>
                <w:sz w:val="20"/>
                <w:szCs w:val="20"/>
                <w:u w:val="single"/>
              </w:rPr>
              <w:t>межотраслевую координацию</w:t>
            </w:r>
            <w:r>
              <w:rPr>
                <w:color w:val="auto"/>
                <w:sz w:val="20"/>
                <w:szCs w:val="20"/>
              </w:rPr>
              <w:t xml:space="preserve"> в области биологической безопасности</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382.          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w:t>
            </w:r>
            <w:r>
              <w:t>ы</w:t>
            </w:r>
            <w:r>
              <w:rPr>
                <w:color w:val="auto"/>
                <w:sz w:val="20"/>
                <w:szCs w:val="20"/>
              </w:rPr>
              <w:t xml:space="preserve"> 1</w:t>
            </w:r>
            <w:r>
              <w:t>, 2, 3</w:t>
            </w:r>
          </w:p>
          <w:p w:rsidR="00000000" w:rsidRDefault="005B42C0">
            <w:pPr>
              <w:pStyle w:val="pji"/>
            </w:pPr>
            <w:r>
              <w:rPr>
                <w:color w:val="auto"/>
                <w:sz w:val="20"/>
                <w:szCs w:val="20"/>
              </w:rPr>
              <w:t>статьи 11-1</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bdr w:val="none" w:sz="0" w:space="0" w:color="auto" w:frame="1"/>
              </w:rPr>
              <w:t xml:space="preserve">Статья 11-1. </w:t>
            </w:r>
            <w:r>
              <w:rPr>
                <w:b/>
                <w:bCs/>
              </w:rPr>
              <w:t>Национальный холдинг</w:t>
            </w:r>
          </w:p>
          <w:p w:rsidR="00000000" w:rsidRDefault="005B42C0">
            <w:pPr>
              <w:pStyle w:val="pji"/>
            </w:pPr>
            <w:r>
              <w:rPr>
                <w:b/>
                <w:bCs/>
              </w:rPr>
              <w:t> </w:t>
            </w:r>
          </w:p>
          <w:p w:rsidR="00000000" w:rsidRDefault="005B42C0">
            <w:pPr>
              <w:pStyle w:val="pji"/>
            </w:pPr>
            <w:r>
              <w:rPr>
                <w:b/>
                <w:bCs/>
              </w:rPr>
              <w:t>1. Деятельность национального холдинга регулируется настоящим Законом, иными нормативными правовыми актами Республики Казахстан, а также его внутренними документами.</w:t>
            </w:r>
          </w:p>
          <w:p w:rsidR="00000000" w:rsidRDefault="005B42C0">
            <w:pPr>
              <w:pStyle w:val="pji"/>
            </w:pPr>
            <w:r>
              <w:rPr>
                <w:b/>
                <w:bCs/>
              </w:rPr>
              <w:t> </w:t>
            </w:r>
          </w:p>
          <w:p w:rsidR="00000000" w:rsidRDefault="005B42C0">
            <w:pPr>
              <w:pStyle w:val="pji"/>
            </w:pPr>
            <w:r>
              <w:rPr>
                <w:b/>
                <w:bCs/>
              </w:rPr>
              <w:t>2. Национальный холдинг:</w:t>
            </w:r>
          </w:p>
          <w:p w:rsidR="00000000" w:rsidRDefault="005B42C0">
            <w:pPr>
              <w:pStyle w:val="pji"/>
            </w:pPr>
            <w:r>
              <w:rPr>
                <w:b/>
                <w:bCs/>
              </w:rPr>
              <w:t>1) организует деятельность по обеспечению биологической безопас</w:t>
            </w:r>
            <w:r>
              <w:rPr>
                <w:b/>
                <w:bCs/>
              </w:rPr>
              <w:t>ности, устойчивого развития и совершенствованию инфраструктуры биофармацевтического рынка, стимулирования развития биофармацевтической науки и промышленности;</w:t>
            </w:r>
          </w:p>
          <w:p w:rsidR="00000000" w:rsidRDefault="005B42C0">
            <w:pPr>
              <w:pStyle w:val="pji"/>
            </w:pPr>
            <w:r>
              <w:rPr>
                <w:b/>
                <w:bCs/>
              </w:rPr>
              <w:t>2) обеспечивает потребность государства и общества в биофармацевтической продукции;</w:t>
            </w:r>
          </w:p>
          <w:p w:rsidR="00000000" w:rsidRDefault="005B42C0">
            <w:pPr>
              <w:pStyle w:val="pji"/>
            </w:pPr>
            <w:r>
              <w:rPr>
                <w:b/>
                <w:bCs/>
              </w:rPr>
              <w:t xml:space="preserve">3) реализует </w:t>
            </w:r>
            <w:r>
              <w:rPr>
                <w:b/>
                <w:bCs/>
              </w:rPr>
              <w:t>бюджетные инвестиционные проекты по вопросам обеспечения биологической безопасности на основании государственного задания;</w:t>
            </w:r>
          </w:p>
          <w:p w:rsidR="00000000" w:rsidRDefault="005B42C0">
            <w:pPr>
              <w:pStyle w:val="pji"/>
            </w:pPr>
            <w:r>
              <w:rPr>
                <w:b/>
                <w:bCs/>
                <w:color w:val="auto"/>
                <w:sz w:val="20"/>
                <w:szCs w:val="20"/>
              </w:rPr>
              <w:t>4) выполняет мероприятия в области биологической безопасности в рамках международных обязательств Республики Казахстан;</w:t>
            </w:r>
          </w:p>
          <w:p w:rsidR="00000000" w:rsidRDefault="005B42C0">
            <w:pPr>
              <w:pStyle w:val="pji"/>
            </w:pPr>
            <w:r>
              <w:rPr>
                <w:b/>
                <w:bCs/>
                <w:color w:val="auto"/>
                <w:sz w:val="20"/>
                <w:szCs w:val="20"/>
              </w:rPr>
              <w:t>5) привлекает</w:t>
            </w:r>
            <w:r>
              <w:rPr>
                <w:b/>
                <w:bCs/>
                <w:color w:val="auto"/>
                <w:sz w:val="20"/>
                <w:szCs w:val="20"/>
              </w:rPr>
              <w:t xml:space="preserve"> средства для строительства, ремонта объектов инфраструктуры и осуществления основных видов деятельности;</w:t>
            </w:r>
          </w:p>
          <w:p w:rsidR="00000000" w:rsidRDefault="005B42C0">
            <w:pPr>
              <w:pStyle w:val="pji"/>
            </w:pPr>
            <w:r>
              <w:rPr>
                <w:b/>
                <w:bCs/>
                <w:color w:val="auto"/>
                <w:sz w:val="20"/>
                <w:szCs w:val="20"/>
              </w:rPr>
              <w:t>6) проводит мероприятия по освещению деятельности в области биологической безопасности;</w:t>
            </w:r>
          </w:p>
          <w:p w:rsidR="00000000" w:rsidRDefault="005B42C0">
            <w:pPr>
              <w:pStyle w:val="pji"/>
            </w:pPr>
            <w:r>
              <w:rPr>
                <w:b/>
                <w:bCs/>
                <w:color w:val="auto"/>
                <w:sz w:val="20"/>
                <w:szCs w:val="20"/>
              </w:rPr>
              <w:t>7) реализует мероприятия по созданию и обеспечению функциониро</w:t>
            </w:r>
            <w:r>
              <w:rPr>
                <w:b/>
                <w:bCs/>
                <w:color w:val="auto"/>
                <w:sz w:val="20"/>
                <w:szCs w:val="20"/>
              </w:rPr>
              <w:t>вания систем физической защиты стратегических объектов;</w:t>
            </w:r>
          </w:p>
          <w:p w:rsidR="00000000" w:rsidRDefault="005B42C0">
            <w:pPr>
              <w:pStyle w:val="pji"/>
            </w:pPr>
            <w:r>
              <w:rPr>
                <w:b/>
                <w:bCs/>
              </w:rPr>
              <w:t>8) осуществляет информационно-аналитическое содействие в деятельности центральных и местных исполнительных органов областей, городов республиканского значения, столицы;</w:t>
            </w:r>
          </w:p>
          <w:p w:rsidR="00000000" w:rsidRDefault="005B42C0">
            <w:pPr>
              <w:pStyle w:val="pji"/>
            </w:pPr>
            <w:r>
              <w:rPr>
                <w:b/>
                <w:bCs/>
              </w:rPr>
              <w:t>9) участвует в экспертизе и раз</w:t>
            </w:r>
            <w:r>
              <w:rPr>
                <w:b/>
                <w:bCs/>
              </w:rPr>
              <w:t>работке проектов нормативных правовых актов, нормативных технических документов, национальных и (или) межгосударственных стандартов;</w:t>
            </w:r>
          </w:p>
          <w:p w:rsidR="00000000" w:rsidRDefault="005B42C0">
            <w:pPr>
              <w:pStyle w:val="pji"/>
            </w:pPr>
            <w:r>
              <w:rPr>
                <w:b/>
                <w:bCs/>
              </w:rPr>
              <w:t>10) оказывает методическую и практическую помощь в организации и проведении противоэпидемических и профилактических меропри</w:t>
            </w:r>
            <w:r>
              <w:rPr>
                <w:b/>
                <w:bCs/>
              </w:rPr>
              <w:t>ятий в очагах инфекционных заболеваний;</w:t>
            </w:r>
          </w:p>
          <w:p w:rsidR="00000000" w:rsidRDefault="005B42C0">
            <w:pPr>
              <w:pStyle w:val="pji"/>
            </w:pPr>
            <w:r>
              <w:rPr>
                <w:b/>
                <w:bCs/>
              </w:rPr>
              <w:t>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Для осуществления полномочий</w:t>
            </w:r>
            <w:r>
              <w:rPr>
                <w:b/>
                <w:bCs/>
                <w:color w:val="auto"/>
                <w:sz w:val="20"/>
                <w:szCs w:val="20"/>
              </w:rPr>
              <w:t xml:space="preserve"> национальный холдинг имеет право привлекать сторонние организации в соответствии с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1) Биологическая безопасность играет ключевую роль в обеспечении здоровья людей, животных и окружающей среды. Этот термин означает </w:t>
            </w:r>
            <w:r>
              <w:t xml:space="preserve">комплекс мер и действий, направленных на предотвращение распространения инфекций, болезнетворных микроорганизмов и генетически модифицированных организмов, которые могут нанести вред живым организмам. </w:t>
            </w:r>
          </w:p>
          <w:p w:rsidR="00000000" w:rsidRDefault="005B42C0">
            <w:pPr>
              <w:pStyle w:val="pji"/>
            </w:pPr>
            <w:r>
              <w:t>Устойчивое развитие и совершенствование инфраструктуры</w:t>
            </w:r>
            <w:r>
              <w:t xml:space="preserve"> биофармацевтического рынка это комплексный процесс, направленный на обеспечение долгосрочного роста и стабильности сектора, а также на повышение его эффективности и конкурентоспособности.</w:t>
            </w:r>
          </w:p>
          <w:p w:rsidR="00000000" w:rsidRDefault="005B42C0">
            <w:pPr>
              <w:pStyle w:val="pji"/>
            </w:pPr>
            <w:r>
              <w:t xml:space="preserve">Стимулирование развития биофармацевтической науки и промышленности </w:t>
            </w:r>
            <w:r>
              <w:t>включает меры и инициативы, направленные на поддержку и ускорение роста этого сектора. Основная цель стимулирования — создание условий для инноваций, повышения конкурентоспособности и обеспечения доступности качественных биофармацевтических продуктов.</w:t>
            </w:r>
          </w:p>
          <w:p w:rsidR="00000000" w:rsidRDefault="005B42C0">
            <w:pPr>
              <w:pStyle w:val="pji"/>
            </w:pPr>
            <w:r>
              <w:t>2) Б</w:t>
            </w:r>
            <w:r>
              <w:t>иофармацевтическая промышленность играет огромную роль в современном обществе, предоставляя различные лекарственные средства, вакцины и технологии для борьбы с различными заболеваниями. Ее влияние на общество чрезвычайно значительно и охватывает широкий сп</w:t>
            </w:r>
            <w:r>
              <w:t>ектр аспектов, начиная от улучшения качества жизни людей до влияния на экономику и социальные структуры.</w:t>
            </w:r>
          </w:p>
          <w:p w:rsidR="00000000" w:rsidRDefault="005B42C0">
            <w:pPr>
              <w:pStyle w:val="pji"/>
            </w:pPr>
            <w:r>
              <w:t>Высокотехнологичные методы производства лекарств и использование инновационных технологий в исследованиях имеют долгосрочное воздействие на экономическ</w:t>
            </w:r>
            <w:r>
              <w:t>ое развитие страны и общества в целом. Благодаря постоянному развитию биофармацевтической промышленности, уровень медицинской помощи и доступность лекарств улучшаются, что способствует развитию здравоохранения и социальной сферы.</w:t>
            </w:r>
          </w:p>
          <w:p w:rsidR="00000000" w:rsidRDefault="005B42C0">
            <w:pPr>
              <w:pStyle w:val="pji"/>
            </w:pPr>
            <w:r>
              <w:t>Биофармацевтическая промыш</w:t>
            </w:r>
            <w:r>
              <w:t>ленность в Казахстане развивается динамично благодаря поддержке государства и привлечению иностранных инвестиций, но остается зависимой от импорта компонентов и технологий;</w:t>
            </w:r>
          </w:p>
          <w:p w:rsidR="00000000" w:rsidRDefault="005B42C0">
            <w:pPr>
              <w:pStyle w:val="pji"/>
            </w:pPr>
            <w:r>
              <w:t>3) Реализация бюджетных инвестиционных проектов для обеспечения биологической безоп</w:t>
            </w:r>
            <w:r>
              <w:t>асности на основе государственного задания является важным шагом в преодолении отсутствия комплексного регулирования вопросов обеспечения биологической безопасности, как системы взаимоувязанных мер, функционирующей на основе взаимодействия заинтересованных</w:t>
            </w:r>
            <w:r>
              <w:t xml:space="preserve"> государственных органов для противодействия возникновению биологических угроз, организации защиты населения и охраны окружающей среды, а также ликвидации последствий воздействия опасных биологических факторов в целях заблаговременного распознавания биолог</w:t>
            </w:r>
            <w:r>
              <w:t>ических угроз;</w:t>
            </w:r>
          </w:p>
          <w:p w:rsidR="00000000" w:rsidRDefault="005B42C0">
            <w:pPr>
              <w:pStyle w:val="pji"/>
            </w:pPr>
            <w:r>
              <w:t>4) В рамках своих международных обязательств Республика Казахстан активно работает над решением проблемы биологической безопасности. Участие в международных соглашениях, разработка национальных программ, привлечение экспертов и научного сооб</w:t>
            </w:r>
            <w:r>
              <w:t xml:space="preserve">щества - все это позволяет стране эффективно реагировать на вызовы, связанные с сохранением природы и биоразнообразия. Реализация мероприятий в этой области имеет стратегическое значение для обеспечения устойчивого развития Казахстана и сохранения будущих </w:t>
            </w:r>
            <w:r>
              <w:t xml:space="preserve">поколений. </w:t>
            </w:r>
          </w:p>
          <w:p w:rsidR="00000000" w:rsidRDefault="005B42C0">
            <w:pPr>
              <w:pStyle w:val="pji"/>
            </w:pPr>
            <w:r>
              <w:t>Вопросы биологической безопасности являются неотъемлемой частью общей системы обеспечения национальной безопасности. Казахстан серьезно относится к сохранению природы и биоразнообразия, что важно для экологического равновесия не только внутри с</w:t>
            </w:r>
            <w:r>
              <w:t>траны, но и на мировом уровне;</w:t>
            </w:r>
          </w:p>
          <w:p w:rsidR="00000000" w:rsidRDefault="005B42C0">
            <w:pPr>
              <w:pStyle w:val="pji"/>
            </w:pPr>
            <w:r>
              <w:t>5) Объекты инфраструктуры играют критическую роль в обеспечении биологической безопасности. Организация и правильное функционирование лабораторий, карантинных пунктов, систем контроля - это основа для предотвращения распространения инфекций и защиты общест</w:t>
            </w:r>
            <w:r>
              <w:t>ва от биологических угроз. Следует уделять должное внимание не только развитию самой инфраструктуры, но и ремонту объектов инфраструктуры в целях постоянного совершенствования мер безопасности;</w:t>
            </w:r>
          </w:p>
          <w:p w:rsidR="00000000" w:rsidRDefault="005B42C0">
            <w:pPr>
              <w:pStyle w:val="pji"/>
            </w:pPr>
            <w:r>
              <w:t xml:space="preserve">6) Мероприятия, посвященные биологической безопасности, имеют </w:t>
            </w:r>
            <w:r>
              <w:t>целью привлечь внимание общества к важности соблюдения правил и мер по предотвращению распространения болезней, защите окружающей среды и борьбе яс биотерроризмом. Такие мероприятия способствуют информированию широкой аудитории, формированию правильного от</w:t>
            </w:r>
            <w:r>
              <w:t>ношения к биологическим угрозам и мобилизации усилий общества для обеспечения безопасности на глобальном и локальном уровнях;</w:t>
            </w:r>
          </w:p>
          <w:p w:rsidR="00000000" w:rsidRDefault="005B42C0">
            <w:pPr>
              <w:pStyle w:val="pji"/>
            </w:pPr>
            <w:r>
              <w:t>7) Обеспечение безопасности стратегических объектов является приоритетом для любого государства и требует постоянного совершенство</w:t>
            </w:r>
            <w:r>
              <w:t>вания и адаптации к новым вызовам и угрозам. Внедрение современных технологий и постоянное обновление систем физической защиты играют ключевую роль в обеспечении безопасности стратегических объектов;</w:t>
            </w:r>
          </w:p>
          <w:p w:rsidR="00000000" w:rsidRDefault="005B42C0">
            <w:pPr>
              <w:pStyle w:val="pji"/>
            </w:pPr>
            <w:r>
              <w:t>8) Информационно-аналитическое содействие способствует в</w:t>
            </w:r>
            <w:r>
              <w:t>заимодействию местных исполнительных органов с центральными учреждениями и обеспечивает обмен опытом и передачу лучших практик в управлении регионами. Это позволяет создать единую информационную среду, в которой все уровни власти могут эффективно сотруднич</w:t>
            </w:r>
            <w:r>
              <w:t>ать для достижения общих целей развития;</w:t>
            </w:r>
          </w:p>
          <w:p w:rsidR="00000000" w:rsidRDefault="005B42C0">
            <w:pPr>
              <w:pStyle w:val="pji"/>
            </w:pPr>
            <w:r>
              <w:t>9) Участие в экспертизе и разработке нормативных документов призвано обеспечить высокий уровень качества продукции и услуг, способствовать ее конкурентоспособности на рынке, а также защищать интересы потребителей. Э</w:t>
            </w:r>
            <w:r>
              <w:t>тот процесс позволяет предотвратить появление устаревших норм и правил, обеспечивает их актуальность и соответствие современным технологиям и требованиям.</w:t>
            </w:r>
          </w:p>
          <w:p w:rsidR="00000000" w:rsidRDefault="005B42C0">
            <w:pPr>
              <w:pStyle w:val="pji"/>
            </w:pPr>
            <w:r>
              <w:t>Также, участие в разработке стандартов также способствует упрощению торговли и содействует устойчивом</w:t>
            </w:r>
            <w:r>
              <w:t>у развитию экономики. Единые стандарты позволяют улучшить взаимодействие между участниками рынка, создать условия для повышения производительности труда, снижения издержек и повышения эффективности процессов;</w:t>
            </w:r>
          </w:p>
          <w:p w:rsidR="00000000" w:rsidRDefault="005B42C0">
            <w:pPr>
              <w:pStyle w:val="pji"/>
            </w:pPr>
            <w:r>
              <w:t>10) Оказание методической и практической помощи</w:t>
            </w:r>
            <w:r>
              <w:t xml:space="preserve"> в организации и проведении противоэпидемических мероприятий в очагах инфекционных заболеваний играет ключевую роль в предотвращении эпидемий и защите здоровья населения. Данные меры позволят эффективно справляться с вызовами, связанными с распространением</w:t>
            </w:r>
            <w:r>
              <w:t xml:space="preserve"> инфекций;</w:t>
            </w:r>
          </w:p>
          <w:p w:rsidR="00000000" w:rsidRDefault="005B42C0">
            <w:pPr>
              <w:pStyle w:val="pji"/>
            </w:pPr>
            <w:r>
              <w:rPr>
                <w:color w:val="auto"/>
                <w:sz w:val="20"/>
                <w:szCs w:val="20"/>
              </w:rPr>
              <w:t>11) Осуществление иных полномочий, предусмотренных законодательством в области биологической безопасности в Казахстане, способствует созданию безопасной и устойчивой среды для будущих поколений.</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383.                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w:t>
            </w:r>
            <w:r>
              <w:t xml:space="preserve">ы 1, </w:t>
            </w:r>
            <w:r>
              <w:rPr>
                <w:color w:val="auto"/>
                <w:sz w:val="20"/>
                <w:szCs w:val="20"/>
              </w:rPr>
              <w:t>2</w:t>
            </w:r>
          </w:p>
          <w:p w:rsidR="00000000" w:rsidRDefault="005B42C0">
            <w:pPr>
              <w:pStyle w:val="pji"/>
            </w:pPr>
            <w:r>
              <w:rPr>
                <w:color w:val="auto"/>
                <w:sz w:val="20"/>
                <w:szCs w:val="20"/>
              </w:rPr>
              <w:t>стать</w:t>
            </w:r>
            <w:r>
              <w:rPr>
                <w:color w:val="auto"/>
                <w:sz w:val="20"/>
                <w:szCs w:val="20"/>
              </w:rPr>
              <w:t>и 11-2</w:t>
            </w:r>
          </w:p>
          <w:p w:rsidR="00000000" w:rsidRDefault="005B42C0">
            <w:pPr>
              <w:pStyle w:val="pji"/>
            </w:pPr>
            <w:r>
              <w:rPr>
                <w:color w:val="auto"/>
                <w:sz w:val="20"/>
                <w:szCs w:val="20"/>
              </w:rPr>
              <w:t> </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11-2. Финансирование деятельности национального холдинга</w:t>
            </w:r>
          </w:p>
          <w:p w:rsidR="00000000" w:rsidRDefault="005B42C0">
            <w:pPr>
              <w:pStyle w:val="pji"/>
            </w:pPr>
            <w:r>
              <w:rPr>
                <w:b/>
                <w:bCs/>
                <w:color w:val="auto"/>
                <w:sz w:val="20"/>
                <w:szCs w:val="20"/>
              </w:rPr>
              <w:t> </w:t>
            </w:r>
          </w:p>
          <w:p w:rsidR="00000000" w:rsidRDefault="005B42C0">
            <w:pPr>
              <w:pStyle w:val="pji"/>
            </w:pPr>
            <w:r>
              <w:rPr>
                <w:b/>
                <w:bCs/>
                <w:color w:val="auto"/>
                <w:sz w:val="20"/>
                <w:szCs w:val="20"/>
              </w:rPr>
              <w:t>1. Финансирование деятельности национального холдинга осуществляется за счет:</w:t>
            </w:r>
          </w:p>
          <w:p w:rsidR="00000000" w:rsidRDefault="005B42C0">
            <w:pPr>
              <w:pStyle w:val="pji"/>
            </w:pPr>
            <w:r>
              <w:rPr>
                <w:b/>
                <w:bCs/>
                <w:color w:val="auto"/>
                <w:sz w:val="20"/>
                <w:szCs w:val="20"/>
              </w:rPr>
              <w:t>1) вознаграждения за услуги (работы), предоставляемые (выполняемые) национальным холдингом;</w:t>
            </w:r>
          </w:p>
          <w:p w:rsidR="00000000" w:rsidRDefault="005B42C0">
            <w:pPr>
              <w:pStyle w:val="pji"/>
            </w:pPr>
            <w:r>
              <w:rPr>
                <w:b/>
                <w:bCs/>
                <w:color w:val="auto"/>
                <w:sz w:val="20"/>
                <w:szCs w:val="20"/>
              </w:rPr>
              <w:t>2) целевого заемного финансирования;</w:t>
            </w:r>
          </w:p>
          <w:p w:rsidR="00000000" w:rsidRDefault="005B42C0">
            <w:pPr>
              <w:pStyle w:val="pji"/>
            </w:pPr>
            <w:r>
              <w:rPr>
                <w:b/>
                <w:bCs/>
                <w:color w:val="auto"/>
                <w:sz w:val="20"/>
                <w:szCs w:val="20"/>
              </w:rPr>
              <w:t>3) имущества, внесенного в уставный капитал;</w:t>
            </w:r>
          </w:p>
          <w:p w:rsidR="00000000" w:rsidRDefault="005B42C0">
            <w:pPr>
              <w:pStyle w:val="pji"/>
            </w:pPr>
            <w:r>
              <w:rPr>
                <w:b/>
                <w:bCs/>
                <w:color w:val="auto"/>
                <w:sz w:val="20"/>
                <w:szCs w:val="20"/>
              </w:rPr>
              <w:t>4) бюджетных средств;</w:t>
            </w:r>
          </w:p>
          <w:p w:rsidR="00000000" w:rsidRDefault="005B42C0">
            <w:pPr>
              <w:pStyle w:val="pji"/>
            </w:pPr>
            <w:r>
              <w:rPr>
                <w:b/>
                <w:bCs/>
                <w:color w:val="auto"/>
                <w:sz w:val="20"/>
                <w:szCs w:val="20"/>
              </w:rPr>
              <w:t>5) иных не запрещенных законами Республики Казахстан доходов</w:t>
            </w:r>
            <w:r>
              <w:rPr>
                <w:b/>
                <w:bCs/>
                <w:color w:val="auto"/>
                <w:sz w:val="20"/>
                <w:szCs w:val="20"/>
              </w:rPr>
              <w:t xml:space="preserve"> от деятельности национального холдинга.</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Порядок финансирования деятельности национального холдинга за счет бюджетных средств определяется бюджетным законодательством Республики Казахстан.</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 xml:space="preserve">Финансирование деятельности национального холдинга в области </w:t>
            </w:r>
            <w:r>
              <w:t>биологической безопасности играет ключевую роль в предотвращении и управлении чрезвычайными ситуациями, связанными с угрозами биотерроризма, пандемиями и экологическими катастрофами. Разработка новых методов диагностики, вакцин, лекарств и прочих биологиче</w:t>
            </w:r>
            <w:r>
              <w:t>ских продуктов является важным механизмом защиты населения от опасностей, связанных с биологическими агентами.</w:t>
            </w:r>
          </w:p>
          <w:p w:rsidR="00000000" w:rsidRDefault="005B42C0">
            <w:pPr>
              <w:pStyle w:val="pji"/>
            </w:pPr>
            <w:r>
              <w:rPr>
                <w:color w:val="auto"/>
                <w:sz w:val="20"/>
                <w:szCs w:val="20"/>
              </w:rPr>
              <w:t>В конечном итоге, финансирование деятельности национального холдинга в области биологической безопасности позволяет сохранить жизни людей, обеспе</w:t>
            </w:r>
            <w:r>
              <w:rPr>
                <w:color w:val="auto"/>
                <w:sz w:val="20"/>
                <w:szCs w:val="20"/>
              </w:rPr>
              <w:t>чить устойчивое развитие общества и защитить окружающую среду от негативного воздействия биологических угроз.</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
            </w:pPr>
            <w:r>
              <w:t>384.                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пункты 1, 2, 3, 4</w:t>
            </w:r>
          </w:p>
          <w:p w:rsidR="00000000" w:rsidRDefault="005B42C0">
            <w:pPr>
              <w:pStyle w:val="pji"/>
            </w:pPr>
            <w:r>
              <w:rPr>
                <w:color w:val="auto"/>
                <w:sz w:val="20"/>
                <w:szCs w:val="20"/>
              </w:rPr>
              <w:t>статьи 19-1</w:t>
            </w:r>
          </w:p>
          <w:p w:rsidR="00000000" w:rsidRDefault="005B42C0">
            <w:pPr>
              <w:pStyle w:val="pji"/>
            </w:pPr>
            <w:r>
              <w:rPr>
                <w:color w:val="auto"/>
                <w:sz w:val="20"/>
                <w:szCs w:val="20"/>
              </w:rPr>
              <w:t> </w:t>
            </w:r>
          </w:p>
          <w:p w:rsidR="00000000" w:rsidRDefault="005B42C0">
            <w:pPr>
              <w:pStyle w:val="pji"/>
            </w:pPr>
            <w:r>
              <w:rPr>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w:t>
            </w:r>
            <w:r>
              <w:rPr>
                <w:b/>
                <w:bCs/>
                <w:color w:val="auto"/>
                <w:sz w:val="20"/>
                <w:szCs w:val="20"/>
              </w:rPr>
              <w:t>тсутствует</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p w:rsidR="00000000" w:rsidRDefault="005B42C0">
            <w:pPr>
              <w:pStyle w:val="pji"/>
            </w:pPr>
            <w:r>
              <w:rPr>
                <w:b/>
                <w:bCs/>
                <w:color w:val="auto"/>
                <w:sz w:val="20"/>
                <w:szCs w:val="20"/>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sz w:val="20"/>
                <w:szCs w:val="20"/>
              </w:rPr>
              <w:t>Статья 19-1. Обеспечение охраны стратегических объектов в области биологической безопасности</w:t>
            </w:r>
          </w:p>
          <w:p w:rsidR="00000000" w:rsidRDefault="005B42C0">
            <w:pPr>
              <w:pStyle w:val="pji"/>
            </w:pPr>
            <w:r>
              <w:rPr>
                <w:b/>
                <w:bCs/>
                <w:color w:val="auto"/>
                <w:sz w:val="20"/>
                <w:szCs w:val="20"/>
              </w:rPr>
              <w:t> </w:t>
            </w:r>
          </w:p>
          <w:p w:rsidR="00000000" w:rsidRDefault="005B42C0">
            <w:pPr>
              <w:pStyle w:val="pji"/>
            </w:pPr>
            <w:r>
              <w:rPr>
                <w:b/>
                <w:bCs/>
                <w:color w:val="auto"/>
                <w:sz w:val="20"/>
                <w:szCs w:val="20"/>
              </w:rPr>
              <w:t xml:space="preserve">1. Обеспечение охраны стратегических объектов в области биологической безопасности может осуществляться государственными органами, специализированными охранными </w:t>
            </w:r>
            <w:r>
              <w:rPr>
                <w:b/>
                <w:bCs/>
                <w:color w:val="auto"/>
                <w:sz w:val="20"/>
                <w:szCs w:val="20"/>
              </w:rPr>
              <w:t>подразделениями органов внутренних дел, другими войсками и воинскими формированиями Республики Казахстан в соответствии с законодательством Республики Казахстан.</w:t>
            </w:r>
          </w:p>
          <w:p w:rsidR="00000000" w:rsidRDefault="005B42C0">
            <w:pPr>
              <w:pStyle w:val="pji"/>
            </w:pPr>
            <w:r>
              <w:rPr>
                <w:b/>
                <w:bCs/>
                <w:color w:val="auto"/>
                <w:sz w:val="20"/>
                <w:szCs w:val="20"/>
              </w:rPr>
              <w:t> </w:t>
            </w:r>
          </w:p>
          <w:p w:rsidR="00000000" w:rsidRDefault="005B42C0">
            <w:pPr>
              <w:pStyle w:val="pji"/>
            </w:pPr>
            <w:r>
              <w:rPr>
                <w:b/>
                <w:bCs/>
                <w:color w:val="auto"/>
                <w:sz w:val="20"/>
                <w:szCs w:val="20"/>
              </w:rPr>
              <w:t>2. Национальный холдинг осуществляет взаимодействие с субъектами, осуществляющими государственную охрану стратегических объектов в области биологической безопасности.</w:t>
            </w:r>
          </w:p>
          <w:p w:rsidR="00000000" w:rsidRDefault="005B42C0">
            <w:pPr>
              <w:pStyle w:val="pji"/>
            </w:pPr>
            <w:r>
              <w:rPr>
                <w:b/>
                <w:bCs/>
                <w:color w:val="auto"/>
                <w:sz w:val="20"/>
                <w:szCs w:val="20"/>
              </w:rPr>
              <w:t> </w:t>
            </w:r>
          </w:p>
          <w:p w:rsidR="00000000" w:rsidRDefault="005B42C0">
            <w:pPr>
              <w:pStyle w:val="pji"/>
            </w:pPr>
            <w:r>
              <w:rPr>
                <w:b/>
                <w:bCs/>
                <w:color w:val="auto"/>
                <w:sz w:val="20"/>
                <w:szCs w:val="20"/>
              </w:rPr>
              <w:t>3. Порядок обеспечения физической защиты стратегических объектов в области биологическо</w:t>
            </w:r>
            <w:r>
              <w:rPr>
                <w:b/>
                <w:bCs/>
                <w:color w:val="auto"/>
                <w:sz w:val="20"/>
                <w:szCs w:val="20"/>
              </w:rPr>
              <w:t>й безопасности определяется требованиями по инженерно-технической укрепленности объектов, подлежащих государственной охране.</w:t>
            </w:r>
          </w:p>
          <w:p w:rsidR="00000000" w:rsidRDefault="005B42C0">
            <w:pPr>
              <w:pStyle w:val="pji"/>
            </w:pPr>
            <w:r>
              <w:rPr>
                <w:b/>
                <w:bCs/>
                <w:color w:val="auto"/>
                <w:sz w:val="20"/>
                <w:szCs w:val="20"/>
              </w:rPr>
              <w:t> </w:t>
            </w:r>
          </w:p>
          <w:p w:rsidR="00000000" w:rsidRDefault="005B42C0">
            <w:pPr>
              <w:pStyle w:val="pji"/>
            </w:pPr>
            <w:r>
              <w:rPr>
                <w:b/>
                <w:bCs/>
                <w:color w:val="auto"/>
                <w:sz w:val="20"/>
                <w:szCs w:val="20"/>
              </w:rPr>
              <w:t>4. Объекты инфраструктуры биологической безопасности являются государственной собственностью.</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Охрана стратегических объектов в о</w:t>
            </w:r>
            <w:r>
              <w:t>бласти биологической безопасности имеет критическое значение для поддержания национальной и глобальной безопасности. Эти объекты включают в себя лаборатории, хранилища биологических материалов, научно-исследовательские центры, заводы по производству вакцин</w:t>
            </w:r>
            <w:r>
              <w:t xml:space="preserve"> и другие учреждения, где работают с патогенными микроорганизмами или другими опасными веществами. Нарушение безопасности подобных объектов может привести к тяжелым последствиям, включая вспышки инфекционных заболеваний, экологические катастрофы и даже акт</w:t>
            </w:r>
            <w:r>
              <w:t>ы терроризма.</w:t>
            </w:r>
          </w:p>
          <w:p w:rsidR="00000000" w:rsidRDefault="005B42C0">
            <w:pPr>
              <w:pStyle w:val="pji"/>
            </w:pPr>
            <w:r>
              <w:rPr>
                <w:color w:val="auto"/>
                <w:sz w:val="20"/>
                <w:szCs w:val="20"/>
              </w:rPr>
              <w:t>Охрана стратегических объектов в области биологической безопасности включает в себя целый комплекс мер, направленных на предотвращение несанкционированного доступа, защиту от утечки опасных веществ, обучение персонала по соблюдению правил без</w:t>
            </w:r>
            <w:r>
              <w:rPr>
                <w:color w:val="auto"/>
                <w:sz w:val="20"/>
                <w:szCs w:val="20"/>
              </w:rPr>
              <w:t>опасности, осуществление контроля за оборудованием и материалами, а также разработку планов мероприятий в случае чрезвычайных ситуаций.</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color w:val="auto"/>
                <w:sz w:val="20"/>
                <w:szCs w:val="20"/>
              </w:rPr>
              <w:t>Закон Республики Казахстан «Об общественном контроле» от 2 октября 2023 года № 30-VIII</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385.          </w:t>
            </w: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пункт 6 статьи 12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Общественный мониторинг</w:t>
            </w:r>
          </w:p>
          <w:p w:rsidR="00000000" w:rsidRDefault="005B42C0">
            <w:pPr>
              <w:pStyle w:val="pji"/>
            </w:pPr>
            <w:r>
              <w:t>...</w:t>
            </w:r>
          </w:p>
          <w:p w:rsidR="00000000" w:rsidRDefault="005B42C0">
            <w:pPr>
              <w:pStyle w:val="pji"/>
            </w:pPr>
            <w:r>
              <w:rPr>
                <w:color w:val="auto"/>
                <w:sz w:val="20"/>
                <w:szCs w:val="20"/>
              </w:rPr>
              <w:t xml:space="preserve">6. Итоговый документ, принятый по результатам проведения общественного мониторинга, направляется объектам общественного контроля для рассмотрения. </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12. Общественный мониторинг</w:t>
            </w:r>
          </w:p>
          <w:p w:rsidR="00000000" w:rsidRDefault="005B42C0">
            <w:pPr>
              <w:pStyle w:val="pji"/>
            </w:pPr>
            <w:r>
              <w:t>...</w:t>
            </w:r>
          </w:p>
          <w:p w:rsidR="00000000" w:rsidRDefault="005B42C0">
            <w:pPr>
              <w:pStyle w:val="pji"/>
            </w:pPr>
            <w:r>
              <w:rPr>
                <w:color w:val="auto"/>
                <w:sz w:val="20"/>
                <w:szCs w:val="20"/>
              </w:rPr>
              <w:t xml:space="preserve">6. Итоговый документ, принятый по результатам проведения общественного мониторинга, направляется объектам общественного контроля для рассмотрения </w:t>
            </w:r>
            <w:r>
              <w:rPr>
                <w:b/>
                <w:bCs/>
              </w:rPr>
              <w:t>и в государственный орган в сфере оказания медицинских услуг (помощи) в случае занятия медицинской деятельност</w:t>
            </w:r>
            <w:r>
              <w:rPr>
                <w:b/>
                <w:bCs/>
              </w:rPr>
              <w:t>ью без разрешительных документов.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взаимодействия с субъектами общественного контроля для осуществления государственного контроля в объекты, которые оказывают безлицензионную медицинскую деятельность путем внеплановой проверки по информации обществ</w:t>
            </w:r>
            <w:r>
              <w:t>енного контроля.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386.                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
            </w:pPr>
            <w:r>
              <w:t>пункт 2 статьи 13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 Итоговые документы</w:t>
            </w:r>
          </w:p>
          <w:p w:rsidR="00000000" w:rsidRDefault="005B42C0">
            <w:pPr>
              <w:pStyle w:val="pji"/>
            </w:pPr>
            <w:r>
              <w:t>...</w:t>
            </w:r>
          </w:p>
          <w:p w:rsidR="00000000" w:rsidRDefault="005B42C0">
            <w:pPr>
              <w:pStyle w:val="pji"/>
            </w:pPr>
            <w:r>
              <w:rPr>
                <w:color w:val="auto"/>
                <w:sz w:val="20"/>
                <w:szCs w:val="20"/>
              </w:rPr>
              <w:t>2. Субъект общественного контроля направляет итоговый документ объекту общественного контроля не позднее семи рабочих дней со дня завершения об</w:t>
            </w:r>
            <w:r>
              <w:rPr>
                <w:color w:val="auto"/>
                <w:sz w:val="20"/>
                <w:szCs w:val="20"/>
              </w:rPr>
              <w:t>щественного контроля на казахском и (или) на других языках.</w:t>
            </w:r>
          </w:p>
          <w:p w:rsidR="00000000" w:rsidRDefault="005B42C0">
            <w:pPr>
              <w:pStyle w:val="pji"/>
            </w:pPr>
            <w:r>
              <w:rPr>
                <w:color w:val="auto"/>
                <w:sz w:val="20"/>
                <w:szCs w:val="20"/>
                <w:bdr w:val="none" w:sz="0" w:space="0" w:color="auto" w:frame="1"/>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color w:val="auto"/>
                <w:sz w:val="20"/>
                <w:szCs w:val="20"/>
              </w:rPr>
              <w:t>Статья 13. Итоговые документы</w:t>
            </w:r>
          </w:p>
          <w:p w:rsidR="00000000" w:rsidRDefault="005B42C0">
            <w:pPr>
              <w:pStyle w:val="pji"/>
            </w:pPr>
            <w:r>
              <w:t>...</w:t>
            </w:r>
          </w:p>
          <w:p w:rsidR="00000000" w:rsidRDefault="005B42C0">
            <w:pPr>
              <w:pStyle w:val="pji"/>
            </w:pPr>
            <w:r>
              <w:rPr>
                <w:color w:val="auto"/>
                <w:sz w:val="20"/>
                <w:szCs w:val="20"/>
              </w:rPr>
              <w:t>2. Субъект общественного контроля направляет итоговый документ объекту общественного контроля не позднее семи рабочих дней со дня завершения общественного конт</w:t>
            </w:r>
            <w:r>
              <w:rPr>
                <w:color w:val="auto"/>
                <w:sz w:val="20"/>
                <w:szCs w:val="20"/>
              </w:rPr>
              <w:t>роля на казахском и (или) на других языках</w:t>
            </w:r>
            <w:r>
              <w:t xml:space="preserve"> и </w:t>
            </w:r>
            <w:r>
              <w:rPr>
                <w:b/>
                <w:bCs/>
              </w:rPr>
              <w:t>орган в сфере оказания медицинских услуг (помощи) в случае занятия медицинской деятельностью без разрешительных документов.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 целях взаимодействия с субъектами общественного контроля для осуществления государст</w:t>
            </w:r>
            <w:r>
              <w:t>венного контроля в объекты которые оказывают безлицензионную медицинскую деятельность путем внеплановой проверки по информации общественного контроля.</w:t>
            </w:r>
          </w:p>
        </w:tc>
        <w:tc>
          <w:tcPr>
            <w:tcW w:w="0" w:type="pct"/>
            <w:tcMar>
              <w:top w:w="0" w:type="dxa"/>
              <w:left w:w="108" w:type="dxa"/>
              <w:bottom w:w="0" w:type="dxa"/>
              <w:right w:w="108" w:type="dxa"/>
            </w:tcMar>
            <w:vAlign w:val="center"/>
            <w:hideMark/>
          </w:tcPr>
          <w:p w:rsidR="00000000" w:rsidRDefault="005B42C0">
            <w:pPr>
              <w:pStyle w:val="p"/>
            </w:pPr>
            <w:r>
              <w:rPr>
                <w:color w:val="auto"/>
                <w:sz w:val="20"/>
                <w:szCs w:val="20"/>
              </w:rPr>
              <w:t> </w:t>
            </w:r>
          </w:p>
        </w:tc>
      </w:tr>
    </w:tbl>
    <w:p w:rsidR="00000000" w:rsidRDefault="005B42C0">
      <w:pPr>
        <w:pStyle w:val="pj"/>
      </w:pPr>
      <w:r>
        <w:t> </w:t>
      </w:r>
    </w:p>
    <w:p w:rsidR="00000000" w:rsidRDefault="005B42C0">
      <w:pPr>
        <w:pStyle w:val="pj"/>
      </w:pPr>
      <w:r>
        <w:rPr>
          <w:b/>
          <w:bCs/>
        </w:rPr>
        <w:t> </w:t>
      </w:r>
    </w:p>
    <w:p w:rsidR="00000000" w:rsidRDefault="005B42C0">
      <w:pPr>
        <w:pStyle w:val="pj"/>
      </w:pPr>
      <w:r>
        <w:rPr>
          <w:b/>
          <w:bCs/>
        </w:rPr>
        <w:t> </w:t>
      </w:r>
    </w:p>
    <w:p w:rsidR="00000000" w:rsidRDefault="005B42C0">
      <w:pPr>
        <w:pStyle w:val="pc"/>
      </w:pPr>
      <w:r>
        <w:t> </w:t>
      </w:r>
    </w:p>
    <w:p w:rsidR="00000000" w:rsidRDefault="005B42C0">
      <w:pPr>
        <w:pStyle w:val="pc"/>
      </w:pPr>
      <w:bookmarkStart w:id="1" w:name="SUB1"/>
      <w:bookmarkEnd w:id="1"/>
      <w:r>
        <w:rPr>
          <w:b/>
          <w:bCs/>
        </w:rPr>
        <w:t xml:space="preserve">Консультативный документ регуляторной политики </w:t>
      </w:r>
    </w:p>
    <w:p w:rsidR="00000000" w:rsidRDefault="005B42C0">
      <w:pPr>
        <w:pStyle w:val="pc"/>
      </w:pPr>
      <w:r>
        <w:rPr>
          <w:b/>
          <w:bCs/>
        </w:rPr>
        <w:t xml:space="preserve">к проекту Закона Республики Казахстан «О внесении изменений и дополнений в некоторые законодательные акты по вопросам здравоохранения» </w:t>
      </w:r>
    </w:p>
    <w:p w:rsidR="00000000" w:rsidRDefault="005B42C0">
      <w:pPr>
        <w:pStyle w:val="pc"/>
      </w:pPr>
      <w:r>
        <w:rPr>
          <w:b/>
          <w:bCs/>
        </w:rPr>
        <w:t>(август 2024 года)</w:t>
      </w:r>
    </w:p>
    <w:p w:rsidR="00000000" w:rsidRDefault="005B42C0">
      <w:pPr>
        <w:pStyle w:val="pc"/>
      </w:pPr>
      <w:r>
        <w:t> </w:t>
      </w:r>
    </w:p>
    <w:p w:rsidR="00000000" w:rsidRDefault="005B42C0">
      <w:pPr>
        <w:pStyle w:val="pj"/>
      </w:pPr>
      <w:r>
        <w:rPr>
          <w:b/>
          <w:bCs/>
        </w:rPr>
        <w:t>1. Описание проблемы:</w:t>
      </w:r>
    </w:p>
    <w:p w:rsidR="00000000" w:rsidRDefault="005B42C0">
      <w:pPr>
        <w:pStyle w:val="pj"/>
      </w:pPr>
      <w:r>
        <w:t>Действующий Кодекс Республики Казахстан «О здоровье народа и системе здравоох</w:t>
      </w:r>
      <w:r>
        <w:t>ранения» (далее - Кодекс) принят 7 июля 2020 года. С момента принятия прошло четыре года, за этот период времени система здравоохранения столкнулась с различными вызовами, такими как короновирусная и коревая инфекция. Сложившаяся правоприменительная практи</w:t>
      </w:r>
      <w:r>
        <w:t>ка указала на необходимость совершенствования действующего законодательства в сфере здравоохранения, так как основной целью законодательства Республики Казахстан в области здравоохранения является обеспечение реализации гражданами права на охрану здоровья,</w:t>
      </w:r>
      <w:r>
        <w:t xml:space="preserve"> включая доступную и качественную медицинскую помощь для сохранения и укрепления здоровья населения Республики Казахстан.</w:t>
      </w:r>
    </w:p>
    <w:p w:rsidR="00000000" w:rsidRDefault="005B42C0">
      <w:pPr>
        <w:pStyle w:val="pj"/>
      </w:pPr>
      <w:r>
        <w:t>В этой связи, Министерством здравоохранения Республики Казахстан (далее - Министерство) разработан проект Закона</w:t>
      </w:r>
      <w:r>
        <w:rPr>
          <w:b/>
          <w:bCs/>
        </w:rPr>
        <w:t xml:space="preserve"> </w:t>
      </w:r>
      <w:r>
        <w:t xml:space="preserve">Республики Казахстан </w:t>
      </w:r>
      <w:r>
        <w:t>«О внесении изменений и дополнений в некоторые законодательные акты по вопросам здравоохранения», направленный на повышение качества медицинских услуг, оказываемых населению, на укрепление здоровья нации, обеспечение допуска на фармацевтический рынок Казах</w:t>
      </w:r>
      <w:r>
        <w:t xml:space="preserve">стана безопасных, качественных и эффективных лекарственных средств и медицинских изделий, реализуя при этом основной постулат: «Здоровье нации - главный приоритет государства». </w:t>
      </w:r>
    </w:p>
    <w:p w:rsidR="00000000" w:rsidRDefault="005B42C0">
      <w:pPr>
        <w:pStyle w:val="pj"/>
      </w:pPr>
      <w:r>
        <w:t>Разработка консультативного документа регуляторной политики обусловлена необхо</w:t>
      </w:r>
      <w:r>
        <w:t xml:space="preserve">димостью совершенствования законодательства Республики Казахстан в таких сферах как: оказание медицинской помощи, сертификация, аккредитация, независимая экспертиза, государственный контроль, фармацевтический инспекторат и разделение лекарственных средств </w:t>
      </w:r>
      <w:r>
        <w:t>и медицинских изделий.</w:t>
      </w:r>
    </w:p>
    <w:p w:rsidR="00000000" w:rsidRDefault="005B42C0">
      <w:pPr>
        <w:pStyle w:val="pj"/>
      </w:pPr>
      <w:r>
        <w:t>С учетом вышеизложенного, необходима разработка нового, дополнительного механизма нормативного правового регулирования в сферах:</w:t>
      </w:r>
    </w:p>
    <w:p w:rsidR="00000000" w:rsidRDefault="005B42C0">
      <w:pPr>
        <w:pStyle w:val="pj"/>
      </w:pPr>
      <w:r>
        <w:t>- обеспечения доступности оказания медицинской помощи;</w:t>
      </w:r>
    </w:p>
    <w:p w:rsidR="00000000" w:rsidRDefault="005B42C0">
      <w:pPr>
        <w:pStyle w:val="pj"/>
      </w:pPr>
      <w:r>
        <w:t xml:space="preserve">- совершенствования онкологической помощи детям, </w:t>
      </w:r>
      <w:r>
        <w:t xml:space="preserve">в части повышения доступности химиотерапии и трансплантации гемопоэтических стволовых клеток или костного мозга; </w:t>
      </w:r>
    </w:p>
    <w:p w:rsidR="00000000" w:rsidRDefault="005B42C0">
      <w:pPr>
        <w:pStyle w:val="pj"/>
      </w:pPr>
      <w:r>
        <w:t xml:space="preserve">- улучшения репродуктивного здоровья населения и курортологии; </w:t>
      </w:r>
    </w:p>
    <w:p w:rsidR="00000000" w:rsidRDefault="005B42C0">
      <w:pPr>
        <w:pStyle w:val="pj"/>
      </w:pPr>
      <w:r>
        <w:t xml:space="preserve">- правового регулирования трансплантации органов; </w:t>
      </w:r>
    </w:p>
    <w:p w:rsidR="00000000" w:rsidRDefault="005B42C0">
      <w:pPr>
        <w:pStyle w:val="pj"/>
      </w:pPr>
      <w:r>
        <w:t>- правового регулирования и</w:t>
      </w:r>
      <w:r>
        <w:t>мплантации органов;</w:t>
      </w:r>
    </w:p>
    <w:p w:rsidR="00000000" w:rsidRDefault="005B42C0">
      <w:pPr>
        <w:pStyle w:val="pj"/>
      </w:pPr>
      <w:r>
        <w:t>- совершенствования законодательства по вопросам ВИЧ;</w:t>
      </w:r>
    </w:p>
    <w:p w:rsidR="00000000" w:rsidRDefault="005B42C0">
      <w:pPr>
        <w:pStyle w:val="pj"/>
      </w:pPr>
      <w:r>
        <w:t>- регламентации медицинского туризма в области здравоохранения;</w:t>
      </w:r>
    </w:p>
    <w:p w:rsidR="00000000" w:rsidRDefault="005B42C0">
      <w:pPr>
        <w:pStyle w:val="pj"/>
      </w:pPr>
      <w:r>
        <w:t>- повышения статуса и престижа работников здравоохранения, развития медицинской науки, подготовки кадровых ресурсов, у</w:t>
      </w:r>
      <w:r>
        <w:t>силения безопасности и улучшения условий труда;</w:t>
      </w:r>
    </w:p>
    <w:p w:rsidR="00000000" w:rsidRDefault="005B42C0">
      <w:pPr>
        <w:pStyle w:val="pj"/>
      </w:pPr>
      <w:r>
        <w:t>- разрешительной процедуры и уведомительного порядка в области здравоохранения, аккредитации, аттестации и сертификации;</w:t>
      </w:r>
    </w:p>
    <w:p w:rsidR="00000000" w:rsidRDefault="005B42C0">
      <w:pPr>
        <w:pStyle w:val="pj"/>
      </w:pPr>
      <w:r>
        <w:t>- развития инфраструктуры здравоохранения;</w:t>
      </w:r>
    </w:p>
    <w:p w:rsidR="00000000" w:rsidRDefault="005B42C0">
      <w:pPr>
        <w:pStyle w:val="pj"/>
      </w:pPr>
      <w:r>
        <w:t>- разделения лекарственных средств и медицинских изделий;</w:t>
      </w:r>
    </w:p>
    <w:p w:rsidR="00000000" w:rsidRDefault="005B42C0">
      <w:pPr>
        <w:pStyle w:val="pj"/>
      </w:pPr>
      <w:r>
        <w:t>- деятельности санитарно-эпидемиологического благополучия;</w:t>
      </w:r>
    </w:p>
    <w:p w:rsidR="00000000" w:rsidRDefault="005B42C0">
      <w:pPr>
        <w:pStyle w:val="pj"/>
      </w:pPr>
      <w:r>
        <w:t>- актуализации цифровизации здравоохранения.</w:t>
      </w:r>
    </w:p>
    <w:p w:rsidR="00000000" w:rsidRDefault="005B42C0">
      <w:pPr>
        <w:pStyle w:val="pj"/>
      </w:pPr>
      <w:r>
        <w:t>В целом, по результатам анализа законодательства и правоприменительной практики, рабочей групп</w:t>
      </w:r>
      <w:r>
        <w:t>ой определены системные проблемы (таблица прилагается).</w:t>
      </w:r>
    </w:p>
    <w:p w:rsidR="00000000" w:rsidRDefault="005B42C0">
      <w:pPr>
        <w:pStyle w:val="pj"/>
      </w:pPr>
      <w:r>
        <w:t> </w:t>
      </w:r>
    </w:p>
    <w:tbl>
      <w:tblPr>
        <w:tblW w:w="5000" w:type="pct"/>
        <w:jc w:val="center"/>
        <w:tblCellMar>
          <w:left w:w="0" w:type="dxa"/>
          <w:right w:w="0" w:type="dxa"/>
        </w:tblCellMar>
        <w:tblLook w:val="04A0" w:firstRow="1" w:lastRow="0" w:firstColumn="1" w:lastColumn="0" w:noHBand="0" w:noVBand="1"/>
      </w:tblPr>
      <w:tblGrid>
        <w:gridCol w:w="560"/>
        <w:gridCol w:w="2717"/>
        <w:gridCol w:w="2619"/>
        <w:gridCol w:w="4642"/>
        <w:gridCol w:w="4482"/>
      </w:tblGrid>
      <w:tr w:rsidR="00000000">
        <w:trPr>
          <w:jc w:val="center"/>
        </w:trPr>
        <w:tc>
          <w:tcPr>
            <w:tcW w:w="1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 п/п</w:t>
            </w:r>
          </w:p>
        </w:tc>
        <w:tc>
          <w:tcPr>
            <w:tcW w:w="8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Проблемный вопрос</w:t>
            </w:r>
          </w:p>
        </w:tc>
        <w:tc>
          <w:tcPr>
            <w:tcW w:w="8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Основные причины возникшей проблемы</w:t>
            </w:r>
          </w:p>
        </w:tc>
        <w:tc>
          <w:tcPr>
            <w:tcW w:w="15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Аналитические сведения, показывающие уровень и значимость описываемой проблемы</w:t>
            </w:r>
          </w:p>
        </w:tc>
        <w:tc>
          <w:tcPr>
            <w:tcW w:w="15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Способы измерения проблемы</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w:t>
            </w:r>
          </w:p>
        </w:tc>
        <w:tc>
          <w:tcPr>
            <w:tcW w:w="850" w:type="pct"/>
            <w:vMerge w:val="restart"/>
            <w:tcBorders>
              <w:top w:val="nil"/>
              <w:left w:val="nil"/>
              <w:bottom w:val="nil"/>
              <w:right w:val="single" w:sz="8" w:space="0" w:color="CFCFCF"/>
            </w:tcBorders>
            <w:tcMar>
              <w:top w:w="0" w:type="dxa"/>
              <w:left w:w="108" w:type="dxa"/>
              <w:bottom w:w="0" w:type="dxa"/>
              <w:right w:w="108" w:type="dxa"/>
            </w:tcMar>
            <w:hideMark/>
          </w:tcPr>
          <w:p w:rsidR="00000000" w:rsidRDefault="005B42C0">
            <w:pPr>
              <w:pStyle w:val="pji"/>
            </w:pPr>
            <w:r>
              <w:t xml:space="preserve">Отсутствие толкования или недостаточная четкость изложения понятий создает условия для неоднозначного понимания и ненадлежащего применения, </w:t>
            </w:r>
          </w:p>
          <w:p w:rsidR="00000000" w:rsidRDefault="005B42C0">
            <w:pPr>
              <w:pStyle w:val="pji"/>
            </w:pPr>
            <w:r>
              <w:t>в этой связи требуется</w:t>
            </w:r>
          </w:p>
          <w:p w:rsidR="00000000" w:rsidRDefault="005B42C0">
            <w:pPr>
              <w:pStyle w:val="pji"/>
            </w:pPr>
            <w:r>
              <w:t>введение ряда терминов и определений, необходимых для разработки подзаконных нормативных пра</w:t>
            </w:r>
            <w:r>
              <w:t xml:space="preserve">вовых актов, а также пересмотр действующих понятий. </w:t>
            </w:r>
          </w:p>
          <w:p w:rsidR="00000000" w:rsidRDefault="005B42C0">
            <w:pPr>
              <w:pStyle w:val="pji"/>
            </w:pPr>
            <w:r>
              <w:t> </w:t>
            </w:r>
          </w:p>
          <w:p w:rsidR="00000000" w:rsidRDefault="005B42C0">
            <w:pPr>
              <w:pStyle w:val="pji"/>
            </w:pPr>
            <w: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 точное толкование норм права, в связи с отсутствием детализации регулирования норм, касающихся вопросов лекарственных средств и медицинских изделий и др.</w:t>
            </w:r>
          </w:p>
          <w:p w:rsidR="00000000" w:rsidRDefault="005B42C0">
            <w:pPr>
              <w:pStyle w:val="pji"/>
            </w:pPr>
            <w:r>
              <w:t xml:space="preserve">Актуализация норм, регулирующих оказание </w:t>
            </w:r>
            <w:r>
              <w:t>медицинской помощи, вопросов трансплантации органов и т.д.</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Направлен на приведение понятийного аппарата в соответствие с гармонизацией и унификацией требований действующего законодательства, а также требований государств-членов ЕЭК и требованиями выдвинут</w:t>
            </w:r>
            <w:r>
              <w:t>ыми консультантами ВОЗ для вступления Республики Казахстан в PIC/S.</w:t>
            </w:r>
          </w:p>
          <w:p w:rsidR="00000000" w:rsidRDefault="005B42C0">
            <w:pPr>
              <w:pStyle w:val="pji"/>
            </w:pPr>
            <w:r>
              <w:t>Для повышения однозначности толкования правовых норм, регулирующих соответствующую сферу деятельности.</w:t>
            </w:r>
          </w:p>
          <w:p w:rsidR="00000000" w:rsidRDefault="005B42C0">
            <w:pPr>
              <w:pStyle w:val="pji"/>
            </w:pPr>
            <w:r>
              <w:t>В частности, предлагается пересмотреть следующие понятия:</w:t>
            </w:r>
          </w:p>
          <w:p w:rsidR="00000000" w:rsidRDefault="005B42C0">
            <w:pPr>
              <w:pStyle w:val="pji"/>
            </w:pPr>
            <w:r>
              <w:t>- перечень лекарственных средств и изделий медицинского назначения для бесплатного и (или) льготного амбулаторного обеспечения;</w:t>
            </w:r>
          </w:p>
          <w:p w:rsidR="00000000" w:rsidRDefault="005B42C0">
            <w:pPr>
              <w:pStyle w:val="pji"/>
            </w:pPr>
            <w:r>
              <w:t>- обращение лекарственных средств;</w:t>
            </w:r>
          </w:p>
          <w:p w:rsidR="00000000" w:rsidRDefault="005B42C0">
            <w:pPr>
              <w:pStyle w:val="pji"/>
            </w:pPr>
            <w:r>
              <w:t xml:space="preserve">- розничная реализация лекарственных средств и медицинских изделий; </w:t>
            </w:r>
          </w:p>
          <w:p w:rsidR="00000000" w:rsidRDefault="005B42C0">
            <w:pPr>
              <w:pStyle w:val="pji"/>
            </w:pPr>
            <w:r>
              <w:t>- контрактное производст</w:t>
            </w:r>
            <w:r>
              <w:t>во лекарственных средств и медицинских изделий (далее - контрактное производство);</w:t>
            </w:r>
          </w:p>
          <w:p w:rsidR="00000000" w:rsidRDefault="005B42C0">
            <w:pPr>
              <w:pStyle w:val="pji"/>
            </w:pPr>
            <w:r>
              <w:t>- оптовая реализация лекарственных средств и медицинских изделий;</w:t>
            </w:r>
          </w:p>
          <w:p w:rsidR="00000000" w:rsidRDefault="005B42C0">
            <w:pPr>
              <w:pStyle w:val="pji"/>
            </w:pPr>
            <w:r>
              <w:t>- объекты в сфере обращения лекарственных средств и медицинских изделий;</w:t>
            </w:r>
          </w:p>
          <w:p w:rsidR="00000000" w:rsidRDefault="005B42C0">
            <w:pPr>
              <w:pStyle w:val="pji"/>
            </w:pPr>
            <w:r>
              <w:t>- субъекты в сфере обращения лекар</w:t>
            </w:r>
            <w:r>
              <w:t>ственных средств и медицинских изделий;</w:t>
            </w:r>
          </w:p>
          <w:p w:rsidR="00000000" w:rsidRDefault="005B42C0">
            <w:pPr>
              <w:pStyle w:val="pji"/>
            </w:pPr>
            <w:r>
              <w:t>- качество лекарственного обеспечения;</w:t>
            </w:r>
          </w:p>
          <w:p w:rsidR="00000000" w:rsidRDefault="005B42C0">
            <w:pPr>
              <w:pStyle w:val="pji"/>
            </w:pPr>
            <w:r>
              <w:t>- научная организация в области здравоохранения;</w:t>
            </w:r>
          </w:p>
          <w:p w:rsidR="00000000" w:rsidRDefault="005B42C0">
            <w:pPr>
              <w:pStyle w:val="pji"/>
            </w:pPr>
            <w:r>
              <w:t>- сертификация специалиста в области здравоохранения;</w:t>
            </w:r>
          </w:p>
          <w:p w:rsidR="00000000" w:rsidRDefault="005B42C0">
            <w:pPr>
              <w:pStyle w:val="pji"/>
            </w:pPr>
            <w:r>
              <w:t>- стандарт в области здравоохранения (далее - стандарт);</w:t>
            </w:r>
          </w:p>
          <w:p w:rsidR="00000000" w:rsidRDefault="005B42C0">
            <w:pPr>
              <w:pStyle w:val="pji"/>
            </w:pPr>
            <w:r>
              <w:t>- национальный оп</w:t>
            </w:r>
            <w:r>
              <w:t>ератор в области здравоохранения;</w:t>
            </w:r>
          </w:p>
          <w:p w:rsidR="00000000" w:rsidRDefault="005B42C0">
            <w:pPr>
              <w:pStyle w:val="pji"/>
            </w:pPr>
            <w:r>
              <w:t>фальсифицированные лекарственные средства и медицинские изделия;</w:t>
            </w:r>
          </w:p>
          <w:p w:rsidR="00000000" w:rsidRDefault="005B42C0">
            <w:pPr>
              <w:pStyle w:val="pji"/>
            </w:pPr>
            <w:r>
              <w:t>- реестр фармацевтических инспекторов Республики Казахстан;</w:t>
            </w:r>
          </w:p>
          <w:p w:rsidR="00000000" w:rsidRDefault="005B42C0">
            <w:pPr>
              <w:pStyle w:val="pji"/>
            </w:pPr>
            <w:r>
              <w:t>- обращение медицинских изделий;</w:t>
            </w:r>
          </w:p>
          <w:p w:rsidR="00000000" w:rsidRDefault="005B42C0">
            <w:pPr>
              <w:pStyle w:val="pji"/>
            </w:pPr>
            <w:r>
              <w:t>- производитель медицинского изделия;</w:t>
            </w:r>
          </w:p>
          <w:p w:rsidR="00000000" w:rsidRDefault="005B42C0">
            <w:pPr>
              <w:pStyle w:val="pji"/>
            </w:pPr>
            <w:r>
              <w:t xml:space="preserve">- государственный орган в </w:t>
            </w:r>
            <w:r>
              <w:t>сфере оказания медицинских услуг (помощи);</w:t>
            </w:r>
          </w:p>
          <w:p w:rsidR="00000000" w:rsidRDefault="005B42C0">
            <w:pPr>
              <w:pStyle w:val="pji"/>
            </w:pPr>
            <w:r>
              <w:t>- референс-лаборатория;</w:t>
            </w:r>
          </w:p>
          <w:p w:rsidR="00000000" w:rsidRDefault="005B42C0">
            <w:pPr>
              <w:pStyle w:val="pji"/>
            </w:pPr>
            <w:r>
              <w:t>- медицинские изделия для диагностики вне живого организма (in vitro);</w:t>
            </w:r>
          </w:p>
          <w:p w:rsidR="00000000" w:rsidRDefault="005B42C0">
            <w:pPr>
              <w:pStyle w:val="pji"/>
            </w:pPr>
            <w:r>
              <w:t>- фармацевтическая деятельность.</w:t>
            </w:r>
          </w:p>
          <w:p w:rsidR="00000000" w:rsidRDefault="005B42C0">
            <w:pPr>
              <w:pStyle w:val="pji"/>
            </w:pPr>
            <w:r>
              <w:t>Кроме того, предлагается дополнить такими понятиями как:</w:t>
            </w:r>
          </w:p>
          <w:p w:rsidR="00000000" w:rsidRDefault="005B42C0">
            <w:pPr>
              <w:pStyle w:val="pji"/>
            </w:pPr>
            <w:r>
              <w:t>- регистрационное удостовере</w:t>
            </w:r>
            <w:r>
              <w:t>ние лекарственного средства или медицинского изделия;</w:t>
            </w:r>
          </w:p>
          <w:p w:rsidR="00000000" w:rsidRDefault="005B42C0">
            <w:pPr>
              <w:pStyle w:val="pji"/>
            </w:pPr>
            <w:r>
              <w:t>- розничная реализация медицинских изделий;</w:t>
            </w:r>
          </w:p>
          <w:p w:rsidR="00000000" w:rsidRDefault="005B42C0">
            <w:pPr>
              <w:pStyle w:val="pji"/>
            </w:pPr>
            <w:r>
              <w:t>- контрактное производство медицинских изделий;</w:t>
            </w:r>
          </w:p>
          <w:p w:rsidR="00000000" w:rsidRDefault="005B42C0">
            <w:pPr>
              <w:pStyle w:val="pji"/>
            </w:pPr>
            <w:r>
              <w:t>- оптовая реализация медицинских изделий;</w:t>
            </w:r>
          </w:p>
          <w:p w:rsidR="00000000" w:rsidRDefault="005B42C0">
            <w:pPr>
              <w:pStyle w:val="pji"/>
            </w:pPr>
            <w:r>
              <w:t>- планирование объекта инфраструктуры здравоохранения;</w:t>
            </w:r>
          </w:p>
          <w:p w:rsidR="00000000" w:rsidRDefault="005B42C0">
            <w:pPr>
              <w:pStyle w:val="pji"/>
            </w:pPr>
            <w:r>
              <w:t>- проектирова</w:t>
            </w:r>
            <w:r>
              <w:t>ние объекта инфраструктуры здравоохранения;</w:t>
            </w:r>
          </w:p>
          <w:p w:rsidR="00000000" w:rsidRDefault="005B42C0">
            <w:pPr>
              <w:pStyle w:val="pji"/>
            </w:pPr>
            <w:r>
              <w:t>- фальсифицированное медицинское изделие;</w:t>
            </w:r>
          </w:p>
          <w:p w:rsidR="00000000" w:rsidRDefault="005B42C0">
            <w:pPr>
              <w:pStyle w:val="pji"/>
            </w:pPr>
            <w:r>
              <w:t>- имплантируемые медицинские изделия;</w:t>
            </w:r>
          </w:p>
          <w:p w:rsidR="00000000" w:rsidRDefault="005B42C0">
            <w:pPr>
              <w:pStyle w:val="pji"/>
            </w:pPr>
            <w:r>
              <w:t>- контрафактное медицинское изделие;</w:t>
            </w:r>
          </w:p>
          <w:p w:rsidR="00000000" w:rsidRDefault="005B42C0">
            <w:pPr>
              <w:pStyle w:val="pji"/>
            </w:pPr>
            <w:r>
              <w:t>- реестр официальных дистрибьюторов или поставщиков медицинской техники;</w:t>
            </w:r>
          </w:p>
          <w:p w:rsidR="00000000" w:rsidRDefault="005B42C0">
            <w:pPr>
              <w:pStyle w:val="pji"/>
            </w:pPr>
            <w:r>
              <w:t>- дистрибьютор медицинских изделий;</w:t>
            </w:r>
          </w:p>
          <w:p w:rsidR="00000000" w:rsidRDefault="005B42C0">
            <w:pPr>
              <w:pStyle w:val="pji"/>
            </w:pPr>
            <w:r>
              <w:t>- уполномоченный представитель производителя;</w:t>
            </w:r>
          </w:p>
          <w:p w:rsidR="00000000" w:rsidRDefault="005B42C0">
            <w:pPr>
              <w:pStyle w:val="pji"/>
            </w:pPr>
            <w:r>
              <w:t>- недоброкачественное медицинское изделие;</w:t>
            </w:r>
          </w:p>
          <w:p w:rsidR="00000000" w:rsidRDefault="005B42C0">
            <w:pPr>
              <w:pStyle w:val="pji"/>
            </w:pPr>
            <w:r>
              <w:t>- деятельность в сфере обращения медицинских изделий;</w:t>
            </w:r>
          </w:p>
          <w:p w:rsidR="00000000" w:rsidRDefault="005B42C0">
            <w:pPr>
              <w:pStyle w:val="pji"/>
            </w:pPr>
            <w:r>
              <w:t>- факторы среды обитания;</w:t>
            </w:r>
          </w:p>
          <w:p w:rsidR="00000000" w:rsidRDefault="005B42C0">
            <w:pPr>
              <w:pStyle w:val="pji"/>
            </w:pPr>
            <w:r>
              <w:t>- вредное воздействие на человека;</w:t>
            </w:r>
          </w:p>
          <w:p w:rsidR="00000000" w:rsidRDefault="005B42C0">
            <w:pPr>
              <w:pStyle w:val="pji"/>
            </w:pPr>
            <w:r>
              <w:t>- инфекционный к</w:t>
            </w:r>
            <w:r>
              <w:t>онтроль.</w:t>
            </w:r>
          </w:p>
        </w:tc>
        <w:tc>
          <w:tcPr>
            <w:tcW w:w="155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Исследование мнений и отзывов правоприменителей о том, какие аспекты законодательства являются наиболее сложными для понимания и применения.</w:t>
            </w:r>
          </w:p>
          <w:p w:rsidR="00000000" w:rsidRDefault="005B42C0">
            <w:pPr>
              <w:pStyle w:val="pji"/>
            </w:pPr>
            <w:r>
              <w:t>Рекомендация ВОЗ.</w:t>
            </w:r>
          </w:p>
          <w:p w:rsidR="00000000" w:rsidRDefault="005B42C0">
            <w:pPr>
              <w:pStyle w:val="pji"/>
            </w:pPr>
            <w:r>
              <w:rPr>
                <w:b/>
                <w:bCs/>
              </w:rPr>
              <w:t>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 </w:t>
            </w:r>
          </w:p>
        </w:tc>
        <w:tc>
          <w:tcPr>
            <w:tcW w:w="0" w:type="auto"/>
            <w:vMerge/>
            <w:tcBorders>
              <w:top w:val="nil"/>
              <w:left w:val="nil"/>
              <w:bottom w:val="nil"/>
              <w:right w:val="single" w:sz="8" w:space="0" w:color="CFCFCF"/>
            </w:tcBorders>
            <w:vAlign w:val="center"/>
            <w:hideMark/>
          </w:tcPr>
          <w:p w:rsidR="00000000" w:rsidRDefault="005B42C0">
            <w:pPr>
              <w:spacing w:after="200" w:line="276" w:lineRule="auto"/>
              <w:rPr>
                <w:color w:val="000000"/>
              </w:rPr>
            </w:pP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Например, используемый в Кодексе термин «лица, зараженные ВИЧ-инфекцией» является узким, стигматизирующим, особенно для тех людей, инфицированных непреднамеренно или в результате случайных обстоятельств.</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соответствии с рекомендациями Организаций Объедин</w:t>
            </w:r>
            <w:r>
              <w:t>енных Наций по использованию терминологии в документах и законодательстве по вопросам ВИЧ, единообразный подход к терминологии в отношении людей, живущих с ВИЧ, значительно упрощает выявление, диагностику и терапию ВИЧ, если на официальном уровне не исполь</w:t>
            </w:r>
            <w:r>
              <w:t xml:space="preserve">зуются стигматизирующие термины, определения и формулировки. </w:t>
            </w:r>
          </w:p>
          <w:p w:rsidR="00000000" w:rsidRDefault="005B42C0">
            <w:pPr>
              <w:pStyle w:val="pji"/>
            </w:pPr>
            <w:r>
              <w:t>Предлагается изменить этот термин на более широкое определение - «Люди, живущие с ВИЧ», в соответствии, с рекомендациями Объединенной программы Организации Объединенных Наций по ВИЧ/СПИДу (UNAID</w:t>
            </w:r>
            <w:r>
              <w:t>S) и по аналогии распространить его на обозначение детей в контексте Кодекса.</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w:t>
            </w:r>
          </w:p>
        </w:tc>
        <w:tc>
          <w:tcPr>
            <w:tcW w:w="8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Нехватка </w:t>
            </w:r>
            <w:r>
              <w:rPr>
                <w:b/>
                <w:bCs/>
              </w:rPr>
              <w:t>профильных специалистов</w:t>
            </w:r>
            <w:r>
              <w:t xml:space="preserve"> (медицинских работников) в организациях здравоохранения, осуществляющих оказание медицинской помощи населению в рамках ГОБМП и ОСМС.</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w:t>
            </w:r>
            <w:r>
              <w:t xml:space="preserve">Отсутствие нормы, предусматривающей распределение молодых специалистов, прибывших по направлению комиссии, для трудоустройства в организации здравоохранения в рамках ГОБМП и ОСМС. </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Закрепление за УЗ регионов компетенции по распределению молодых специал</w:t>
            </w:r>
            <w:r>
              <w:t xml:space="preserve">истов, приехавших в регион на трудоустройство. </w:t>
            </w:r>
          </w:p>
          <w:p w:rsidR="00000000" w:rsidRDefault="005B42C0">
            <w:pPr>
              <w:pStyle w:val="pji"/>
            </w:pPr>
            <w:r>
              <w:t>Для реализации возможности распределения молодых специалистов (выпускников резидентуры) управлениями здравоохранения областей, городов республиканского значения, столицы, необходима соответствующая компетенци</w:t>
            </w:r>
            <w:r>
              <w:t>я.</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Заключение трудовых договоров.</w:t>
            </w:r>
          </w:p>
          <w:p w:rsidR="00000000" w:rsidRDefault="005B42C0">
            <w:pPr>
              <w:pStyle w:val="pji"/>
            </w:pPr>
            <w:r>
              <w:t> </w:t>
            </w:r>
          </w:p>
          <w:p w:rsidR="00000000" w:rsidRDefault="005B42C0">
            <w:pPr>
              <w:pStyle w:val="pji"/>
            </w:pPr>
            <w:r>
              <w:t>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3</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Отсутствие Национального регистра биомедицинских</w:t>
            </w:r>
            <w:r>
              <w:t xml:space="preserve"> исследований (Национальная информационная система).</w:t>
            </w:r>
          </w:p>
          <w:p w:rsidR="00000000" w:rsidRDefault="005B42C0">
            <w:pPr>
              <w:pStyle w:val="pji"/>
            </w:pPr>
            <w: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 В Кодексе отсутствует компетенция по утверждению регистра биомедицинских исследований. </w:t>
            </w:r>
          </w:p>
          <w:p w:rsidR="00000000" w:rsidRDefault="005B42C0">
            <w:pPr>
              <w:pStyle w:val="pji"/>
            </w:pPr>
            <w:r>
              <w:t> </w:t>
            </w:r>
            <w:r>
              <w:rPr>
                <w:i/>
                <w:iCs/>
              </w:rPr>
              <w:t xml:space="preserve">Справочно: приказом Министра здравоохранения РК от 11 декабря 2020 года № ҚР ДСМ-248/2020 регулируется необходимость регистрации клинических исследований в Национальном регистре биомедицинских исследований. Данный регистр в Казахстане отсутствует.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Каза</w:t>
            </w:r>
            <w:r>
              <w:t>хстане отсутствует электронный ресурс по учету и мониторингу биомедицинских (клинических) исследований, исследователях и организаций, на базе которых реализуются биомедицинские исследования. Это приводит к тому, что ряд биомедицинских исследований не учиты</w:t>
            </w:r>
            <w:r>
              <w:t xml:space="preserve">ваются. </w:t>
            </w:r>
          </w:p>
          <w:p w:rsidR="00000000" w:rsidRDefault="005B42C0">
            <w:pPr>
              <w:pStyle w:val="pji"/>
            </w:pPr>
            <w:r>
              <w:t>Единый реестр по биомедицинским исследованиям в Казахстане отсутствует.</w:t>
            </w:r>
          </w:p>
          <w:p w:rsidR="00000000" w:rsidRDefault="005B42C0">
            <w:pPr>
              <w:pStyle w:val="pji"/>
            </w:pPr>
            <w:r>
              <w:t xml:space="preserve">Сегодня сбор данных по проведению биомедицинских исследований на территории Казахстана осуществляется из разных источников по ограниченному перечню показателей, информация по </w:t>
            </w:r>
            <w:r>
              <w:t xml:space="preserve">которым разница. </w:t>
            </w:r>
          </w:p>
          <w:p w:rsidR="00000000" w:rsidRDefault="005B42C0">
            <w:pPr>
              <w:pStyle w:val="pji"/>
            </w:pPr>
            <w:r>
              <w:t>Реестр ГНЦНТЭ расшифровать содержит исключительно информацию по научно-техническим проектам, реализуемых в рамках грантового и программно-целевого финансирования по на</w:t>
            </w:r>
            <w:r>
              <w:t xml:space="preserve">правлению «Наука о жизни». Данная информация предоставляется по запросу уполномоченного органа. </w:t>
            </w:r>
          </w:p>
          <w:p w:rsidR="00000000" w:rsidRDefault="005B42C0">
            <w:pPr>
              <w:pStyle w:val="pji"/>
            </w:pPr>
            <w:r>
              <w:t xml:space="preserve">Существующий регистр клинических исследований РГП на ПХВ «Национальный центр экспертизы лекарственных средств и медицинских изделий» (экспертная организация). </w:t>
            </w:r>
            <w:r>
              <w:t>(https://www.ndda.kz/category/reestr_KI_LS) представляет собой усеченный формат с ограниченным набором данных только по интервенционным клиническим исследованиям, и направлен на реализацию внутренних процессов организации (название лекарства, название иссл</w:t>
            </w:r>
            <w:r>
              <w:t>едования, спонсор, клинические базы и срок реализации, фаза исследования). Комитет медицинского и фармацевтического контроля осуществляет сбор данных посредства системы e-license в части выдачи разрешительного документа на проведение исследования (название</w:t>
            </w:r>
            <w:r>
              <w:t xml:space="preserve"> исследования, спонсор, номер и дата приказа). </w:t>
            </w:r>
          </w:p>
          <w:p w:rsidR="00000000" w:rsidRDefault="005B42C0">
            <w:pPr>
              <w:pStyle w:val="pji"/>
            </w:pPr>
            <w:r>
              <w:t xml:space="preserve">Отсутствует ресурс по учету биомедицинских исследований, реализуемых не за счет республиканского бюджета - собственных средств организации, международных грантов и др. </w:t>
            </w:r>
          </w:p>
          <w:p w:rsidR="00000000" w:rsidRDefault="005B42C0">
            <w:pPr>
              <w:pStyle w:val="pji"/>
            </w:pPr>
            <w:r>
              <w:t>Отсутствие информационного ресурса не п</w:t>
            </w:r>
            <w:r>
              <w:t>озволяет уполномоченному органу в области здравоохранения своевременно проводить учет и мониторинг за реализацией биомедицинских исследований. Данный вопрос особенно важен при проведении клинических исследований с участием человека, где вопрос своевременно</w:t>
            </w:r>
            <w:r>
              <w:t xml:space="preserve">го мониторинга, с получением достоверной информацией о статусе исследования является важным для принятия решений. </w:t>
            </w:r>
          </w:p>
          <w:p w:rsidR="00000000" w:rsidRDefault="005B42C0">
            <w:pPr>
              <w:pStyle w:val="pji"/>
            </w:pPr>
            <w:r>
              <w:t>Процесс получения разрешения на проведение биомедицинского исследований включает ряд экспертных организаций, процесс рассмотрения документами</w:t>
            </w:r>
            <w:r>
              <w:t xml:space="preserve">, которыми осуществляется самостоятельно друг от друга. Инициаторы исследований вынуждены формировать пакеты документов в нескольких экземплярах на бумажном и электронном носителях. </w:t>
            </w:r>
          </w:p>
          <w:p w:rsidR="00000000" w:rsidRDefault="005B42C0">
            <w:pPr>
              <w:pStyle w:val="pji"/>
            </w:pPr>
            <w:r>
              <w:t>Отсутствие автоматизации процесса получения разрешения на проведение биом</w:t>
            </w:r>
            <w:r>
              <w:t>едицинских исследований влияет на сроки (удлинение) и «прозрачность» процессов, что значительно влияет на отток исследований в стране.</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Система выдачи разрешения e-license. Внутренний регистр РГП на ПХВ «Национальный центр экспертизы лекарственных средств </w:t>
            </w:r>
            <w:r>
              <w:t>и медицинских изделий»</w:t>
            </w:r>
          </w:p>
          <w:p w:rsidR="00000000" w:rsidRDefault="005B42C0">
            <w:pPr>
              <w:pStyle w:val="pji"/>
            </w:pPr>
            <w:r>
              <w:t>https://www.ndda.kz/category/reestr_KI_LS</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4</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нормативного регулирования порядка получения </w:t>
            </w:r>
            <w:r>
              <w:rPr>
                <w:b/>
                <w:bCs/>
              </w:rPr>
              <w:t>санаторно-курортного лечения.</w:t>
            </w:r>
          </w:p>
          <w:p w:rsidR="00000000" w:rsidRDefault="005B42C0">
            <w:pPr>
              <w:pStyle w:val="p"/>
            </w:pPr>
            <w: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порядка организации и направления на санаторно-курортное лечение.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Санаторно-курортное лечение традиционно является составной частью государственной политики и важным разделом национальной системы здравоохранения, что позволяет целенаправленно и эффективно осуществлять профилактику заболеваний, оздоровление населения, вос</w:t>
            </w:r>
            <w:r>
              <w:t>становительное лечение больных, проводить их реабилитацию. Регулярное оздоровление в санаторных условиях позволяет увеличить продолжительность жизни людей от 3 до 15 лет. В этой связи повышение эффективности санаторно-курортной помощи может внести существе</w:t>
            </w:r>
            <w:r>
              <w:t>нный вклад в общественное здоровье.</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Наличие правового пробела в регулировании порядка получения санаторно-курортного лечения.</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5</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нормативного регулирования порядка получения медицинских услуг: динамическое наблюдение и обеспечение лекарс</w:t>
            </w:r>
            <w:r>
              <w:t xml:space="preserve">твенными средствами по перечню и объему, определяемым уполномоченным органом </w:t>
            </w:r>
            <w:r>
              <w:rPr>
                <w:b/>
                <w:bCs/>
              </w:rPr>
              <w:t>иностранцев</w:t>
            </w:r>
            <w:r>
              <w:t xml:space="preserve"> и членов их семей, </w:t>
            </w:r>
            <w:r>
              <w:rPr>
                <w:b/>
                <w:bCs/>
              </w:rPr>
              <w:t>временно</w:t>
            </w:r>
            <w:r>
              <w:t xml:space="preserve"> проживающих на территории Республики Казахстан, зараженных </w:t>
            </w:r>
            <w:r>
              <w:rPr>
                <w:b/>
                <w:bCs/>
              </w:rPr>
              <w:t>ВИЧ-</w:t>
            </w:r>
            <w:r>
              <w:t>инфекцией, оплачивающих взносы на обязательное социальное медицинское страхо</w:t>
            </w:r>
            <w:r>
              <w:t>вание.</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Высокая смертность среди людей, живущих с ВИЧ-инфекцией от ВИЧ-ассоциированных заболеваний.</w:t>
            </w:r>
          </w:p>
          <w:p w:rsidR="00000000" w:rsidRDefault="005B42C0">
            <w:pPr>
              <w:pStyle w:val="pji"/>
            </w:pPr>
            <w:r>
              <w:t>Несоответствие между статьями 160, 200, 195 Кодекса в части объема оказания медицинской помощи, а также в части несоответствия в понятийном аппарате.</w:t>
            </w:r>
          </w:p>
          <w:p w:rsidR="00000000" w:rsidRDefault="005B42C0">
            <w:pPr>
              <w:pStyle w:val="pji"/>
            </w:pPr>
            <w:r>
              <w:t> </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w:t>
            </w:r>
            <w:r>
              <w:t>аправлен на гармонизацию и ясное толкование требований действующего законодательства по предоставлению медицинской помощи гражданам РК, иностранцам, временно проживающим на территории РК и уплачивающим страховые взносы, иностранцам, имеющим вид на жительст</w:t>
            </w:r>
            <w:r>
              <w:t>во с разграничением источников финансирования (ГОБМП, ОСМС, за счет собственных средств или средств доноров), Согласно нормативным документам, иностранцы и члены их семей, временно проживающие на территории РК, имеющие обязательное социальное медицинское с</w:t>
            </w:r>
            <w:r>
              <w:t>трахование, добровольное медицинское страхование имеют право на получение медицинской помощи в РК: пункт 3 Статьи 2 «Сфера действия настоящего Закона» Закона Республики Казахстан от 16 ноября 2015 года № 405-V ЗРК «Об обязательном социальном медицинском ст</w:t>
            </w:r>
            <w:r>
              <w:t>раховании».</w:t>
            </w:r>
          </w:p>
          <w:p w:rsidR="00000000" w:rsidRDefault="005B42C0">
            <w:pPr>
              <w:pStyle w:val="pji"/>
            </w:pPr>
            <w:r>
              <w:t>Смертность от ВИЧ-ассоциированных заболеваний на 1000 ЛЖВ:</w:t>
            </w:r>
          </w:p>
          <w:p w:rsidR="00000000" w:rsidRDefault="005B42C0">
            <w:pPr>
              <w:pStyle w:val="pji"/>
            </w:pPr>
            <w:r>
              <w:t xml:space="preserve">2023 год </w:t>
            </w:r>
            <w:r>
              <w:rPr>
                <w:b/>
                <w:bCs/>
              </w:rPr>
              <w:t xml:space="preserve">- </w:t>
            </w:r>
            <w:r>
              <w:t>10,4 (340/32659)</w:t>
            </w:r>
          </w:p>
          <w:p w:rsidR="00000000" w:rsidRDefault="005B42C0">
            <w:pPr>
              <w:pStyle w:val="pji"/>
            </w:pPr>
            <w:r>
              <w:t>2022 год - 12,3 (375/30558)</w:t>
            </w:r>
          </w:p>
          <w:p w:rsidR="00000000" w:rsidRDefault="005B42C0">
            <w:pPr>
              <w:pStyle w:val="pji"/>
            </w:pPr>
            <w:r>
              <w:t>2021 год - 18,4 (520/28264)</w:t>
            </w:r>
          </w:p>
          <w:p w:rsidR="00000000" w:rsidRDefault="005B42C0">
            <w:pPr>
              <w:pStyle w:val="pji"/>
            </w:pPr>
            <w:r>
              <w:t>2020 год - 12,4 (349/27493)</w:t>
            </w:r>
          </w:p>
          <w:p w:rsidR="00000000" w:rsidRDefault="005B42C0">
            <w:pPr>
              <w:pStyle w:val="pji"/>
            </w:pPr>
            <w:r>
              <w:t>2019 год - 13,3 (342/25762)</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a4"/>
            </w:pPr>
            <w:r>
              <w:t>Данные информационной системы «Электронное слежение за случаями ВИЧ-инфекции».</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6</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color w:val="auto"/>
                <w:bdr w:val="none" w:sz="0" w:space="0" w:color="auto" w:frame="1"/>
              </w:rPr>
              <w:t>Отсутствие уполномоченного органа</w:t>
            </w:r>
            <w:r>
              <w:rPr>
                <w:b/>
                <w:bCs/>
                <w:color w:val="auto"/>
                <w:bdr w:val="none" w:sz="0" w:space="0" w:color="auto" w:frame="1"/>
              </w:rPr>
              <w:t xml:space="preserve"> </w:t>
            </w:r>
            <w:r>
              <w:rPr>
                <w:color w:val="auto"/>
                <w:bdr w:val="none" w:sz="0" w:space="0" w:color="auto" w:frame="1"/>
              </w:rPr>
              <w:t xml:space="preserve">в области </w:t>
            </w:r>
            <w:r>
              <w:rPr>
                <w:b/>
                <w:bCs/>
                <w:color w:val="auto"/>
                <w:bdr w:val="none" w:sz="0" w:space="0" w:color="auto" w:frame="1"/>
              </w:rPr>
              <w:t xml:space="preserve">медицинского туризма, соответственно его </w:t>
            </w:r>
            <w:r>
              <w:rPr>
                <w:color w:val="auto"/>
                <w:bdr w:val="none" w:sz="0" w:space="0" w:color="auto" w:frame="1"/>
              </w:rPr>
              <w:t>компетенции по формированию и реализации государственной политики; отсутствие прин</w:t>
            </w:r>
            <w:r>
              <w:rPr>
                <w:color w:val="auto"/>
                <w:bdr w:val="none" w:sz="0" w:space="0" w:color="auto" w:frame="1"/>
              </w:rPr>
              <w:t>ципов и видов медицинского туризма.</w:t>
            </w:r>
          </w:p>
          <w:p w:rsidR="00000000" w:rsidRDefault="005B42C0">
            <w:pPr>
              <w:pStyle w:val="pji"/>
            </w:pPr>
            <w:r>
              <w:rPr>
                <w:rStyle w:val="s0"/>
                <w:b/>
                <w:bCs/>
              </w:rP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компетенции по определению политики развития медицинского туризма.</w:t>
            </w:r>
          </w:p>
          <w:p w:rsidR="00000000" w:rsidRDefault="005B42C0">
            <w:pPr>
              <w:pStyle w:val="pji"/>
            </w:pPr>
            <w:r>
              <w:t>Понятийно не определен медицинский туризм, медицинский турист, наличие барьеров для оказания агентских услуг медицинскими организациями в части сопровождения лиц, нуждающихся в лечении, отсутствие национальных стандартов аккредитации медицинских организаци</w:t>
            </w:r>
            <w:r>
              <w:t>й по направлению медицинский туризм.</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Регламентация медицинского туризма в области здравоохранения Республики Казахстан.</w:t>
            </w:r>
          </w:p>
          <w:p w:rsidR="00000000" w:rsidRDefault="005B42C0">
            <w:pPr>
              <w:pStyle w:val="pji"/>
            </w:pPr>
            <w:r>
              <w:t>Барьеры развития медицинского туризма негативно отражаются на экономическом развитии и имидже Казахстана на международном уровне, несмо</w:t>
            </w:r>
            <w:r>
              <w:t>тря на множество предпосылок для успешного продвижения медицинского туризма страны как на внутреннем, так и на внешнем рынке услуг.</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возможности заключения договоров по сопровождению лиц, нуждающихся в получении соответствующего лечения.</w:t>
            </w:r>
          </w:p>
          <w:p w:rsidR="00000000" w:rsidRDefault="005B42C0">
            <w:pPr>
              <w:pStyle w:val="pji"/>
            </w:pPr>
            <w:r>
              <w:t>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7</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color w:val="auto"/>
                <w:bdr w:val="none" w:sz="0" w:space="0" w:color="auto" w:frame="1"/>
              </w:rPr>
              <w:t>Отсутствие</w:t>
            </w:r>
            <w:r>
              <w:t xml:space="preserve"> в</w:t>
            </w:r>
            <w:r>
              <w:rPr>
                <w:b/>
                <w:bCs/>
              </w:rPr>
              <w:t xml:space="preserve"> </w:t>
            </w:r>
            <w:r>
              <w:t xml:space="preserve">компетенции у местных представительных и исполнительных органов областей, городов республиканского значения и столицы в организации закупа услуг </w:t>
            </w:r>
            <w:r>
              <w:rPr>
                <w:b/>
                <w:bCs/>
              </w:rPr>
              <w:t>по замене и настройке аудиопроцессоров к имплантам костной проводимости</w:t>
            </w:r>
            <w:r>
              <w:t xml:space="preserve"> (среднего </w:t>
            </w:r>
            <w:r>
              <w:rPr>
                <w:b/>
                <w:bCs/>
              </w:rPr>
              <w:t>уха)</w:t>
            </w:r>
            <w:r>
              <w:t xml:space="preserve"> и об</w:t>
            </w:r>
            <w:r>
              <w:t>еспечению прав пациентов по замене аудиопроцессоров.</w:t>
            </w:r>
          </w:p>
          <w:p w:rsidR="00000000" w:rsidRDefault="005B42C0">
            <w:pPr>
              <w:pStyle w:val="pji"/>
            </w:pPr>
            <w:r>
              <w:rPr>
                <w:rStyle w:val="s0"/>
              </w:rP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Невозможность обеспечить аудиопроцессорами к имплантам костной проводимости (среднего уха) и их замену.</w:t>
            </w:r>
          </w:p>
          <w:p w:rsidR="00000000" w:rsidRDefault="005B42C0">
            <w:pPr>
              <w:pStyle w:val="pji"/>
            </w:pPr>
            <w:r>
              <w:t>Отсутствие технической поддержки лиц с имплантами костной проводимости по обеспечению аудиопроце</w:t>
            </w:r>
            <w:r>
              <w:t>ссорами к имплантам костной проводимости (среднего уха) и их замену в стране.</w:t>
            </w:r>
          </w:p>
          <w:p w:rsidR="00000000" w:rsidRDefault="005B42C0">
            <w:pPr>
              <w:pStyle w:val="pji"/>
            </w:pPr>
            <w:r>
              <w:t>Финансирование на выделение средств для оказания технической поддержки лиц с имплантами костной проводимости по обеспечению аудиопроцессорами к имплантам костной проводимости (ср</w:t>
            </w:r>
            <w:r>
              <w:t>еднего уха) и их замену не законодательно предусмотрено.</w:t>
            </w:r>
          </w:p>
          <w:p w:rsidR="00000000" w:rsidRDefault="005B42C0">
            <w:pPr>
              <w:pStyle w:val="pji"/>
            </w:pPr>
            <w:r>
              <w:t xml:space="preserve">Часть детей с микротией и атрезией не являются инвалидами, учитывая степень нарушения слуха и речи. Но, все они нуждаются в слуховых аппаратах костной проводимости либо в замене звуковых (аудио) процессоров к имплантам костной проводимости, подбор которых </w:t>
            </w:r>
            <w:r>
              <w:t>требует профессиональных знаний, а стоимость их от 2 до 4,5 млн. тенге (в зависимости от изделия).</w:t>
            </w:r>
          </w:p>
          <w:p w:rsidR="00000000" w:rsidRDefault="005B42C0">
            <w:pPr>
              <w:pStyle w:val="pji"/>
            </w:pPr>
            <w:r>
              <w:t>Приобретение данных медицинских изделий для ребенка ложится финансовым бременем на семью.</w:t>
            </w:r>
          </w:p>
          <w:p w:rsidR="00000000" w:rsidRDefault="005B42C0">
            <w:pPr>
              <w:pStyle w:val="pji"/>
            </w:pPr>
            <w:r>
              <w:t>Стоимость аудиопроцессоров к имплантам среднего уха, костной провод</w:t>
            </w:r>
            <w:r>
              <w:t>имости на рынке порядка 4,5 млн.тенге.</w:t>
            </w:r>
          </w:p>
          <w:p w:rsidR="00000000" w:rsidRDefault="005B42C0">
            <w:pPr>
              <w:pStyle w:val="pji"/>
            </w:pPr>
            <w:r>
              <w:t>Таким образом, прогнозная потребность в замене аудиопроцессоров на 2024 год составит 247,5 млн.тенге на 55 человек (оперированных до 2019 г. Включительно).</w:t>
            </w:r>
          </w:p>
          <w:p w:rsidR="00000000" w:rsidRDefault="005B42C0">
            <w:pPr>
              <w:pStyle w:val="pji"/>
            </w:pPr>
            <w:r>
              <w:t>В рамках амбулаторного лекарственного обеспечения</w:t>
            </w:r>
            <w:r>
              <w:rPr>
                <w:b/>
                <w:bCs/>
              </w:rPr>
              <w:t xml:space="preserve"> </w:t>
            </w:r>
            <w:r>
              <w:t>предусмотре</w:t>
            </w:r>
            <w:r>
              <w:t>ть не представляется возможным, поскольку, принцип обеспечения АЛО предусматривает обеспечивать бесплатно лекарствами лиц, состоящих на динамическом наблюдения с хроническими заболеваниями.</w:t>
            </w:r>
          </w:p>
          <w:p w:rsidR="00000000" w:rsidRDefault="005B42C0">
            <w:pPr>
              <w:pStyle w:val="pji"/>
            </w:pPr>
            <w:r>
              <w:t>За счет средств ФСМС также не представляется возможным.</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Вопрос ра</w:t>
            </w:r>
            <w:r>
              <w:t>ссмотрен в рамках поручения Аппарата Правительства Республики Казахстан по обеспечению прав пациентов с имплантами костной проводимости, среднего уха на замену аудиопроцессоров, а также в связи с неоднократными обращениями от родителей детей с микротией/ат</w:t>
            </w:r>
            <w:r>
              <w:t>резией, взрослых с данной патологией, запросами Депутатов Парламента Республики Казахстан (ЖТ-2023-00546313, №ЖТ-2023-00795076, №ЖТ-2023-00794900; ЗТ-2023-00546313, ЗТ-2023-00550100, ЗТ-2023-01121038.1,ЗТ-2023 01118041.1,ЗТ-2023-01117520.1, №ЖТ-2023-007949</w:t>
            </w:r>
            <w:r>
              <w:t>99-2 и др.).</w:t>
            </w:r>
          </w:p>
          <w:p w:rsidR="00000000" w:rsidRDefault="005B42C0">
            <w:pPr>
              <w:pStyle w:val="pji"/>
            </w:pPr>
            <w:r>
              <w:t>Необходимо отметить, что после операции по имплантации костной проводимости, среднего уха, пациенты в последующем нуждаются в своевременной замене устаревших моделей аудиопроцессоров к имплантам на новые, что будет способствовать эффективности</w:t>
            </w:r>
            <w:r>
              <w:t xml:space="preserve"> и непрерывности слухоречевой реабилитации, развитию речи, психофизической и эмоциональной сферы, особенно у детей. </w:t>
            </w:r>
          </w:p>
          <w:p w:rsidR="00000000" w:rsidRDefault="005B42C0">
            <w:pPr>
              <w:pStyle w:val="pji"/>
            </w:pPr>
            <w:r>
              <w:t> В целом эти меры соответствуют государственной политике по развитию системы раннего вмешательства, успешной интеграции в общество лиц с на</w:t>
            </w:r>
            <w:r>
              <w:t>рушением слуха и улучшению качества их жизни.</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Наличие компетенции по организации закупа услуг по замене и настройке аудиопроцессоров к имплантам костной проводимости (среднего уха) и обеспечению прав пациентов по замене аудиопроцессоров.</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8</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Вопрос </w:t>
            </w:r>
            <w:r>
              <w:t xml:space="preserve">правового регулирования </w:t>
            </w:r>
            <w:r>
              <w:rPr>
                <w:b/>
                <w:bCs/>
              </w:rPr>
              <w:t>трансплантации органов и тканей человека</w:t>
            </w:r>
            <w:r>
              <w:t xml:space="preserve"> в условиях современной правовой действительности, определения механизма по изъятию органов и тканей после смерти человека, для пересадки у живых людей поврежденного или отсутствующего органа.</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Существует значительный дефицит донорских органов для трансплантации.</w:t>
            </w:r>
          </w:p>
          <w:p w:rsidR="00000000" w:rsidRDefault="005B42C0">
            <w:pPr>
              <w:pStyle w:val="pji"/>
            </w:pPr>
            <w:r>
              <w:t xml:space="preserve">Ежегодно в стране около 200-300 граждан, нуждающихся в трансплантации, добровольно покидают лист ожидания по разным причинам или умирают, не достигнув своей очереди. </w:t>
            </w:r>
          </w:p>
          <w:p w:rsidR="00000000" w:rsidRDefault="005B42C0">
            <w:pPr>
              <w:pStyle w:val="pji"/>
            </w:pPr>
            <w:r>
              <w:t>В связи с тем, что изъятие части органа и (или) тканей (части ткани), в целях изготовления гомографта (аллографта) необходимо осуществлять в ускоренном порядке, в целях обеспечения надлежащей пересадки.</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Дополнение вносится с целью изготовления гомографта </w:t>
            </w:r>
            <w:r>
              <w:t xml:space="preserve">(аллографта) и систематизации процедуры изъятия (части органа) и (или) тканей (части ткани). </w:t>
            </w:r>
          </w:p>
          <w:p w:rsidR="00000000" w:rsidRDefault="005B42C0">
            <w:pPr>
              <w:pStyle w:val="pji"/>
            </w:pPr>
            <w:r>
              <w:rPr>
                <w:b/>
                <w:bCs/>
                <w:color w:val="auto"/>
                <w:bdr w:val="none" w:sz="0" w:space="0" w:color="auto" w:frame="1"/>
              </w:rPr>
              <w:t>Гомографт</w:t>
            </w:r>
            <w:r>
              <w:t xml:space="preserve"> (аллографт) представляет собой часть ткани, орган, соединительно-тканные комплексы, которые </w:t>
            </w:r>
          </w:p>
          <w:p w:rsidR="00000000" w:rsidRDefault="005B42C0">
            <w:pPr>
              <w:pStyle w:val="pji"/>
            </w:pPr>
            <w:r>
              <w:rPr>
                <w:color w:val="auto"/>
                <w:bdr w:val="none" w:sz="0" w:space="0" w:color="auto" w:frame="1"/>
              </w:rPr>
              <w:t>трансплантируются</w:t>
            </w:r>
            <w:r>
              <w:t xml:space="preserve"> от донора реципиенту того же биологическо</w:t>
            </w:r>
            <w:r>
              <w:t xml:space="preserve">го вида, но не идентичного генетически. </w:t>
            </w:r>
          </w:p>
          <w:p w:rsidR="00000000" w:rsidRDefault="005B42C0">
            <w:pPr>
              <w:pStyle w:val="pji"/>
            </w:pPr>
            <w:r>
              <w:t>Поскольку допускается изъятие донорского материала у прижизненных доноров (тазобедренной кости, клеток хрящей, жировой ткани). Донор - это объект, человек или животное, которые отдает орган или ткань другому объекту</w:t>
            </w:r>
            <w:r>
              <w:t>. Такие органы или ткани предназначаются для трансплантации реципиенту. Реципиент - это объект, который принимает ткань, кровь или орган от донора. Гомографт - это тот самый трансплантируемый материал.</w:t>
            </w:r>
          </w:p>
          <w:p w:rsidR="00000000" w:rsidRDefault="005B42C0">
            <w:pPr>
              <w:pStyle w:val="pji"/>
            </w:pPr>
            <w:r>
              <w:t xml:space="preserve">Гомографты используются в современном мире в медицине </w:t>
            </w:r>
            <w:r>
              <w:t xml:space="preserve">с целью замены (сосудов и клапанов сердца, хрящи, кости и т.д.) основное преимущество их в том, что их изготавливают индивидуально для каждого пациента, длительность пользования пациентом замена их через 8-10 лет, наример, гомографты для сердца не требуют </w:t>
            </w:r>
            <w:r>
              <w:t>приема препаратов на постоянной основе для профилактики тромбообразования.</w:t>
            </w:r>
          </w:p>
          <w:p w:rsidR="00000000" w:rsidRDefault="005B42C0">
            <w:pPr>
              <w:pStyle w:val="pji"/>
            </w:pPr>
            <w:r>
              <w:t>В связи с тем, что для изготовления гомографта (аллографта) используются современные установки, после обработки в которых невозможно определить тканевую совместимость, проходит дена</w:t>
            </w:r>
            <w:r>
              <w:t xml:space="preserve">турация и разрушение белка. </w:t>
            </w:r>
          </w:p>
          <w:p w:rsidR="00000000" w:rsidRDefault="005B42C0">
            <w:pPr>
              <w:pStyle w:val="pji"/>
            </w:pPr>
            <w:r>
              <w:t xml:space="preserve">Самое главное можно проводить, трансплантацию реципиенту от донора того же биологического вида, </w:t>
            </w:r>
            <w:r>
              <w:rPr>
                <w:b/>
                <w:bCs/>
              </w:rPr>
              <w:t>но генетически не идентичного, тем самым позволив расширить возможность охвата нуждающихся реципиентов.</w:t>
            </w:r>
          </w:p>
          <w:p w:rsidR="00000000" w:rsidRDefault="005B42C0">
            <w:pPr>
              <w:pStyle w:val="pji"/>
            </w:pPr>
            <w:r>
              <w:t>На сегодняшний день примене</w:t>
            </w:r>
            <w:r>
              <w:t xml:space="preserve">ние в качестве пластического материала трупных аллографтов у больных с инфицированием синтетического протеза следует рассматривать в качестве альтернативы другим протезам.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Наличие правового пробела в регулировании вопросов трансплантации органов и тканей</w:t>
            </w:r>
            <w:r>
              <w:t xml:space="preserve"> человека.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9</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Несовершенство законодательства по вопросам </w:t>
            </w:r>
            <w:r>
              <w:rPr>
                <w:b/>
                <w:bCs/>
              </w:rPr>
              <w:t>онкогематологической помощи детям</w:t>
            </w:r>
            <w:r>
              <w:t xml:space="preserve">, в части доступности химиотерапии детям с онкологическими и гематологмческими заболеваниями, а также возможности использования несовершеннолетних доноров </w:t>
            </w:r>
            <w:r>
              <w:rPr>
                <w:b/>
                <w:bCs/>
              </w:rPr>
              <w:t>гемопоэтических</w:t>
            </w:r>
            <w:r>
              <w:t xml:space="preserve"> </w:t>
            </w:r>
            <w:r>
              <w:rPr>
                <w:b/>
                <w:bCs/>
              </w:rPr>
              <w:t>стволовых клеток (далее - ГСК) для трансплантации для их сиблингов, нуждающихся в трансплантации ГСК.</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Химиотерапия у детей не относится к высокотехнологичной медицинской технологии, в связи с чем транспортные расходы на лечение не подлежат</w:t>
            </w:r>
            <w:r>
              <w:t xml:space="preserve"> возмещению. </w:t>
            </w:r>
          </w:p>
          <w:p w:rsidR="00000000" w:rsidRDefault="005B42C0">
            <w:pPr>
              <w:pStyle w:val="pji"/>
            </w:pPr>
            <w:r>
              <w:t>Вместе с тем, химиотерапия детям проводится только в медицинских организациях республиканского уровня, что является экономически обоснованным с учетом заболеваемости детей.</w:t>
            </w:r>
          </w:p>
          <w:p w:rsidR="00000000" w:rsidRDefault="005B42C0">
            <w:pPr>
              <w:pStyle w:val="pji"/>
            </w:pPr>
            <w:r>
              <w:t>Забор материала для трансплантации осуществляется только от совершенн</w:t>
            </w:r>
            <w:r>
              <w:t>олетних доноров, только государственными организациями, что ограничивает возможности проведения ТГСК детям ведущим институтом страны в области детской онкологии.</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Республике Казахстан на диспансерном учете у детских онкологов и гематологов наблюдаются ок</w:t>
            </w:r>
            <w:r>
              <w:t>оло 4 000 детей в ремиссии злокачественных новообразований. Ежегодно, выявляется до 600 злокачественных новообразований у детей.</w:t>
            </w:r>
          </w:p>
          <w:p w:rsidR="00000000" w:rsidRDefault="005B42C0">
            <w:pPr>
              <w:pStyle w:val="pji"/>
            </w:pPr>
            <w:r>
              <w:t>Реализован многоуровневый и мультидисциплинарный подход к оказанию медицинской помощи детям с онкогематологическими заболевания</w:t>
            </w:r>
            <w:r>
              <w:t xml:space="preserve">ми. </w:t>
            </w:r>
            <w:r>
              <w:rPr>
                <w:b/>
                <w:bCs/>
              </w:rPr>
              <w:t>Внедрены высокотехнологичные современные методы исследования</w:t>
            </w:r>
            <w:r>
              <w:t xml:space="preserve"> (иммуногистохимия, иммунофенотипирование, определение специфических онкомаркеров), </w:t>
            </w:r>
            <w:r>
              <w:rPr>
                <w:b/>
                <w:bCs/>
              </w:rPr>
              <w:t>проводится высокодозная химиотерапия, применяются органосохраняющие методы хирургического лечения, развиваются все виды трансплантации гемопоэтических стволовых клеток, в том числе аллогенная трансплантация от неродственного донора.</w:t>
            </w:r>
          </w:p>
          <w:p w:rsidR="00000000" w:rsidRDefault="005B42C0">
            <w:pPr>
              <w:pStyle w:val="pji"/>
            </w:pPr>
            <w:r>
              <w:t>Общая выживаемость в ср</w:t>
            </w:r>
            <w:r>
              <w:t>еднем от злокачественных новообразований увеличилась с 54% в 2015 году до 75% в 2022 году. Высокая чувствительность основных видов новообразований к противоопухолевой лекарственной терапии дает излечение у 70-80% детей при ранней диагностике злокачественны</w:t>
            </w:r>
            <w:r>
              <w:t xml:space="preserve">х опухолей и «рак» в нашей стране перестает быть фатальным заболеванием для детей. </w:t>
            </w:r>
          </w:p>
          <w:p w:rsidR="00000000" w:rsidRDefault="005B42C0">
            <w:pPr>
              <w:pStyle w:val="pji"/>
            </w:pPr>
            <w:r>
              <w:t>В мировой практике самым лучшим донором гемопоэтических стволовых клеток являются гистосовместимые доноры-сиблинги. В случае трансплантации гемопоэтических стволовых клеток</w:t>
            </w:r>
            <w:r>
              <w:t xml:space="preserve"> ребенку часто таким донором является несовершеннолетний брат или сестра больного ребенка. Уже доказана в ходе многочисленных исследований безопасность забора гемопоэтических стволовых клеток у донора-ребенка. В Казахстане такая практика </w:t>
            </w:r>
            <w:r>
              <w:rPr>
                <w:b/>
                <w:bCs/>
              </w:rPr>
              <w:t>запрещена</w:t>
            </w:r>
            <w:r>
              <w:t>, в резул</w:t>
            </w:r>
            <w:r>
              <w:t xml:space="preserve">ьтате пациенты </w:t>
            </w:r>
            <w:r>
              <w:rPr>
                <w:b/>
                <w:bCs/>
              </w:rPr>
              <w:t>вынуждены</w:t>
            </w:r>
            <w:r>
              <w:t xml:space="preserve"> выезжать на зарубежное лечение для проведения данной процедуры. Либо процедура трансплантации осуществляется с нотариально заверенного информированного согласия родителей реципиента и донора после согласования консилиума врачей.</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w:t>
            </w:r>
            <w:r>
              <w:t>овершенствование нормативно-правового регулирования вопросов оказания онкогематологической помощи детям.</w:t>
            </w:r>
          </w:p>
        </w:tc>
      </w:tr>
      <w:tr w:rsidR="00000000">
        <w:trPr>
          <w:jc w:val="center"/>
        </w:trPr>
        <w:tc>
          <w:tcPr>
            <w:tcW w:w="100" w:type="pct"/>
            <w:tcBorders>
              <w:top w:val="nil"/>
              <w:left w:val="single" w:sz="8" w:space="0" w:color="CFCFCF"/>
              <w:bottom w:val="nil"/>
              <w:right w:val="single" w:sz="8" w:space="0" w:color="CFCFCF"/>
            </w:tcBorders>
            <w:tcMar>
              <w:top w:w="0" w:type="dxa"/>
              <w:left w:w="108" w:type="dxa"/>
              <w:bottom w:w="0" w:type="dxa"/>
              <w:right w:w="108" w:type="dxa"/>
            </w:tcMar>
            <w:hideMark/>
          </w:tcPr>
          <w:p w:rsidR="00000000" w:rsidRDefault="005B42C0">
            <w:pPr>
              <w:pStyle w:val="pji"/>
            </w:pPr>
            <w:r>
              <w:t>10</w:t>
            </w:r>
          </w:p>
        </w:tc>
        <w:tc>
          <w:tcPr>
            <w:tcW w:w="850" w:type="pct"/>
            <w:tcBorders>
              <w:top w:val="nil"/>
              <w:left w:val="nil"/>
              <w:bottom w:val="nil"/>
              <w:right w:val="single" w:sz="8" w:space="0" w:color="CFCFCF"/>
            </w:tcBorders>
            <w:tcMar>
              <w:top w:w="0" w:type="dxa"/>
              <w:left w:w="108" w:type="dxa"/>
              <w:bottom w:w="0" w:type="dxa"/>
              <w:right w:w="108" w:type="dxa"/>
            </w:tcMar>
            <w:hideMark/>
          </w:tcPr>
          <w:p w:rsidR="00000000" w:rsidRDefault="005B42C0">
            <w:pPr>
              <w:pStyle w:val="pji"/>
            </w:pPr>
            <w:r>
              <w:t>Увеличение количества обращений:</w:t>
            </w:r>
          </w:p>
          <w:p w:rsidR="00000000" w:rsidRDefault="005B42C0">
            <w:pPr>
              <w:pStyle w:val="pji"/>
            </w:pPr>
            <w:r>
              <w:t xml:space="preserve">- за медицинской помощью по применению вспомогательной </w:t>
            </w:r>
            <w:r>
              <w:rPr>
                <w:b/>
                <w:bCs/>
              </w:rPr>
              <w:t>репродуктивной технологии</w:t>
            </w:r>
            <w:r>
              <w:t xml:space="preserve"> (ВРТ) женщин после 49 лет,</w:t>
            </w:r>
            <w:r>
              <w:t xml:space="preserve"> требующие проведение программы;</w:t>
            </w:r>
          </w:p>
          <w:p w:rsidR="00000000" w:rsidRDefault="005B42C0">
            <w:pPr>
              <w:pStyle w:val="pji"/>
            </w:pPr>
            <w:r>
              <w:t>- за получением услуг по криоконсервации половых клеток для возможности их использования в будущем.</w:t>
            </w:r>
          </w:p>
        </w:tc>
        <w:tc>
          <w:tcPr>
            <w:tcW w:w="800" w:type="pct"/>
            <w:tcBorders>
              <w:top w:val="nil"/>
              <w:left w:val="nil"/>
              <w:bottom w:val="nil"/>
              <w:right w:val="single" w:sz="8" w:space="0" w:color="CFCFCF"/>
            </w:tcBorders>
            <w:tcMar>
              <w:top w:w="0" w:type="dxa"/>
              <w:left w:w="108" w:type="dxa"/>
              <w:bottom w:w="0" w:type="dxa"/>
              <w:right w:w="108" w:type="dxa"/>
            </w:tcMar>
            <w:hideMark/>
          </w:tcPr>
          <w:p w:rsidR="00000000" w:rsidRDefault="005B42C0">
            <w:pPr>
              <w:pStyle w:val="pji"/>
            </w:pPr>
            <w:r>
              <w:t xml:space="preserve">С каждым годом все больше супружеских пар встречаются с проблемой бесплодия, не вынашивания беременности. Стрессы, неправильное питание, малоподвижный образ жизни, плохая экология, дефицит витаминов и многие другие факторы отрицательно влияют на состояние </w:t>
            </w:r>
            <w:r>
              <w:t>женского здоровья.</w:t>
            </w:r>
          </w:p>
          <w:p w:rsidR="00000000" w:rsidRDefault="005B42C0">
            <w:pPr>
              <w:pStyle w:val="pji"/>
            </w:pPr>
            <w:r>
              <w:t>Введение возрастного ограничения необходимо в целях решения глобальных проблем материнской и младенческой смертности в мире, ввел понятие репродуктивный возраст 15-49 лет для планирования семьи и контрацепции, в группах риска.</w:t>
            </w:r>
          </w:p>
        </w:tc>
        <w:tc>
          <w:tcPr>
            <w:tcW w:w="1550" w:type="pct"/>
            <w:tcBorders>
              <w:top w:val="nil"/>
              <w:left w:val="nil"/>
              <w:bottom w:val="nil"/>
              <w:right w:val="single" w:sz="8" w:space="0" w:color="CFCFCF"/>
            </w:tcBorders>
            <w:tcMar>
              <w:top w:w="0" w:type="dxa"/>
              <w:left w:w="108" w:type="dxa"/>
              <w:bottom w:w="0" w:type="dxa"/>
              <w:right w:w="108" w:type="dxa"/>
            </w:tcMar>
            <w:hideMark/>
          </w:tcPr>
          <w:p w:rsidR="00000000" w:rsidRDefault="005B42C0">
            <w:pPr>
              <w:pStyle w:val="pji"/>
            </w:pPr>
            <w:r>
              <w:t xml:space="preserve">Введение </w:t>
            </w:r>
            <w:r>
              <w:t>возрастного ограничения необходимо в целях решения глобальных проблем материнской и младенческой смертности в мире, введение понятия репродуктивный возраст 15-49 лет для планирования семьи и контрацепции, в группах риска.</w:t>
            </w:r>
          </w:p>
          <w:p w:rsidR="00000000" w:rsidRDefault="005B42C0">
            <w:pPr>
              <w:pStyle w:val="pji"/>
            </w:pPr>
            <w:r>
              <w:t>В действующем законодательстве реп</w:t>
            </w:r>
            <w:r>
              <w:t xml:space="preserve">родуктивный возраст не предусмотрен, установлены случаи обращения женщин, достигших 50 лет с жалобами и судебными исками о принятии мер в предоставлении медицинских услуг по программе ВРТ, невзирая на проблемы и риски со здоровьем, связанных с возрастными </w:t>
            </w:r>
            <w:r>
              <w:t>изменениями в организме женщин.</w:t>
            </w:r>
          </w:p>
          <w:p w:rsidR="00000000" w:rsidRDefault="005B42C0">
            <w:pPr>
              <w:pStyle w:val="pji"/>
            </w:pPr>
            <w:r>
              <w:t>Во многих странах пациенткам по достижению 49 лет отказывают в предоставлении медицинских услуг с применением вспомогательных репродуктивных технологий. Согласно ВОЗ репродуктивный возраст женщины до 49 лет.</w:t>
            </w:r>
          </w:p>
          <w:p w:rsidR="00000000" w:rsidRDefault="005B42C0">
            <w:pPr>
              <w:pStyle w:val="pji"/>
            </w:pPr>
            <w:r>
              <w:t>В последние годы</w:t>
            </w:r>
            <w:r>
              <w:t>, вследствие роста обращений граждан за получением услуг по криоконсервации половых клеток для возможности их использования в будущем, следует предусмотреть право на криоконсервацию. Учитывая, что Кодексом о здоровье предусмотрено право на хранение половых</w:t>
            </w:r>
            <w:r>
              <w:t xml:space="preserve"> клеток, необходимо указать и право на криоконсервацию.</w:t>
            </w:r>
          </w:p>
          <w:p w:rsidR="00000000" w:rsidRDefault="005B42C0">
            <w:pPr>
              <w:pStyle w:val="pji"/>
            </w:pPr>
            <w:r>
              <w:t>Криоконсервация является процедурой замораживания в целях:</w:t>
            </w:r>
          </w:p>
          <w:p w:rsidR="00000000" w:rsidRDefault="005B42C0">
            <w:pPr>
              <w:pStyle w:val="pji"/>
            </w:pPr>
            <w:r>
              <w:t>а) необходимости хранения половых клеток, эмбрионов и/или тканей репродуктивных органов с целью дальнейшего использования при лечении бесплод</w:t>
            </w:r>
            <w:r>
              <w:t xml:space="preserve">ия с применением программ ВРТ; </w:t>
            </w:r>
          </w:p>
          <w:p w:rsidR="00000000" w:rsidRDefault="005B42C0">
            <w:pPr>
              <w:pStyle w:val="pji"/>
            </w:pPr>
            <w:r>
              <w:t>б) сохранения фертильности онкологических больных перед химио- и лучевой терапией;</w:t>
            </w:r>
          </w:p>
          <w:p w:rsidR="00000000" w:rsidRDefault="005B42C0">
            <w:pPr>
              <w:pStyle w:val="pji"/>
            </w:pPr>
            <w:r>
              <w:t> в) хранения половых клеток, эмбрионов и/или тканей репродуктивных органов по желанию пациента, в том числе в случае «отложенного материнства</w:t>
            </w:r>
            <w:r>
              <w:t>»;</w:t>
            </w:r>
          </w:p>
          <w:p w:rsidR="00000000" w:rsidRDefault="005B42C0">
            <w:pPr>
              <w:pStyle w:val="pji"/>
            </w:pPr>
            <w:r>
              <w:t> г) создания банка донорских половых клеток для использования при лечении бесплодия с применением программ ВРТ.</w:t>
            </w:r>
          </w:p>
        </w:tc>
        <w:tc>
          <w:tcPr>
            <w:tcW w:w="1550" w:type="pct"/>
            <w:tcBorders>
              <w:top w:val="nil"/>
              <w:left w:val="nil"/>
              <w:bottom w:val="nil"/>
              <w:right w:val="single" w:sz="8" w:space="0" w:color="CFCFCF"/>
            </w:tcBorders>
            <w:tcMar>
              <w:top w:w="0" w:type="dxa"/>
              <w:left w:w="108" w:type="dxa"/>
              <w:bottom w:w="0" w:type="dxa"/>
              <w:right w:w="108" w:type="dxa"/>
            </w:tcMar>
            <w:hideMark/>
          </w:tcPr>
          <w:p w:rsidR="00000000" w:rsidRDefault="005B42C0">
            <w:pPr>
              <w:pStyle w:val="pji"/>
            </w:pPr>
            <w:r>
              <w:t>Совершенствование нормативно-правового регулирования вопросов репродуктивного здоровья женщин.</w:t>
            </w:r>
          </w:p>
        </w:tc>
      </w:tr>
      <w:tr w:rsidR="00000000">
        <w:trPr>
          <w:jc w:val="center"/>
        </w:trPr>
        <w:tc>
          <w:tcPr>
            <w:tcW w:w="1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11</w:t>
            </w:r>
          </w:p>
        </w:tc>
        <w:tc>
          <w:tcPr>
            <w:tcW w:w="8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w:t>
            </w:r>
            <w:r>
              <w:rPr>
                <w:b/>
                <w:bCs/>
              </w:rPr>
              <w:t>ответственности за риски для здоровья роженицей во время беременности</w:t>
            </w:r>
            <w:r>
              <w:t xml:space="preserve"> до родовом и послеродовом периоде</w:t>
            </w:r>
            <w:r>
              <w:rPr>
                <w:b/>
                <w:bCs/>
              </w:rPr>
              <w:t>.</w:t>
            </w:r>
          </w:p>
          <w:p w:rsidR="00000000" w:rsidRDefault="005B42C0">
            <w:pPr>
              <w:pStyle w:val="pji"/>
            </w:pPr>
            <w:r>
              <w:rPr>
                <w:b/>
                <w:bCs/>
              </w:rPr>
              <w:t>Отсутствие мониторинга о прерывании беременности</w:t>
            </w:r>
            <w:r>
              <w:t xml:space="preserve"> (причина материнской смертности).</w:t>
            </w:r>
          </w:p>
          <w:p w:rsidR="00000000" w:rsidRDefault="005B42C0">
            <w:pPr>
              <w:pStyle w:val="pji"/>
            </w:pPr>
            <w:r>
              <w:t> </w:t>
            </w:r>
          </w:p>
        </w:tc>
        <w:tc>
          <w:tcPr>
            <w:tcW w:w="8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Ранний охват беременных женщин врачебным наблюдением позволяет св</w:t>
            </w:r>
            <w:r>
              <w:t>оевременно провести диагностику состояния женщины и плода и решать вопрос о возможности вынашивания беременности.</w:t>
            </w:r>
          </w:p>
          <w:p w:rsidR="00000000" w:rsidRDefault="005B42C0">
            <w:pPr>
              <w:pStyle w:val="pji"/>
            </w:pPr>
            <w:r>
              <w:t>Если имеется противопоказания для продолжения беременности, то до 12-недельного срока ее можно прерывать самым щадящим методом.</w:t>
            </w:r>
          </w:p>
          <w:p w:rsidR="00000000" w:rsidRDefault="005B42C0">
            <w:pPr>
              <w:pStyle w:val="pji"/>
            </w:pPr>
            <w:r>
              <w:t>Правильное вос</w:t>
            </w:r>
            <w:r>
              <w:t xml:space="preserve">становление после родов поможет женщине правильно пройти весь путь «перестройки» организма и даже укрепить свое здоровье. </w:t>
            </w:r>
            <w:r>
              <w:rPr>
                <w:b/>
                <w:bCs/>
              </w:rPr>
              <w:t>Восстановительный процесс после родов занимает примерно 1 год</w:t>
            </w:r>
            <w:r>
              <w:t xml:space="preserve"> при естественном родоразрешении и около 3 лет после кесарева сечения в р</w:t>
            </w:r>
            <w:r>
              <w:t>оддоме.</w:t>
            </w:r>
          </w:p>
        </w:tc>
        <w:tc>
          <w:tcPr>
            <w:tcW w:w="15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литературном обзоре представлены данные по проблеме материнской смертности в мировом сообществе. Особое внимание уделяется новой категории МКБ X «поздняя материнская смертность», которая приводит к современному пониманию проблемы и резервов сниж</w:t>
            </w:r>
            <w:r>
              <w:t>ения материнских потерь в период с 43 дня до 1 года после родоразрешения.</w:t>
            </w:r>
          </w:p>
          <w:p w:rsidR="00000000" w:rsidRDefault="005B42C0">
            <w:pPr>
              <w:pStyle w:val="pji"/>
            </w:pPr>
            <w:r>
              <w:t>23-я сессия Всемирной ассамблеи здравоохранения приняла рекомендацию, в соответствии с которой страны рассматривают вопрос о включении в свидетельство о смерти пунктов, касающихся те</w:t>
            </w:r>
            <w:r>
              <w:t xml:space="preserve">кущей беременности состояния здоровья </w:t>
            </w:r>
            <w:r>
              <w:rPr>
                <w:b/>
                <w:bCs/>
              </w:rPr>
              <w:t>в течения 1 года после ее прекращения,</w:t>
            </w:r>
            <w:r>
              <w:t xml:space="preserve"> и принять позднюю материнскую смертность. </w:t>
            </w:r>
          </w:p>
          <w:p w:rsidR="00000000" w:rsidRDefault="005B42C0">
            <w:pPr>
              <w:pStyle w:val="pji"/>
            </w:pPr>
            <w:r>
              <w:t xml:space="preserve">Поздняя материнская смертность - смерть женщины от непосредственной или косвенной акушерской причины после 42 дней, но в течение одного </w:t>
            </w:r>
            <w:r>
              <w:t>года после родов.</w:t>
            </w:r>
          </w:p>
        </w:tc>
        <w:tc>
          <w:tcPr>
            <w:tcW w:w="15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Регулирование вопросов повышения ответственности женщин во время беременности, до родовом и послеродовом периоде</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12</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Неэффективный механизм регулирования обращения медицинских изделий </w:t>
            </w:r>
            <w:r>
              <w:rPr>
                <w:b/>
                <w:bCs/>
              </w:rPr>
              <w:t>(МИ) в составе фармацевтической отрасли.</w:t>
            </w:r>
          </w:p>
          <w:p w:rsidR="00000000" w:rsidRDefault="005B42C0">
            <w:pPr>
              <w:pStyle w:val="pji"/>
            </w:pPr>
            <w:r>
              <w:t>Необходимость в раздельном регулировании МИ (медицинских изделий) от лекарственных средств (ЛС) в целях гармонизации законодательства Республики Казахстан с международными актами, а также повышения инвестиционной привлекательности медицинской промышленност</w:t>
            </w:r>
            <w:r>
              <w:t>и Республики Казахстан.</w:t>
            </w:r>
          </w:p>
          <w:p w:rsidR="00000000" w:rsidRDefault="005B42C0">
            <w:pPr>
              <w:pStyle w:val="pji"/>
            </w:pPr>
            <w: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Действующий подход в законодательстве Республики Казахстан к регулированию медицинских изделий в составе фармацевтической отрасли негативно сказывается на развитии отечественного производства медицинских изделий: </w:t>
            </w:r>
          </w:p>
          <w:p w:rsidR="00000000" w:rsidRDefault="005B42C0">
            <w:pPr>
              <w:pStyle w:val="pji"/>
            </w:pPr>
            <w:r>
              <w:t>-смешиваются тр</w:t>
            </w:r>
            <w:r>
              <w:t xml:space="preserve">ебования к качеству и безопасности медицинских изделий с уклоном в сторону фармацевтики; </w:t>
            </w:r>
          </w:p>
          <w:p w:rsidR="00000000" w:rsidRDefault="005B42C0">
            <w:pPr>
              <w:pStyle w:val="pji"/>
            </w:pPr>
            <w:r>
              <w:t xml:space="preserve">-слабая подготовленность системы государственных регуляторных органов в вопросах обращения медицинских изделий; </w:t>
            </w:r>
          </w:p>
          <w:p w:rsidR="00000000" w:rsidRDefault="005B42C0">
            <w:pPr>
              <w:pStyle w:val="pji"/>
            </w:pPr>
            <w:r>
              <w:t>-отсутствие гармонизации законодательства с междунаро</w:t>
            </w:r>
            <w:r>
              <w:t>дными нормами, не своевременности актуализации законодательства;</w:t>
            </w:r>
          </w:p>
          <w:p w:rsidR="00000000" w:rsidRDefault="005B42C0">
            <w:pPr>
              <w:pStyle w:val="pji"/>
            </w:pPr>
            <w:r>
              <w:t>-отсутствие самостоятельной правовой базы, устанавливающей понятные и четкие требования к вопросам обращения МИ с учетом производственного и жизненного цикла, то есть проецирование фармацевти</w:t>
            </w:r>
            <w:r>
              <w:t xml:space="preserve">ческих требований на деятельность в сфере обращения МИ; </w:t>
            </w:r>
          </w:p>
          <w:p w:rsidR="00000000" w:rsidRDefault="005B42C0">
            <w:pPr>
              <w:pStyle w:val="pji"/>
            </w:pPr>
            <w:r>
              <w:t>-отсутствие понятного механизма трансфера технологий МИ, требований по пресечению обращения фальсифицированных, контрафактных, недоброкачественных МИ, статус уполномоченного представителя производите</w:t>
            </w:r>
            <w:r>
              <w:t>ля (сейчас только уполномоченное лицо по качеству ЛС), обобщение деятельности по обращению МИ в составе фармацевтической деятельности и другие недоработки, негативно влияют на инвестиционную привлекательность казахстанского рынка.</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Сложившийся в законодате</w:t>
            </w:r>
            <w:r>
              <w:t>льстве Республики Казахстан подход регулирования медицинских изделий по «остаточному принципу» на протяжении десятилетий не позволяет развивать производство медицинских изделий, так как смешивание требований фармацевтики с медицинскими изделиями, когда мед</w:t>
            </w:r>
            <w:r>
              <w:t>ицинские изделия указываются через запятую после лекарственных средств, когда к ним применяются требования как к лекарственным средствам, делает наш рынок крайне непривлекательным в инвестиционном плане для ведущих иностранных производителей, особенно меди</w:t>
            </w:r>
            <w:r>
              <w:t xml:space="preserve">цинской техники. </w:t>
            </w:r>
          </w:p>
          <w:p w:rsidR="00000000" w:rsidRDefault="005B42C0">
            <w:pPr>
              <w:pStyle w:val="pji"/>
            </w:pPr>
            <w:r>
              <w:t>В период становления Казахстана как независимой страны особую роль государство уделяло именно фармацевтической отрасли, то есть производству и поставке лекарственных средств. Медицинские изделия, в обобщенном понятии которого включены изд</w:t>
            </w:r>
            <w:r>
              <w:t xml:space="preserve">елия медицинского назначения (маски, средства индивидуальной защиты, шприцы, тест-полосы, глюкометры, шовные материалы, хирургические инструменты, имплантируемые, эндопротезы и другие), а также медицинская техника, то есть оборудование, аппараты и приборы </w:t>
            </w:r>
            <w:r>
              <w:t>(томографы, аппараты ультразвуковой диагностики, анализаторы, эндоскопы и т.д.), на протяжении и многих лет фактически не регулировались либо регуляторная база является слабой и не развитой. Разделение регулирования МИ от ЛС позволит создать четкую и понят</w:t>
            </w:r>
            <w:r>
              <w:t>ную для любого игрока нормативную базу регулирования МИ, «простые и понятные правила игры», позволит оперативно вносить изменения, не дожидаясь процедур согласования вопросов фармацевтической отрасли, что в целом будет способствовать достижению целей, пост</w:t>
            </w:r>
            <w:r>
              <w:t xml:space="preserve">авленных Главой государства в своем послании об увеличении доли отечественного производства до 50% и повышению привлекательности отрасли медицинской промышленности для потенциальных инвесторов. </w:t>
            </w:r>
          </w:p>
          <w:p w:rsidR="00000000" w:rsidRDefault="005B42C0">
            <w:pPr>
              <w:pStyle w:val="pji"/>
            </w:pPr>
            <w:r>
              <w:t>Длительность процедур инициирования и внесения изменений и до</w:t>
            </w:r>
            <w:r>
              <w:t xml:space="preserve">полнений в Кодекс РК «О здоровье народа и системе здравоохранения», являющийся основополагающим нормативным правовым актом в вопросах регулирования обращения ЛС и МИ. </w:t>
            </w:r>
          </w:p>
          <w:p w:rsidR="00000000" w:rsidRDefault="005B42C0">
            <w:pPr>
              <w:pStyle w:val="pji"/>
            </w:pPr>
            <w:r>
              <w:t>В праве Евразийского экономического союза (ЕАЭС), стран участниц ЕАЭС, кроме Казахстана,</w:t>
            </w:r>
            <w:r>
              <w:t xml:space="preserve"> вопросы обращения МИ регламентированы разными от ЛС актами, что позволяет экспертам более глубоко работать с документами при их совершенствовании. Частые изменения международных требований к участникам рынка МИ вызывают необходимость оперативного реагиров</w:t>
            </w:r>
            <w:r>
              <w:t xml:space="preserve">ания и своевременной актуализации национального законодательства. </w:t>
            </w:r>
          </w:p>
          <w:p w:rsidR="00000000" w:rsidRDefault="005B42C0">
            <w:pPr>
              <w:pStyle w:val="pji"/>
            </w:pPr>
            <w:r>
              <w:t>Однако, внесение изменений и дополнений в закон - длительная процедура и внесенное изменение может быть уже неактульным к моменту подписания соответствующего закона. В связи с чем, национал</w:t>
            </w:r>
            <w:r>
              <w:t>ьное законодательство «отстает» от требований международного отраслевого законодательства.</w:t>
            </w:r>
          </w:p>
          <w:p w:rsidR="00000000" w:rsidRDefault="005B42C0">
            <w:pPr>
              <w:pStyle w:val="pji"/>
            </w:pPr>
            <w:r>
              <w:t>Многоступенчатость внесения изменений и дополнений в законодательные акты в соответсвии с Законом Республики Казахстан «О правовых актах», которая включает разработк</w:t>
            </w:r>
            <w:r>
              <w:t xml:space="preserve">у консультативного документа регуляторной политики (КДРП), концепции к проекту закона, и только после этого самого проекта закона. При этом каждый этап сопровождается публичным обсуждением как с привлечением общественности, </w:t>
            </w:r>
            <w:r>
              <w:rPr>
                <w:rStyle w:val="mw-page-title-main"/>
              </w:rPr>
              <w:t>средства массовой информации</w:t>
            </w:r>
            <w:r>
              <w:t xml:space="preserve"> (СМ</w:t>
            </w:r>
            <w:r>
              <w:t xml:space="preserve">И), так и обсуждением на портале «Открытые НПА» с представителями Национальной палатой предпринимателей (НПП) «Атамекен» и аккредитованных объединений субъектов частного предпринимательства. Так данный этап может проходить почти полгода. </w:t>
            </w:r>
          </w:p>
          <w:p w:rsidR="00000000" w:rsidRDefault="005B42C0">
            <w:pPr>
              <w:pStyle w:val="pji"/>
            </w:pPr>
            <w:r>
              <w:t>Действующий кодек</w:t>
            </w:r>
            <w:r>
              <w:t>с не содержит ключевые термины (определение понятий) в сфере обращения МИ, например отсутствуют нормы по трансферу технологий МИ, требованиям по пресечению обращения фальсифицированных, контрафактных, недоброкачественных МИ, статусу уполномоченного предста</w:t>
            </w:r>
            <w:r>
              <w:t>вителя производителя МИ, тогда как в фармацевтической отрасли регламентирован статус уполномоченного лица по качеству ЛС, инспекторат в сфере обращения МИ (сейчас фармацевтические инспекторы по надлежащим фармацевтическим практикам), требований по техничес</w:t>
            </w:r>
            <w:r>
              <w:t>ким, метрологическим испытаниям медицинских изделий, исследований (испытания) с целью оценки биологического действия медицинских изделий и другие пробелы регулирования МИ не позволяют установить четкие правила игры, понятные для инвесторов, что делает меди</w:t>
            </w:r>
            <w:r>
              <w:t>цинскую промышленность страны непривлекательной.</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Разделение ЛС от МИ на законодательном уровне, введение новых норм.</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13</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Неэффективное приобретение </w:t>
            </w:r>
            <w:r>
              <w:rPr>
                <w:b/>
                <w:bCs/>
              </w:rPr>
              <w:t>услуг независимых экспертов</w:t>
            </w:r>
            <w:r>
              <w:t xml:space="preserve"> за экспертизу качества медицинских услуг (помощи).</w:t>
            </w:r>
          </w:p>
          <w:p w:rsidR="00000000" w:rsidRDefault="005B42C0">
            <w:pPr>
              <w:pStyle w:val="pji"/>
            </w:pPr>
            <w:r>
              <w:t>Невозможность исключения услуги по независимой экспертизе (НЭ) из процедуры государственного закупа.</w:t>
            </w:r>
          </w:p>
          <w:p w:rsidR="00000000" w:rsidRDefault="005B42C0">
            <w:pPr>
              <w:pStyle w:val="pji"/>
            </w:pPr>
            <w:r>
              <w:rPr>
                <w:i/>
                <w:iCs/>
              </w:rP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Из-за планового финансирования затягиваются процедуры закупа и ежегодно услуги независимой экспертизы проходят намного позже, в 3-4 квартале.</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Исключи</w:t>
            </w:r>
            <w:r>
              <w:t>ть услугу по независимой экспертизе (НЭ) из процедуры государственного закупа:</w:t>
            </w:r>
          </w:p>
          <w:p w:rsidR="00000000" w:rsidRDefault="005B42C0">
            <w:pPr>
              <w:pStyle w:val="pji"/>
            </w:pPr>
            <w:r>
              <w:t>1) рекомендации Антикоррупционной службы (2021 года) в рамках внешнего анализа коррупционных рисков - услуги независимых экспертов закупать напрямую, без посредников - ассоциаци</w:t>
            </w:r>
            <w:r>
              <w:t xml:space="preserve">и; </w:t>
            </w:r>
          </w:p>
          <w:p w:rsidR="00000000" w:rsidRDefault="005B42C0">
            <w:pPr>
              <w:pStyle w:val="pji"/>
            </w:pPr>
            <w:r>
              <w:t>2) в государственном закупе участвуют только 2 субъекта на 20 регионов (ТОО «Медстандарт», г. Караганда и ОО «Ассоциация независимых мед экспертов», г. Астана).</w:t>
            </w:r>
          </w:p>
          <w:p w:rsidR="00000000" w:rsidRDefault="005B42C0">
            <w:pPr>
              <w:pStyle w:val="pji"/>
            </w:pPr>
            <w:r>
              <w:t>В этой связи, необходимо рассмотреть приобретение услуг независимых экспертов для экспертиз</w:t>
            </w:r>
            <w:r>
              <w:t>ы качества медицинских услуг (помощи) по аналогии с п. 1 ст.156 Социального кодекса РК, где предусмотрено привлечение независимых экспертов МСЭ при установлении инвалидности и степени утраты трудоспособности в заочном проактивном формате к проведению медик</w:t>
            </w:r>
            <w:r>
              <w:t>о-социальной экспертизы на основе контракта на оказание экспертных услуг.</w:t>
            </w:r>
          </w:p>
          <w:p w:rsidR="00000000" w:rsidRDefault="005B42C0">
            <w:pPr>
              <w:pStyle w:val="pji"/>
            </w:pPr>
            <w:r>
              <w:t>Цель-снижение себестоимости услуг независимой экспертизы при исключении посредника (текущая стоимость - 50 тыс. на 1 экспертизу).</w:t>
            </w:r>
          </w:p>
          <w:p w:rsidR="00000000" w:rsidRDefault="005B42C0">
            <w:pPr>
              <w:pStyle w:val="pji"/>
            </w:pPr>
            <w:r>
              <w:t>В случае отсутствия независимой экспертизы по опреде</w:t>
            </w:r>
            <w:r>
              <w:t xml:space="preserve">ленному профилю, на госконтроль будет приглашаться профильный специалист согласно статье 8 и 35 Кодекса. </w:t>
            </w:r>
          </w:p>
          <w:p w:rsidR="00000000" w:rsidRDefault="005B42C0">
            <w:pPr>
              <w:pStyle w:val="pji"/>
            </w:pPr>
            <w:r>
              <w:t>В рамках разработки портала «e-health» предусмотреть:</w:t>
            </w:r>
          </w:p>
          <w:p w:rsidR="00000000" w:rsidRDefault="005B42C0">
            <w:pPr>
              <w:pStyle w:val="pji"/>
            </w:pPr>
            <w:r>
              <w:t>- вкладу «Закуп услуг независимой экспертизы»;</w:t>
            </w:r>
          </w:p>
          <w:p w:rsidR="00000000" w:rsidRDefault="005B42C0">
            <w:pPr>
              <w:pStyle w:val="pji"/>
            </w:pPr>
            <w:r>
              <w:t>- механизм закупа и оплаты услуг независимой экспертизы.</w:t>
            </w:r>
          </w:p>
          <w:p w:rsidR="00000000" w:rsidRDefault="005B42C0">
            <w:pPr>
              <w:pStyle w:val="pji"/>
            </w:pPr>
            <w:r>
              <w:t>Услуги независимой экспертизы</w:t>
            </w:r>
          </w:p>
          <w:p w:rsidR="00000000" w:rsidRDefault="005B42C0">
            <w:pPr>
              <w:pStyle w:val="pji"/>
            </w:pPr>
            <w:r>
              <w:t>закупать в начале года с учетом планируемого количества экспертиз в разрезе профилей (2635 экспертиз в год) и- оплачивать на основании акта-приема передач по результатам</w:t>
            </w:r>
            <w:r>
              <w:t xml:space="preserve"> госконтроля.</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Количество услуг независимой экспертизы по актам о выполненных работах</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14</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Незаконная медицинская деятельность.</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1.Отсутствие надзорной функции у государственного органа в сфере оказания медицинских услуг (помощи).</w:t>
            </w:r>
          </w:p>
          <w:p w:rsidR="00000000" w:rsidRDefault="005B42C0">
            <w:pPr>
              <w:pStyle w:val="pji"/>
              <w:divId w:val="858354637"/>
            </w:pPr>
            <w:r>
              <w:t>Внеплановые проверк</w:t>
            </w:r>
            <w:r>
              <w:t>и проводятся с предварительным уведомлением, что лишает контролирующий орган фактора неожиданности, уменьшает шансы на установление нарушений</w:t>
            </w:r>
            <w:r>
              <w:rPr>
                <w:b/>
                <w:bCs/>
              </w:rPr>
              <w:t xml:space="preserve"> </w:t>
            </w:r>
            <w:r>
              <w:t xml:space="preserve">и способствует уклонению от ответственности недобросовестных субъектов бизнеса. </w:t>
            </w:r>
          </w:p>
          <w:p w:rsidR="00000000" w:rsidRDefault="005B42C0">
            <w:pPr>
              <w:pStyle w:val="pji"/>
              <w:divId w:val="858354637"/>
            </w:pPr>
            <w:r>
              <w:t>2. Отсутствие разделения админист</w:t>
            </w:r>
            <w:r>
              <w:t>ративной ответственности субъектов бизнеса за</w:t>
            </w:r>
            <w:r>
              <w:rPr>
                <w:b/>
                <w:bCs/>
              </w:rPr>
              <w:t xml:space="preserve"> </w:t>
            </w:r>
            <w:r>
              <w:t xml:space="preserve">рекламу медицинских услуг (без указания лицензии, в случае отсутствия лицензии, отсутствие регистрации в качестве предпринимателя, либо отсутствие медицинского образования) с учетом форм вины субъектов бизнеса </w:t>
            </w:r>
            <w:r>
              <w:t xml:space="preserve">и характера общественной опасности. </w:t>
            </w:r>
          </w:p>
          <w:p w:rsidR="00000000" w:rsidRDefault="005B42C0">
            <w:pPr>
              <w:pStyle w:val="pji"/>
              <w:divId w:val="858354637"/>
            </w:pPr>
            <w:r>
              <w:t>3. Отсутствие ответственности на законодательном уровне представителей онлайн-платформ в Казахстане (фейсбук, инстаграм, тик-ток и др.) за незаконную рекламу, без разрешительных документов.</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divId w:val="393893668"/>
            </w:pPr>
            <w:r>
              <w:t>Медицинская деятельность явл</w:t>
            </w:r>
            <w:r>
              <w:t>яется лицензируемым видом регулируемым Кодексом Республики Казахстан «О здоровье народа и системе здравоохранения» (далее - Кодекс) и Законом «О разрешениях и уведомлениях». Согласно Кодексу запрещается занятие медицинской деятельностью (клинической практи</w:t>
            </w:r>
            <w:r>
              <w:t xml:space="preserve">кой) без сертификата специалиста. </w:t>
            </w:r>
          </w:p>
          <w:p w:rsidR="00000000" w:rsidRDefault="005B42C0">
            <w:pPr>
              <w:pStyle w:val="pji"/>
              <w:divId w:val="393893668"/>
            </w:pPr>
            <w:r>
              <w:rPr>
                <w:i/>
                <w:iCs/>
              </w:rPr>
              <w:t xml:space="preserve">Справочно: На сегодня по республике лицензию по специальности «пластическая хирургия» имеют 260 субъектов здравоохранения, по дерматовенерологии (дерматокосметология) - 2137 субъектов. Сертификат специалиста по пластической хирургии имеют 422 специалиста, </w:t>
            </w:r>
            <w:r>
              <w:rPr>
                <w:i/>
                <w:iCs/>
              </w:rPr>
              <w:t>по дерматовенерологии (дерматокосметологии) - 2936.</w:t>
            </w:r>
          </w:p>
          <w:p w:rsidR="00000000" w:rsidRDefault="005B42C0">
            <w:pPr>
              <w:pStyle w:val="pji"/>
              <w:divId w:val="393893668"/>
            </w:pPr>
            <w:r>
              <w:t xml:space="preserve">Кодексом Республики Казахстан «Об административных правонарушениях» (далее - КоАП) предусмотрена административная ответственность за медицинскую деятельность без лицензии, сертификата, в виде штрафа </w:t>
            </w:r>
            <w:r>
              <w:rPr>
                <w:i/>
                <w:iCs/>
              </w:rPr>
              <w:t>(на ф</w:t>
            </w:r>
            <w:r>
              <w:rPr>
                <w:i/>
                <w:iCs/>
              </w:rPr>
              <w:t xml:space="preserve">изических лиц от 5 до 15 минимальных расчетных показателей (МРП), для юридических лиц от 20 до 70 МРП). </w:t>
            </w:r>
          </w:p>
          <w:p w:rsidR="00000000" w:rsidRDefault="005B42C0">
            <w:pPr>
              <w:pStyle w:val="pji"/>
              <w:divId w:val="393893668"/>
            </w:pPr>
            <w:r>
              <w:rPr>
                <w:i/>
                <w:iCs/>
              </w:rPr>
              <w:t xml:space="preserve">Справочно: За 2023 год составлено 1799 административных протоколов, из них 674 административных протоколов за </w:t>
            </w:r>
            <w:r>
              <w:rPr>
                <w:i/>
                <w:iCs/>
                <w:bdr w:val="none" w:sz="0" w:space="0" w:color="auto" w:frame="1"/>
              </w:rPr>
              <w:t>незаконную медицинскую и (или)фармацевтическую деятельность</w:t>
            </w:r>
            <w:r>
              <w:rPr>
                <w:i/>
                <w:iCs/>
              </w:rPr>
              <w:t xml:space="preserve"> (ст. 424 КоАП)</w:t>
            </w:r>
            <w:r>
              <w:rPr>
                <w:i/>
                <w:iCs/>
                <w:bdr w:val="none" w:sz="0" w:space="0" w:color="auto" w:frame="1"/>
              </w:rPr>
              <w:t xml:space="preserve"> (в 2022 году -284 протоколов).</w:t>
            </w:r>
          </w:p>
          <w:p w:rsidR="00000000" w:rsidRDefault="005B42C0">
            <w:pPr>
              <w:pStyle w:val="pji"/>
              <w:divId w:val="393893668"/>
            </w:pPr>
            <w:r>
              <w:t>За причинение вреда средней тяжести, тяжкого либо особо тяжкого вреда здоровью в результате незаконной медицинской деятельности статьей 322 Уголовного</w:t>
            </w:r>
            <w:r>
              <w:t xml:space="preserve"> Кодекса РК </w:t>
            </w:r>
            <w:r>
              <w:rPr>
                <w:bdr w:val="none" w:sz="0" w:space="0" w:color="auto" w:frame="1"/>
              </w:rPr>
              <w:t>предусмотрена уголовная ответственность в виде штрафа в размере от 200 МРП, исправительных работ, ареста до 50 суток с лишением права занимать определенные должности до двух лет, ограничения либо лишения свободы на срок до трех лет, ограничения</w:t>
            </w:r>
            <w:r>
              <w:rPr>
                <w:bdr w:val="none" w:sz="0" w:space="0" w:color="auto" w:frame="1"/>
              </w:rPr>
              <w:t xml:space="preserve"> либо свободы на срок до 7 лет, в зависимости от степени тяжести вреда здоровью</w:t>
            </w:r>
            <w:r>
              <w:t xml:space="preserve">. </w:t>
            </w:r>
          </w:p>
          <w:p w:rsidR="00000000" w:rsidRDefault="005B42C0">
            <w:pPr>
              <w:pStyle w:val="pji"/>
              <w:divId w:val="393893668"/>
            </w:pPr>
            <w:r>
              <w:t xml:space="preserve">Всего за 2023 год из 7720 обращений, поступило 68 обращений на некачественные косметологические манипуляции и пластические операции, что на 1,8 раза больше, чем в 2022 году </w:t>
            </w:r>
            <w:r>
              <w:rPr>
                <w:i/>
                <w:iCs/>
              </w:rPr>
              <w:t>(</w:t>
            </w:r>
            <w:r>
              <w:rPr>
                <w:i/>
                <w:iCs/>
              </w:rPr>
              <w:t xml:space="preserve">37). </w:t>
            </w:r>
            <w:r>
              <w:t xml:space="preserve">Проверки были проведены в 33 случаях, из которых в 20-и (61%) выявлена </w:t>
            </w:r>
            <w:r>
              <w:rPr>
                <w:b/>
                <w:bCs/>
              </w:rPr>
              <w:t xml:space="preserve">незаконная медицинская деятельность без сертификата, лицензии, несоответствие набора помещений, оснащения утвержденным требованиям, </w:t>
            </w:r>
            <w:r>
              <w:t xml:space="preserve">грубые </w:t>
            </w:r>
            <w:r>
              <w:rPr>
                <w:b/>
                <w:bCs/>
              </w:rPr>
              <w:t>нарушения правил и стандартов оказания ме</w:t>
            </w:r>
            <w:r>
              <w:rPr>
                <w:b/>
                <w:bCs/>
              </w:rPr>
              <w:t>дицинской помощи, с причинением того или иного вреда здоровью.</w:t>
            </w:r>
          </w:p>
          <w:p w:rsidR="00000000" w:rsidRDefault="005B42C0">
            <w:pPr>
              <w:pStyle w:val="pji"/>
              <w:divId w:val="393893668"/>
            </w:pPr>
            <w:r>
              <w:t>Так, экспертами выявлено, что пластические операции, требующие послеоперационного наблюдения (более 12 часов),</w:t>
            </w:r>
            <w:r>
              <w:rPr>
                <w:b/>
                <w:bCs/>
              </w:rPr>
              <w:t xml:space="preserve"> </w:t>
            </w:r>
            <w:r>
              <w:t>проводятся в амбулаторных условиях, в дневных стационарах.</w:t>
            </w:r>
            <w:r>
              <w:rPr>
                <w:b/>
                <w:bCs/>
              </w:rPr>
              <w:t xml:space="preserve"> </w:t>
            </w:r>
            <w:r>
              <w:t>В результате в большинс</w:t>
            </w:r>
            <w:r>
              <w:t>тве случаев развиваются</w:t>
            </w:r>
            <w:r>
              <w:rPr>
                <w:b/>
                <w:bCs/>
              </w:rPr>
              <w:t xml:space="preserve"> послеоперационные осложнения, в числе которых гнойно-септические осложнения, гематомы, аллергические реакции, грубые келоидные рубцы, осложнения после анестезии.</w:t>
            </w:r>
          </w:p>
          <w:p w:rsidR="00000000" w:rsidRDefault="005B42C0">
            <w:pPr>
              <w:pStyle w:val="pji"/>
              <w:divId w:val="393893668"/>
            </w:pPr>
            <w:r>
              <w:t>Высокому риску подвергаются пациенты, обращающиеся в салоны красоты, г</w:t>
            </w:r>
            <w:r>
              <w:t xml:space="preserve">де </w:t>
            </w:r>
            <w:r>
              <w:rPr>
                <w:b/>
                <w:bCs/>
              </w:rPr>
              <w:t xml:space="preserve">лицами без медицинского образования </w:t>
            </w:r>
            <w:r>
              <w:t>оказываются косметологические процедуры</w:t>
            </w:r>
            <w:r>
              <w:rPr>
                <w:b/>
                <w:bCs/>
              </w:rPr>
              <w:t xml:space="preserve"> в антисанитарных условиях, используются незарегистрированные лекарственные средства, а также с истекшим сроком годности.</w:t>
            </w:r>
          </w:p>
          <w:p w:rsidR="00000000" w:rsidRDefault="005B42C0">
            <w:pPr>
              <w:pStyle w:val="pji"/>
              <w:divId w:val="393893668"/>
            </w:pPr>
            <w:r>
              <w:rPr>
                <w:b/>
                <w:bCs/>
                <w:i/>
                <w:iCs/>
              </w:rPr>
              <w:t>Касательно мониторинга рекламы.</w:t>
            </w:r>
          </w:p>
          <w:p w:rsidR="00000000" w:rsidRDefault="005B42C0">
            <w:pPr>
              <w:pStyle w:val="pji"/>
              <w:divId w:val="393893668"/>
            </w:pPr>
            <w:r>
              <w:t>Уполномоченными органами</w:t>
            </w:r>
            <w:r>
              <w:t xml:space="preserve"> в области здравоохранения и в области информации на постоянной основе проводится мониторинг информационного поля на предмет выявления нарушений законодательства РК о рекламе в сфере здравоохранения. В 2023 году в ходе мониторинга сети Интернет было выявле</w:t>
            </w:r>
            <w:r>
              <w:t>но 95 организаций на 148</w:t>
            </w:r>
            <w:r>
              <w:rPr>
                <w:b/>
                <w:bCs/>
              </w:rPr>
              <w:t xml:space="preserve"> </w:t>
            </w:r>
            <w:r>
              <w:t>интернет-ресурсах и онлайн-платформах,</w:t>
            </w:r>
            <w:r>
              <w:rPr>
                <w:b/>
                <w:bCs/>
              </w:rPr>
              <w:t xml:space="preserve"> предоставляющих недостоверную рекламу. </w:t>
            </w:r>
            <w:r>
              <w:t>По итогам мониторинга привлечены к административной ответственности</w:t>
            </w:r>
            <w:r>
              <w:rPr>
                <w:b/>
                <w:bCs/>
              </w:rPr>
              <w:t xml:space="preserve"> </w:t>
            </w:r>
            <w:r>
              <w:t>27 субъектов с наложением штрафов на сумму 3,6 млн. тенге, из которых 15 - реклама де</w:t>
            </w:r>
            <w:r>
              <w:t>рматокосметологических процедур и пластических операций.</w:t>
            </w:r>
          </w:p>
          <w:p w:rsidR="00000000" w:rsidRDefault="005B42C0">
            <w:pPr>
              <w:pStyle w:val="pji"/>
              <w:divId w:val="393893668"/>
            </w:pPr>
            <w:r>
              <w:t>Анализ административной практики выделяет три группы нарушителей, для противодействия которым необходимо учитывать особенности каждой категории.</w:t>
            </w:r>
          </w:p>
          <w:p w:rsidR="00000000" w:rsidRDefault="005B42C0">
            <w:pPr>
              <w:pStyle w:val="pji"/>
              <w:divId w:val="393893668"/>
            </w:pPr>
            <w:r>
              <w:t>В одних случаях субъект предпринимательства имеет лице</w:t>
            </w:r>
            <w:r>
              <w:t>нзию, но в силу халатности вопреки требованиям законов не указывает сведения о разрешительных документах - таких нарушителей привлекают к административной ответственности с наложением штрафа от 10 до 200 МРП.</w:t>
            </w:r>
          </w:p>
          <w:p w:rsidR="00000000" w:rsidRDefault="005B42C0">
            <w:pPr>
              <w:pStyle w:val="pji"/>
              <w:divId w:val="393893668"/>
            </w:pPr>
            <w:r>
              <w:t>В иных случаях факты недобросовестного предприн</w:t>
            </w:r>
            <w:r>
              <w:t>имательства допускаются лицами, умышленно уклоняющимися от государственного регулирования. Такие субъекты</w:t>
            </w:r>
            <w:r>
              <w:rPr>
                <w:b/>
                <w:bCs/>
              </w:rPr>
              <w:t xml:space="preserve"> </w:t>
            </w:r>
            <w:r>
              <w:t>вводят в заблуждение неинформированных граждан, подвергая их жизнь и здоровье реальной опасности.</w:t>
            </w:r>
          </w:p>
          <w:p w:rsidR="00000000" w:rsidRDefault="005B42C0">
            <w:pPr>
              <w:pStyle w:val="pji"/>
              <w:divId w:val="393893668"/>
            </w:pPr>
            <w:r>
              <w:t>Наибольшую опасность представляют незарегистрированн</w:t>
            </w:r>
            <w:r>
              <w:t>ые в качестве предпринимателей либо не имеющие медицинского образования лица, чьи действия больше приближены к различным видам мошенничества.</w:t>
            </w:r>
          </w:p>
          <w:p w:rsidR="00000000" w:rsidRDefault="005B42C0">
            <w:pPr>
              <w:pStyle w:val="pji"/>
              <w:divId w:val="393893668"/>
            </w:pPr>
            <w:r>
              <w:t>Для последних двух категорий нарушителей административные штрафы неэффективны, так как эти предприниматели изначал</w:t>
            </w:r>
            <w:r>
              <w:t xml:space="preserve">ьно стремятся скрыть свою нелегальную деятельность. </w:t>
            </w:r>
          </w:p>
          <w:p w:rsidR="00000000" w:rsidRDefault="005B42C0">
            <w:pPr>
              <w:pStyle w:val="pji"/>
              <w:divId w:val="393893668"/>
            </w:pPr>
            <w:r>
              <w:rPr>
                <w:b/>
                <w:bCs/>
                <w:i/>
                <w:iCs/>
              </w:rPr>
              <w:t xml:space="preserve">Касательно законодательных ограничений в регламентированных механизмах контроля. </w:t>
            </w:r>
          </w:p>
          <w:p w:rsidR="00000000" w:rsidRDefault="005B42C0">
            <w:pPr>
              <w:pStyle w:val="pji"/>
              <w:divId w:val="393893668"/>
            </w:pPr>
            <w:r>
              <w:t>Государственный контроль в сфере оказания медицинских услуг осуществляется согласно нормам Предпринимательского кодекса (</w:t>
            </w:r>
            <w:r>
              <w:t xml:space="preserve">далее - ПК РК), по конкретным основаниям, в том числе по обращениям физических и юридических лиц, </w:t>
            </w:r>
            <w:r>
              <w:rPr>
                <w:b/>
                <w:bCs/>
              </w:rPr>
              <w:t>при наличии подтверждающих доказательств</w:t>
            </w:r>
            <w:r>
              <w:t xml:space="preserve"> для органов правовой статистики, которые вправе отказать в регистрации проверок. Проверки проводятся с предварительны</w:t>
            </w:r>
            <w:r>
              <w:t>м уведомлением</w:t>
            </w:r>
            <w:r>
              <w:rPr>
                <w:i/>
                <w:iCs/>
              </w:rPr>
              <w:t xml:space="preserve">, </w:t>
            </w:r>
            <w:r>
              <w:t>что лишает контролирующий орган фактора неожиданности, уменьшает шансы на установление нарушений</w:t>
            </w:r>
            <w:r>
              <w:rPr>
                <w:b/>
                <w:bCs/>
              </w:rPr>
              <w:t xml:space="preserve"> </w:t>
            </w:r>
            <w:r>
              <w:t xml:space="preserve">и способствует уклонению от ответственности недобросовестных субъектов бизнеса. </w:t>
            </w:r>
          </w:p>
          <w:p w:rsidR="00000000" w:rsidRDefault="005B42C0">
            <w:pPr>
              <w:pStyle w:val="pji"/>
              <w:divId w:val="393893668"/>
            </w:pPr>
            <w:r>
              <w:t>Необходимо отметить, что указанные ограничения для органа конт</w:t>
            </w:r>
            <w:r>
              <w:t>роля были введены по инициативе</w:t>
            </w:r>
            <w:r>
              <w:rPr>
                <w:b/>
                <w:bCs/>
              </w:rPr>
              <w:t xml:space="preserve"> </w:t>
            </w:r>
            <w:r>
              <w:t>Национальной палаты предпринимателей (статья 58 ПК РК) на основе презумпции добросовестности субъектов предпринимательства с учетом соблюдения баланса интересов государства, предпринимателя и пациента.</w:t>
            </w:r>
          </w:p>
          <w:p w:rsidR="00000000" w:rsidRDefault="005B42C0">
            <w:pPr>
              <w:pStyle w:val="pji"/>
              <w:divId w:val="393893668"/>
            </w:pPr>
            <w:r>
              <w:t>Кроме того, в целях ул</w:t>
            </w:r>
            <w:r>
              <w:t xml:space="preserve">учшения условий для развития малого предпринимательства, в том числе микропредпринимательства, в Республике Казахстан </w:t>
            </w:r>
            <w:r>
              <w:rPr>
                <w:b/>
                <w:bCs/>
              </w:rPr>
              <w:t>с 1 января 2020 года до 1 января 2024 года</w:t>
            </w:r>
            <w:r>
              <w:t xml:space="preserve"> действовал мораторий на проверки, в связи с чем были прекращены проверки субъектов малого предп</w:t>
            </w:r>
            <w:r>
              <w:t xml:space="preserve">ринимательства, в том числе субъектов микропредпринимательства </w:t>
            </w:r>
            <w:r>
              <w:rPr>
                <w:i/>
                <w:iCs/>
              </w:rPr>
              <w:t>(за исключением проверок, направленных на предотвращение или устранение нарушений, которые потенциально несут массовую угрозу жизни и здоровью населения).</w:t>
            </w:r>
          </w:p>
          <w:p w:rsidR="00000000" w:rsidRDefault="005B42C0">
            <w:pPr>
              <w:pStyle w:val="pji"/>
              <w:divId w:val="393893668"/>
            </w:pPr>
            <w:r>
              <w:t>Несмотря на изложенные обстоятельства,</w:t>
            </w:r>
            <w:r>
              <w:t xml:space="preserve"> уполномоченным органом в рамках предусмотренных законами требований продолжается реализация всех необходимых мер по охране здоровья населения и с учетом озвученных проблем, в настоящее время проводится последовательная работа по регламентации нормативной </w:t>
            </w:r>
            <w:r>
              <w:t xml:space="preserve">правовой базы. </w:t>
            </w:r>
          </w:p>
          <w:p w:rsidR="00000000" w:rsidRDefault="005B42C0">
            <w:pPr>
              <w:pStyle w:val="pji"/>
              <w:divId w:val="393893668"/>
            </w:pPr>
            <w:r>
              <w:t xml:space="preserve">Кроме того, с целью информирования населения на официальных источниках уполномоченного органа </w:t>
            </w:r>
            <w:r>
              <w:rPr>
                <w:i/>
                <w:iCs/>
              </w:rPr>
              <w:t>(сайт, фейсбук, инстаграм)</w:t>
            </w:r>
            <w:r>
              <w:t xml:space="preserve"> опубликован список добросовестных поставщиков услуг, имеющих разрешительные документы по пластической хирургии и дермат</w:t>
            </w:r>
            <w:r>
              <w:t>овенерологии (дерматокосметологии), к которым граждане могут обращаться для получения безопасной медицинской помощи. На регулярной основе, в том числе через социальные сети, проводится праворазъяснительная работа с населением, с начала года организовано ок</w:t>
            </w:r>
            <w:r>
              <w:t xml:space="preserve">оло 20 выступлений в СМИ по вопросам незаконной медицинской деятельности. </w:t>
            </w:r>
          </w:p>
          <w:p w:rsidR="00000000" w:rsidRDefault="005B42C0">
            <w:pPr>
              <w:pStyle w:val="pji"/>
              <w:divId w:val="393893668"/>
            </w:pPr>
            <w:r>
              <w:t>Учитывая высокий риск бьюти-процедур, масштабы причинения вреда здоровью и жизни гражданам субъектами предпринимательства, осуществляющими незаконную медицинскую деятельность, отсут</w:t>
            </w:r>
            <w:r>
              <w:t xml:space="preserve">ствие мер оперативного реагирования и низкую эффективность предусмотренных законодательством мер </w:t>
            </w:r>
            <w:r>
              <w:rPr>
                <w:i/>
                <w:iCs/>
              </w:rPr>
              <w:t>(предписание об устранений нарушений, вместо отстранения от работы при отсутствии сертификата или приостановления деятельности в случае отсуствия лицензии (при</w:t>
            </w:r>
            <w:r>
              <w:rPr>
                <w:i/>
                <w:iCs/>
              </w:rPr>
              <w:t>ложения)</w:t>
            </w:r>
            <w:r>
              <w:t>, уполномоченным органом прорабатывается вопрос наделения надзорной функцией госоргана в сфере оказания медицинских услуг.</w:t>
            </w:r>
          </w:p>
          <w:p w:rsidR="00000000" w:rsidRDefault="005B42C0">
            <w:pPr>
              <w:pStyle w:val="pji"/>
              <w:divId w:val="393893668"/>
            </w:pPr>
            <w:r>
              <w:t xml:space="preserve">В этой связи, с учетом низкой эффективности принципа презумпции добросовестности субъектов бизнеса предлагается пересмотреть </w:t>
            </w:r>
            <w:r>
              <w:t xml:space="preserve">подходы к проведению проверок, допустив возможность их проведения без предварительного уведомления. </w:t>
            </w:r>
          </w:p>
          <w:p w:rsidR="00000000" w:rsidRDefault="005B42C0">
            <w:pPr>
              <w:pStyle w:val="pji"/>
              <w:divId w:val="393893668"/>
            </w:pPr>
            <w:r>
              <w:t>С учетом высокой общественной опасности прорабатывается целесообразность</w:t>
            </w:r>
            <w:r>
              <w:rPr>
                <w:b/>
                <w:bCs/>
              </w:rPr>
              <w:t xml:space="preserve"> </w:t>
            </w:r>
            <w:r>
              <w:t>усиления административной ответственности субъектов бизнеса посредством введения н</w:t>
            </w:r>
            <w:r>
              <w:t xml:space="preserve">овых видов административных взысканий </w:t>
            </w:r>
            <w:r>
              <w:rPr>
                <w:i/>
                <w:iCs/>
              </w:rPr>
              <w:t>(реклама без указания лицензии, реклама в случае отсутствия лицензии, отсутствие регистрации в качестве предпринимателя, либо отсутствие медицинского образования)</w:t>
            </w:r>
            <w:r>
              <w:t xml:space="preserve"> с учетом форм вины субъектов бизнеса и характера общест</w:t>
            </w:r>
            <w:r>
              <w:t xml:space="preserve">венной опасности. Полагаем, что необходимо рассмотреть вопрос ответственности на законодательном уровне </w:t>
            </w:r>
            <w:r>
              <w:rPr>
                <w:b/>
                <w:bCs/>
              </w:rPr>
              <w:t>представителей онлайн-платформ в Казахстане</w:t>
            </w:r>
            <w:r>
              <w:t xml:space="preserve"> </w:t>
            </w:r>
            <w:r>
              <w:rPr>
                <w:i/>
                <w:iCs/>
              </w:rPr>
              <w:t>(фейсбук, инстаграм, тик-ток и др.)</w:t>
            </w:r>
            <w:r>
              <w:t xml:space="preserve"> за незаконную рекламу, без разрешительных документов.</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Мониторинг и анал</w:t>
            </w:r>
            <w:r>
              <w:t>из итоги государственного контроля, где были применены меры оперативного реагирования.</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15</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к</w:t>
            </w:r>
            <w:r>
              <w:rPr>
                <w:b/>
                <w:bCs/>
              </w:rPr>
              <w:t xml:space="preserve">омпетенций </w:t>
            </w:r>
            <w:r>
              <w:t xml:space="preserve">у должностных лиц, осуществляющих </w:t>
            </w:r>
            <w:r>
              <w:rPr>
                <w:b/>
                <w:bCs/>
              </w:rPr>
              <w:t>государственный контроль и надзор,</w:t>
            </w:r>
            <w:r>
              <w:t xml:space="preserve"> </w:t>
            </w:r>
            <w:r>
              <w:t>по отмене административных актов, приостановлению действия разрешения.</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Действующие в Кодексе нормы по обжалованию административных актов и результатов проверок не соответствуют нормам АППК РК, являются устаревшими. Вместе с тем, Кодексом не упорядочено ра</w:t>
            </w:r>
            <w:r>
              <w:t xml:space="preserve">ссмотрение вопросов по отмене административного акта вышестоящим должностным лицом, а также четко не определена </w:t>
            </w:r>
            <w:r>
              <w:rPr>
                <w:b/>
                <w:bCs/>
              </w:rPr>
              <w:t>компетенция вышестоящего главного государственного санитарного врача</w:t>
            </w:r>
            <w:r>
              <w:t xml:space="preserve"> по приостановлению действия резрешительного документа, выданного нижестоящи</w:t>
            </w:r>
            <w:r>
              <w:t xml:space="preserve">м. </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Согласно статье 29 Кодекса жалобы на акты должностных лиц рассматриваются исключительно апелляционной комиссией вышестоящего государственного органа. Жалоба подается на имя руководителя вышестоящего госоргана. Указанное создает излишнюю бюрократию в</w:t>
            </w:r>
            <w:r>
              <w:t xml:space="preserve"> государственном органе и волокиту.</w:t>
            </w:r>
          </w:p>
          <w:p w:rsidR="00000000" w:rsidRDefault="005B42C0">
            <w:pPr>
              <w:pStyle w:val="pji"/>
            </w:pPr>
            <w:r>
              <w:t>АППК РК предусматривает как коллегиальное, так и единоличное рассмотрение обращения.</w:t>
            </w:r>
          </w:p>
          <w:p w:rsidR="00000000" w:rsidRDefault="005B42C0">
            <w:pPr>
              <w:pStyle w:val="pji"/>
            </w:pPr>
            <w:r>
              <w:t>На сегодняшний день апелляционные комиссии не занимаются рассмотрением таких обращений.</w:t>
            </w:r>
          </w:p>
          <w:p w:rsidR="00000000" w:rsidRDefault="005B42C0">
            <w:pPr>
              <w:pStyle w:val="pji"/>
            </w:pPr>
            <w:r>
              <w:t xml:space="preserve">Вместе с тем, согласно пункту 1 статьи 7 АППК, </w:t>
            </w:r>
            <w:r>
              <w:t xml:space="preserve">административный орган, должностное лицо осуществляют административные процедуры </w:t>
            </w:r>
            <w:r>
              <w:rPr>
                <w:b/>
                <w:bCs/>
              </w:rPr>
              <w:t>в пределах своей компетенции</w:t>
            </w:r>
            <w:r>
              <w:t xml:space="preserve"> и в соответствии с Конституцией РК, настоящим Кодексом и иными нормативными правовыми актами РК.</w:t>
            </w:r>
          </w:p>
          <w:p w:rsidR="00000000" w:rsidRDefault="005B42C0">
            <w:pPr>
              <w:pStyle w:val="pji"/>
            </w:pPr>
            <w:r>
              <w:t>Исходя из изложенного, следует, что административ</w:t>
            </w:r>
            <w:r>
              <w:t xml:space="preserve">ный акт может быть отменен вышестоящим органом, только в случае, если право на его отмену </w:t>
            </w:r>
            <w:r>
              <w:rPr>
                <w:b/>
                <w:bCs/>
              </w:rPr>
              <w:t>прямо предусмотрено</w:t>
            </w:r>
            <w:r>
              <w:t xml:space="preserve"> нормативными правовыми актами РК в соответствующей сфере.</w:t>
            </w:r>
          </w:p>
          <w:p w:rsidR="00000000" w:rsidRDefault="005B42C0">
            <w:pPr>
              <w:pStyle w:val="pji"/>
            </w:pPr>
            <w:r>
              <w:t>Таким образом, необходимо в Кодексе определить основания и компетенцию по отмене разреше</w:t>
            </w:r>
            <w:r>
              <w:t>ния вышестоящим должностным лицом.</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Приведение в соответствие с порядком обжалования административных актов органов контроля и надзора, предусмотренным АППК РК.</w:t>
            </w:r>
          </w:p>
          <w:p w:rsidR="00000000" w:rsidRDefault="005B42C0">
            <w:pPr>
              <w:pStyle w:val="pji"/>
            </w:pPr>
            <w:r>
              <w:t>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16</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w:t>
            </w:r>
            <w:r>
              <w:rPr>
                <w:b/>
                <w:bCs/>
              </w:rPr>
              <w:t>статуса НПА у постановление главных</w:t>
            </w:r>
            <w:r>
              <w:t xml:space="preserve"> государственных </w:t>
            </w:r>
            <w:r>
              <w:rPr>
                <w:b/>
                <w:bCs/>
              </w:rPr>
              <w:t>санитарных врачей,</w:t>
            </w:r>
            <w:r>
              <w:t xml:space="preserve"> </w:t>
            </w:r>
            <w:r>
              <w:t>ограниченный круг видов мероприятий, вводимых при угрозе или возникновении инфекционных заболеваний</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Кодексом статус постановлений главных государственных санитарных врачей определен как акт должностного лица. Однако, АППК РК предусмотрено понятие админист</w:t>
            </w:r>
            <w:r>
              <w:t xml:space="preserve">ративного акта - это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w:t>
            </w:r>
            <w:r>
              <w:rPr>
                <w:b/>
                <w:bCs/>
              </w:rPr>
              <w:t xml:space="preserve">определенного лица или индивидуально определенного круга лиц. </w:t>
            </w:r>
            <w:r>
              <w:t>Тогда как постановления главных государственных санитарных врачей содержат обящеобязательные требования и распространяются на неопределенный круг</w:t>
            </w:r>
            <w:r>
              <w:rPr>
                <w:b/>
                <w:bCs/>
              </w:rPr>
              <w:t xml:space="preserve"> </w:t>
            </w:r>
            <w:r>
              <w:t>лиц, тем самым, по сути являются НПА.</w:t>
            </w:r>
          </w:p>
          <w:p w:rsidR="00000000" w:rsidRDefault="005B42C0">
            <w:pPr>
              <w:pStyle w:val="pji"/>
            </w:pPr>
            <w:r>
              <w:t>Вместе с тем, коронавирусная инфекция показала, что для локализации инфе</w:t>
            </w:r>
            <w:r>
              <w:t>кции и предупреждения ее дальнейшего распространения необходимы оперативные мероприятия, которые заранее невозможно определить. В связи с чем, необходимо законодательное закрепление введения санитарно-профилактических, санитарно-противоэпидемических ограни</w:t>
            </w:r>
            <w:r>
              <w:t>чительных мероприятий.</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 время коронавирусной инфекции (2021-2023 годы) вынесен ряд постановлений главных государственных санитарных врачей ограничительного характера. Указанные постановления содержали требования к неопределенному кругу лиц, устанавливал</w:t>
            </w:r>
            <w:r>
              <w:t>и оперативные мероприятия по локализации и недопущению дальнейшего распространения инфекции. Указанная поправка позволит привести в соответствие постановлений с требованиями Закона РК «О правовых актах».</w:t>
            </w:r>
          </w:p>
          <w:p w:rsidR="00000000" w:rsidRDefault="005B42C0">
            <w:pPr>
              <w:pStyle w:val="pji"/>
            </w:pPr>
            <w:r>
              <w:t>Пункт 7 статьи 104 содержит исчерпывающий перечень в</w:t>
            </w:r>
            <w:r>
              <w:t>идов ограничительных мероприятий, однако при возникновении эпидемии (пандемии) невозможно заранее предсказать ее особенности, пути передачи, летальность и другие эпидемически значимые факторы распространения. В связи с чем, невозможно заранее определить ко</w:t>
            </w:r>
            <w:r>
              <w:t>нкретный вид ограничительных мероприятий, который будет необходим при возникновении опасной для здоровья и жизни граждан ситуации (например, для борьбы с коронавирусной инфекцией было внедрено приложение «Ашык», которое не предусмотрено законом).</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Анализ р</w:t>
            </w:r>
            <w:r>
              <w:t>ешений судов, связанных с применением нормативных правовых актов для оценки проблем разночтений и их влияния на правоприменение.</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17</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Отсутствие мер социальной поддержки для специалистов</w:t>
            </w:r>
            <w:r>
              <w:t xml:space="preserve"> </w:t>
            </w:r>
            <w:r>
              <w:t>государственных органов и организаций в сфере санитарно-эпидемиологического благополучия населения, прибывших для работы и проживания в сельские населенные пункты.</w:t>
            </w:r>
          </w:p>
          <w:p w:rsidR="00000000" w:rsidRDefault="005B42C0">
            <w:pPr>
              <w:pStyle w:val="pji"/>
            </w:pPr>
            <w: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Кодексом Республики Казахстан «О здоровье народа и системе здравоохранения», а также зако</w:t>
            </w:r>
            <w:r>
              <w:t>нами РК «О местном государственном управлении и самоуправлении Республики Казахстан» и «О государственном регулировании развития агропромышленного комплекса и сельских территорий» мер социальной поддержки для специалистов в сфере санитарно- эпидемиологичес</w:t>
            </w:r>
            <w:r>
              <w:t xml:space="preserve">кого благополучия, прибывших для работы в сельские населенные пункты, не предусмотрено. Тогда как указанные меры предусмотрены для специалистов в сфере образования, здравоохранения, сотрудников МИО и т.д.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настоящее время нехватка профильных специалисто</w:t>
            </w:r>
            <w:r>
              <w:t xml:space="preserve">в в сельских населенных пунктах ввиду отдаленности и низкой заработной платы (районные управления) составляет 40%. </w:t>
            </w:r>
          </w:p>
          <w:p w:rsidR="00000000" w:rsidRDefault="005B42C0">
            <w:pPr>
              <w:pStyle w:val="pji"/>
            </w:pPr>
            <w:r>
              <w:t xml:space="preserve">Наблюдается дефицит кадров, необходимых для обеспечения санитарно-эпидемиологического благополучия территорий. Отсутствие квалифицированных </w:t>
            </w:r>
            <w:r>
              <w:t>специалистов создает трудности при осуществлении профилактических и противоэпидемических мероприятий, при отравлениях, распространении заразных болезней и т.д.</w:t>
            </w:r>
          </w:p>
          <w:p w:rsidR="00000000" w:rsidRDefault="005B42C0">
            <w:pPr>
              <w:pStyle w:val="pji"/>
            </w:pPr>
            <w:r>
              <w:t>В связи с чем, возникла острая необходимость в привлечении квалифицированных кадров в сельские р</w:t>
            </w:r>
            <w:r>
              <w:t>егионы.</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Наделение специалистов сельских территорий правом на получение:</w:t>
            </w:r>
          </w:p>
          <w:p w:rsidR="00000000" w:rsidRDefault="005B42C0">
            <w:pPr>
              <w:pStyle w:val="pji"/>
            </w:pPr>
            <w:r>
              <w:t>Подъемного пособия.</w:t>
            </w:r>
          </w:p>
          <w:p w:rsidR="00000000" w:rsidRDefault="005B42C0">
            <w:pPr>
              <w:pStyle w:val="pji"/>
            </w:pPr>
            <w:r>
              <w:t>Льготного кредитования для приобретения или строительства жилья.</w:t>
            </w:r>
          </w:p>
          <w:p w:rsidR="00000000" w:rsidRDefault="005B42C0">
            <w:pPr>
              <w:pStyle w:val="pji"/>
            </w:pPr>
            <w:r>
              <w:t>Повышенных окладов на 25%.</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18</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права у кандасов, иностранцев, лиц без гражданства и иных лиц на </w:t>
            </w:r>
            <w:r>
              <w:rPr>
                <w:b/>
                <w:bCs/>
              </w:rPr>
              <w:t>получение профилактических прививок</w:t>
            </w:r>
            <w:r>
              <w:t xml:space="preserve"> в очагах инфекционных заболеваний в рамках ГОБМП, а также отсутствие </w:t>
            </w:r>
            <w:r>
              <w:rPr>
                <w:b/>
                <w:bCs/>
              </w:rPr>
              <w:t>регламентации порядка допуска в детские дошкольные учреждения</w:t>
            </w:r>
            <w:r>
              <w:t xml:space="preserve"> не привитых д</w:t>
            </w:r>
            <w:r>
              <w:t>етей.</w:t>
            </w:r>
          </w:p>
          <w:p w:rsidR="00000000" w:rsidRDefault="005B42C0">
            <w:pPr>
              <w:pStyle w:val="pji"/>
            </w:pPr>
            <w:r>
              <w:t xml:space="preserve">Необходимость </w:t>
            </w:r>
            <w:r>
              <w:rPr>
                <w:b/>
                <w:bCs/>
              </w:rPr>
              <w:t xml:space="preserve">критериев для </w:t>
            </w:r>
          </w:p>
          <w:p w:rsidR="00000000" w:rsidRDefault="005B42C0">
            <w:pPr>
              <w:pStyle w:val="pji"/>
            </w:pPr>
            <w:r>
              <w:rPr>
                <w:b/>
                <w:bCs/>
              </w:rPr>
              <w:t>получения профилактических прививок</w:t>
            </w:r>
            <w:r>
              <w:t xml:space="preserve"> по эпидемиологическим показаниям в рамках гарантированного объема бесплатной медицинской помощи. </w:t>
            </w:r>
          </w:p>
          <w:p w:rsidR="00000000" w:rsidRDefault="005B42C0">
            <w:pPr>
              <w:pStyle w:val="pji"/>
            </w:pPr>
            <w: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Кодексом Республики Казахстан «О здоровье народа и системе здравоохранения» не преду</w:t>
            </w:r>
            <w:r>
              <w:t>смотрено право проведения профилактических прививок в рамках ГОБМП указанной категории граждан в случае угрозы или распространения инфекционных заболеваний, а также в очагах. Вместе с тем, в детские дошкольные учреждения допуск не привитых детей должен осу</w:t>
            </w:r>
            <w:r>
              <w:t xml:space="preserve">ществляться только при наличии постоянных медицинских противопоказаний, с учетом порогового уровня. Указанное направлено на обеспечение состояния здоровья граждан страны и недопущение распространения инфекционных заболеваний.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 1 квартал 2024 года при п</w:t>
            </w:r>
            <w:r>
              <w:t xml:space="preserve">роведении анализа работы комиссий по медицинским отводам выявлено, что выставлено 46 625 медицинских отводов, из них временных - 36597, постоянных - 10028, в том числе выявлено необоснованных - 8388, из них временных - 7713, постоянных - 675. </w:t>
            </w:r>
          </w:p>
          <w:p w:rsidR="00000000" w:rsidRDefault="005B42C0">
            <w:pPr>
              <w:pStyle w:val="pji"/>
            </w:pPr>
            <w:r>
              <w:t xml:space="preserve">С 2023 года </w:t>
            </w:r>
            <w:r>
              <w:t>в РК зарегистрирована вспышка кори с числом заболевших на 24 апреля 2024 года 53924 случая. При этом, регистрация случаев за счет детей до 14 лет, среди которых зарегистрировано 40703 случая (75%). Из числа детей 83% (33788 сл.) приходится на детей, которы</w:t>
            </w:r>
            <w:r>
              <w:t>е не получили профилактическую прививку против кори. Причины не привитости в 58,2% (19680) составили дети, отказывающиеся от вакцинации и 15,5% (5560) - дети с медицинскими отводами от вакцинации.</w:t>
            </w:r>
          </w:p>
          <w:p w:rsidR="00000000" w:rsidRDefault="005B42C0">
            <w:pPr>
              <w:pStyle w:val="pji"/>
            </w:pPr>
            <w:r>
              <w:t>Данная ситуация также указывает на необходимость законодате</w:t>
            </w:r>
            <w:r>
              <w:t>льного закрепления выявления медицинских противопоказаний только при наличии истинных причин.</w:t>
            </w:r>
          </w:p>
          <w:p w:rsidR="00000000" w:rsidRDefault="005B42C0">
            <w:pPr>
              <w:pStyle w:val="pji"/>
            </w:pPr>
            <w:r>
              <w:t xml:space="preserve">Вместе с тем, за последние 3 года количество иностранцев, подлежащих вакцинации по эпидемиологическим показаниям в очагах инфекций составило 257 человек, которые </w:t>
            </w:r>
            <w:r>
              <w:t>с учетом малого количества могут быть привиты за счет имеющихся объемов вакцин.</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Исследование мнений и отзывов правоприменителей, статистические данные.</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19</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w:t>
            </w:r>
            <w:r>
              <w:rPr>
                <w:b/>
                <w:bCs/>
              </w:rPr>
              <w:t>порядка государственного контроля</w:t>
            </w:r>
            <w:r>
              <w:t xml:space="preserve"> </w:t>
            </w:r>
            <w:r>
              <w:t xml:space="preserve">за соблюдением требований законодательства Республики Казахстан по запрету и </w:t>
            </w:r>
            <w:r>
              <w:rPr>
                <w:b/>
                <w:bCs/>
              </w:rPr>
              <w:t>ограничению потребления табачных изделий</w:t>
            </w:r>
            <w:r>
              <w:t>, в том числе изделий с нагреваемым табаком, табака для кальяна, кальянной смеси, систем для нагрева табака, алкоголя и энергетических напи</w:t>
            </w:r>
            <w:r>
              <w:t>тков, а также компетенции МИО по государственному контролю за реализацией табачных изделий.</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соответствии с подпунктом 11) пункта 4 статьи 129 ПКРК, действие главы 13 не распространяется на государственный контроль и надзор, когда невозможно заранее опре</w:t>
            </w:r>
            <w:r>
              <w:t>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 соблюдением требований законодательства Республики Казахстан, регламентирующего продажу ал</w:t>
            </w:r>
            <w:r>
              <w:t xml:space="preserve">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w:t>
            </w:r>
            <w:r>
              <w:t>развлекательных заведениях.</w:t>
            </w:r>
          </w:p>
          <w:p w:rsidR="00000000" w:rsidRDefault="005B42C0">
            <w:pPr>
              <w:pStyle w:val="pji"/>
            </w:pPr>
            <w:r>
              <w:t xml:space="preserve">Вместе с тем, пунктом 17 статьи 129 ПК РК предусмотрено, что </w:t>
            </w:r>
            <w:r>
              <w:rPr>
                <w:b/>
                <w:bCs/>
              </w:rPr>
              <w:t>порядок проведения государственного</w:t>
            </w:r>
            <w:r>
              <w:t xml:space="preserve"> контроля и надзора, указанных в пунктах 4, 5, 6, 11, 12, 13, 14 и 16 настоящей статьи, и возникающие при этом отношения регулируютс</w:t>
            </w:r>
            <w:r>
              <w:t>я законами Республики Казахстан.</w:t>
            </w:r>
          </w:p>
          <w:p w:rsidR="00000000" w:rsidRDefault="005B42C0">
            <w:pPr>
              <w:pStyle w:val="pji"/>
            </w:pPr>
            <w:r>
              <w:t>В связи с чем, необходимо в Кодексе определить порядок контроля.</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Несмотря на ограничение, предусмотренное статьей 110 Кодекса Республики Казахстан «О здоровье народа и системе здравоохранения» (далее - Кодекс) по профилакт</w:t>
            </w:r>
            <w:r>
              <w:t>ике и ограничению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(далее - табачные изделия), субъектами предпринима</w:t>
            </w:r>
            <w:r>
              <w:t>тельства данные нормы не соблюдаются.</w:t>
            </w:r>
          </w:p>
          <w:p w:rsidR="00000000" w:rsidRDefault="005B42C0">
            <w:pPr>
              <w:pStyle w:val="pji"/>
            </w:pPr>
            <w:r>
              <w:t xml:space="preserve">Кроме того, приказом Министра здравоохранения Республики Казахстан от 10 декабря 2020 года № ҚР ДСМ-246/2020 утверждены требования к оборудованию мест, выделенных специально для потребления табачных изделий, в которых </w:t>
            </w:r>
            <w:r>
              <w:t>не допускается потребление напитков и еды.</w:t>
            </w:r>
          </w:p>
          <w:p w:rsidR="00000000" w:rsidRDefault="005B42C0">
            <w:pPr>
              <w:pStyle w:val="pji"/>
            </w:pPr>
            <w:r>
              <w:t>В соответствии со статьей 729 Кодекса Республики Казахстан «Об административных правонарушениях», акимат наделен компетенцией по контролю и надзору за деятельностью субъектов предпринимательства, в том числе стать</w:t>
            </w:r>
            <w:r>
              <w:t>ей 199 данного Кодекса предусмотрен административный штраф за нарушение требований законодательства Республики Казахстан по продаже табачных изделий.</w:t>
            </w:r>
          </w:p>
          <w:p w:rsidR="00000000" w:rsidRDefault="005B42C0">
            <w:pPr>
              <w:pStyle w:val="pji"/>
            </w:pPr>
            <w:r>
              <w:t>При этом осуществление вышеуказанной функции в отношении предпринимателей, реализующих табачные изделия, н</w:t>
            </w:r>
            <w:r>
              <w:t xml:space="preserve">е представляется возможным ввиду отсутствия принимаемых уполномоченными центральными государственными органами сопутствующих подзаконных актов (проверочный лист). </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Количество обращений и жалоб от населения по неисполнению запрета на реализацию и потребл</w:t>
            </w:r>
            <w:r>
              <w:t>ение табачных изделий в объектах общественного питания и увеселительных заведениях столицы.</w:t>
            </w:r>
          </w:p>
          <w:p w:rsidR="00000000" w:rsidRDefault="005B42C0">
            <w:pPr>
              <w:pStyle w:val="pji"/>
            </w:pPr>
            <w:r>
              <w:t>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Несвойственные функции</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Статьей 26 Кодекса предусмотрена компетенция государственного органа в сфере санэпидблагополучия населения по проведению аттестации на профессиональную компетентность специалистов в области здравоохранения.</w:t>
            </w:r>
          </w:p>
          <w:p w:rsidR="00000000" w:rsidRDefault="005B42C0">
            <w:pPr>
              <w:pStyle w:val="p"/>
            </w:pPr>
            <w:r>
              <w:t>Статьей 86 Кодекса компетенция государственного о</w:t>
            </w:r>
            <w:r>
              <w:t>ргана в сфере санитарно-эпидемиологического благополучия населения по контролю за качеством прохождения обязательных медицинских осмотров.</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В рамках реализации Указа Президента Республики Казахстан от 13 апреля 2022 года № 872 «О мерах по дебюрократизации </w:t>
            </w:r>
            <w:r>
              <w:t xml:space="preserve">деятельности государственного аппарата» аттестация специалистов в области санэпидблагополучия населения исключается, в связи с дублированием реализуемой функции по сертификации специалистов в сфере санитарно-эпидемиологического благополучия населения. </w:t>
            </w:r>
          </w:p>
          <w:p w:rsidR="00000000" w:rsidRDefault="005B42C0">
            <w:pPr>
              <w:pStyle w:val="pji"/>
            </w:pPr>
            <w:r>
              <w:t>Ком</w:t>
            </w:r>
            <w:r>
              <w:t>петенция по контролю за качеством проведения медицинских осмотров относится к компетенции государственного органа в сфере оказания медицинских услуг (помощи).</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Дублирующие, несвойственные функции.</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21</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Противоречия отдельных норм Кодекса и Технического регламента</w:t>
            </w:r>
            <w:r>
              <w:t>.</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 согласуются нормы Кодекса и Технического регламента. </w:t>
            </w:r>
          </w:p>
          <w:p w:rsidR="00000000" w:rsidRDefault="005B42C0">
            <w:pPr>
              <w:pStyle w:val="pji"/>
            </w:pPr>
            <w:r>
              <w:t xml:space="preserve">Статья 110 Кодекса содержит требования по представлению производителем, импортером табачных изделий, в том числе изделий с нагреваемым </w:t>
            </w:r>
            <w:r>
              <w:t xml:space="preserve">табаком, электронных систем потребления и жидкостей для них, ежегодно до 1 февраля года, следующего за отчетным периодом, отчетов о результатах лабораторных исследований. Техническим регламентом Таможенного союза «О безопасности табачной продукции» (ТР ТС </w:t>
            </w:r>
            <w:r>
              <w:t>035/2014) предусмотрено представление отчетов не позднее последнего дня первого квартала года, следующего за отчетным календарным годом.</w:t>
            </w:r>
          </w:p>
          <w:p w:rsidR="00000000" w:rsidRDefault="005B42C0">
            <w:pPr>
              <w:pStyle w:val="pji"/>
            </w:pPr>
            <w:r>
              <w:t>Статья 95 не предусматривает требования к гигиеническим критериям оценки и классификации условий труда по показателям в</w:t>
            </w:r>
            <w:r>
              <w:t>редности и опасности факторов производственной среды, тяжести и напряженности трудового процесса.</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 сегодняшний день производителями и импортерами представляются отчеты согласно требованиям технического регламента. Для исключения противоречий между Кодек</w:t>
            </w:r>
            <w:r>
              <w:t>сом и Решением Коллегии Евразийской экономической комиссии от 12 мая 2015 года № 53. Для профилактики профессиональных заболеваний и отравлений, а также расследования случаев профессиональных заболеваний и (или) отравлений, согласно нормам статей 106 и 108</w:t>
            </w:r>
            <w:r>
              <w:t xml:space="preserve"> Кодекса «О здоровье народа и системе здравоохранения» необходимы санитарно-эпидемиологические требования учитывающие все факторы возникновения заболевания, включая вредные и опасные факторы условий труда, а также тяжесть и напряженность трудового процесса</w:t>
            </w:r>
            <w:r>
              <w:t>.</w:t>
            </w:r>
          </w:p>
          <w:p w:rsidR="00000000" w:rsidRDefault="005B42C0">
            <w:pPr>
              <w:pStyle w:val="pji"/>
            </w:pPr>
            <w:r>
              <w:t>Предлагаемые санитарно-эпидемиологические требования соответствуют принципам законодательства и гарантиям государства, предусмотренными статьями 5 и 76 Кодекса «О здоровье народа и системе здравоохранения».</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Утвержденные нормы в Кодекс, исключающие про</w:t>
            </w:r>
            <w:r>
              <w:t>тиворечие.</w:t>
            </w:r>
          </w:p>
          <w:p w:rsidR="00000000" w:rsidRDefault="005B42C0">
            <w:pPr>
              <w:pStyle w:val="pji"/>
            </w:pPr>
            <w:r>
              <w:t>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22</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Нерациональное планирование объектов инфраструктуры здравоохранения</w:t>
            </w:r>
            <w:r>
              <w:t>;</w:t>
            </w:r>
          </w:p>
          <w:p w:rsidR="00000000" w:rsidRDefault="005B42C0">
            <w:pPr>
              <w:pStyle w:val="pji"/>
            </w:pPr>
            <w:r>
              <w:t>несвоевременная актуализация региональных перспективных планов развития инфраструктуры здравоохранения;</w:t>
            </w:r>
          </w:p>
          <w:p w:rsidR="00000000" w:rsidRDefault="005B42C0">
            <w:pPr>
              <w:pStyle w:val="pji"/>
            </w:pPr>
            <w:r>
              <w:t>разрозненность и несоответствие нормативов сети современным реалиям;</w:t>
            </w:r>
          </w:p>
          <w:p w:rsidR="00000000" w:rsidRDefault="005B42C0">
            <w:pPr>
              <w:pStyle w:val="pji"/>
            </w:pPr>
            <w:r>
              <w:t>отсутствие методики определения потребности в коечной мощности стационаров, производственной мощности амбулаторно-поликлинических организаций и других организаций здравоохранения, оказыва</w:t>
            </w:r>
            <w:r>
              <w:t>ющих медицинскую помощь (с учетом численности прикрепленного населения для планирования мощности объекта);</w:t>
            </w:r>
          </w:p>
          <w:p w:rsidR="00000000" w:rsidRDefault="005B42C0">
            <w:pPr>
              <w:pStyle w:val="pji"/>
            </w:pPr>
            <w:r>
              <w:t>несовершенствование законодательства по развитию инфраструктуры здравоохранения;</w:t>
            </w:r>
          </w:p>
          <w:p w:rsidR="00000000" w:rsidRDefault="005B42C0">
            <w:pPr>
              <w:pStyle w:val="pji"/>
            </w:pPr>
            <w:r>
              <w:t>недостаточное внедрение цифровых технологий.</w:t>
            </w:r>
          </w:p>
          <w:p w:rsidR="00000000" w:rsidRDefault="005B42C0">
            <w:pPr>
              <w:pStyle w:val="pji"/>
            </w:pPr>
            <w:r>
              <w:t> </w:t>
            </w:r>
          </w:p>
          <w:p w:rsidR="00000000" w:rsidRDefault="005B42C0">
            <w:pPr>
              <w:pStyle w:val="pji"/>
            </w:pPr>
            <w:r>
              <w:t>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комплек</w:t>
            </w:r>
            <w:r>
              <w:t>сного подхода при планировании, проектировании, строительстве, ремонте и реконструкции объектов инфраструктуры здравоохранения, в том числе при учете и мониторинге их состояния.</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Развитие инфраструктуры здравоохранения является одной из ключевых приорите</w:t>
            </w:r>
            <w:r>
              <w:t>тных задач для обеспечения эффективной работы системы здравоохранения и улучшения здоровья населения.</w:t>
            </w:r>
          </w:p>
          <w:p w:rsidR="00000000" w:rsidRDefault="005B42C0">
            <w:pPr>
              <w:pStyle w:val="pji"/>
            </w:pPr>
            <w:r>
              <w:t>По официальной статистике на конец 2023 года в Республике Казахстан функционирует 11120 объектов инфраструктуры здравоохранения, из них в рамках осуществл</w:t>
            </w:r>
            <w:r>
              <w:t>ения медицинской деятельности - 10658 объектов (в том числе вспомогательных сооружений 3264), образовательной деятельности в области здравоохранения - 85 (в том числе вспомогательных сооружений - 43), санитарно-эпидемиологической службы (СЭС) - 372, в сфер</w:t>
            </w:r>
            <w:r>
              <w:t>е обращения ЛС и МИ - 5.</w:t>
            </w:r>
          </w:p>
          <w:p w:rsidR="00000000" w:rsidRDefault="005B42C0">
            <w:pPr>
              <w:pStyle w:val="pji"/>
            </w:pPr>
            <w:r>
              <w:t>При этом порядка 20 % объектов от общего количества всех медицинских организаций располагается в приспособленных зданиях, которые не соответствуют современным международным требованиям и не позволяют развивать медицинские технологи</w:t>
            </w:r>
            <w:r>
              <w:t>и (общежития, офисные помещения советского периода, детские сады и др.). Капитальный ремонт необходим порядка 40 % от всех объектов инфраструктуры здравоохранения в Республике Казахстан.</w:t>
            </w:r>
          </w:p>
          <w:p w:rsidR="00000000" w:rsidRDefault="005B42C0">
            <w:pPr>
              <w:pStyle w:val="pji"/>
            </w:pPr>
            <w:r>
              <w:t> Общее количество нетиповых (приспособленных) объектов инфраструктуры</w:t>
            </w:r>
            <w:r>
              <w:t xml:space="preserve"> здравоохранения - 3950 (35,5 %), в том числе используемых в рамках осуществления медицинской деятельности, - 3735, образовательной деятельности в области здравоохранения - 16, СЭС - 196, в сфере обращения ЛС и МИ - 3.</w:t>
            </w:r>
          </w:p>
          <w:p w:rsidR="00000000" w:rsidRDefault="005B42C0">
            <w:pPr>
              <w:pStyle w:val="pji"/>
            </w:pPr>
            <w:r>
              <w:t> Согласно данным «СУР» уровень износа</w:t>
            </w:r>
            <w:r>
              <w:t xml:space="preserve"> объектов инфраструктуры здравоохранения, используемых в рамках осуществления медицинской деятельности, - 57,2 % (ПЦ - 61 %, службы крови - 46,2 %, патологической анатомии (цитопатологии) - 33,8 %, организации профилактики ВИЧ-инфекций - 46,7 %, дома ребен</w:t>
            </w:r>
            <w:r>
              <w:t>ка - 77,4 % и др.), образовательной деятельности в области здравоохранения - 50,1 %, СЭС - 40,5 %.</w:t>
            </w:r>
          </w:p>
          <w:p w:rsidR="00000000" w:rsidRDefault="005B42C0">
            <w:pPr>
              <w:pStyle w:val="pji"/>
            </w:pPr>
            <w:r>
              <w:t>Региональные перспективные планы развития инфраструктуры здравоохранения (РПП), призванные систематизировать планирование сети объектов здравоохранения с нуж</w:t>
            </w:r>
            <w:r>
              <w:t>ной мощностью (открытие, объединение, закрытие, перепрофилирование), а также планировать инвестиции на долгосрочный период, в большинстве регионов не утверждены или своевременно не актуализируются. При этом в действующих комплексных планах развития регионо</w:t>
            </w:r>
            <w:r>
              <w:t>в предусмотрено недостаточно мероприятий по развитию инфраструктуры.</w:t>
            </w:r>
          </w:p>
          <w:p w:rsidR="00000000" w:rsidRDefault="005B42C0">
            <w:pPr>
              <w:pStyle w:val="pji"/>
            </w:pPr>
            <w:r>
              <w:t>Более того, при включении в РПП новых объектов либо модернизации действующих (капитальный ремонт, реконструкция) не обеспечиваются обоснованный анализ и соответствующий прогноз фактическо</w:t>
            </w:r>
            <w:r>
              <w:t>й потребности населения в конкретных видах медицинской помощи. Также не проводится анализ потребности в материально-техническом оснащении и кадровой обеспеченности объектов здравоохранения.</w:t>
            </w:r>
          </w:p>
          <w:p w:rsidR="00000000" w:rsidRDefault="005B42C0">
            <w:pPr>
              <w:pStyle w:val="pji"/>
            </w:pPr>
            <w:r>
              <w:t>В частности, со стороны местных исполнительных органов (далее - МИ</w:t>
            </w:r>
            <w:r>
              <w:t>О) допускаются следующие ошибки: неполное и некачественное заполнение информации по объекту, несоответствие Государственному нормативу сети организаций здравоохранения, расхождение со статистическими данными и информационными системами Министерства здравоо</w:t>
            </w:r>
            <w:r>
              <w:t>хранения Республики Казахстан, предоставление неполного обоснования потребности в новых объектах, несоответствие источников финансирования, отсутствие согласования между управлениями местных исполнительных органов и другие.</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Утверждение предлагаемых норм, </w:t>
            </w:r>
            <w:r>
              <w:t>внесение их в Кодекс, а также разработка региональных перспективных планов инфраструктуры здравоохранения.</w:t>
            </w:r>
          </w:p>
          <w:p w:rsidR="00000000" w:rsidRDefault="005B42C0">
            <w:pPr>
              <w:pStyle w:val="pji"/>
            </w:pPr>
            <w:r>
              <w:t>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23</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Недостаточность </w:t>
            </w:r>
            <w:r>
              <w:rPr>
                <w:b/>
                <w:bCs/>
              </w:rPr>
              <w:t>автоматизации деятельности обеспечения работы в едином информационном</w:t>
            </w:r>
            <w:r>
              <w:t xml:space="preserve"> пространстве медицинских организаций. </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взаимодействия между участниками процесса в части внесения субъектами здравоохранения данных в медицинские информационные системы.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Согласно пункта 7 и 8 статьи 5 Закона Республики Казахстан от 24 ноября 2015 года «Об информатизации» (далее - З</w:t>
            </w:r>
            <w:r>
              <w:t>акон) основными задачами государственного управления в сфере информатизации являются содействие формированию и развитию отечественной отрасли информационно-коммуникационных технологий, а также формирование и реализация единой научной, технической, государс</w:t>
            </w:r>
            <w:r>
              <w:t>твенной технологической и промышленной политики в сфере информатизации.</w:t>
            </w:r>
          </w:p>
          <w:p w:rsidR="00000000" w:rsidRDefault="005B42C0">
            <w:pPr>
              <w:pStyle w:val="pji"/>
            </w:pPr>
            <w:r>
              <w:t>2) Согласно пункта 1 статьи 9 Закона центральные исполнительные органы и государственные органы, в том числе непосредственно подчиненные и подотчетные Президенту Республики Казахстан о</w:t>
            </w:r>
            <w:r>
              <w:t>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развитию архитектуры «электронного правительства», требований по управлению данными.</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Внесение в медицинск</w:t>
            </w:r>
            <w:r>
              <w:t xml:space="preserve">ие информационные системы актуальных данных субъектами здравоохранения.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24</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возможности закупа лекарственных средств и медицинских изделий </w:t>
            </w:r>
            <w:r>
              <w:rPr>
                <w:b/>
                <w:bCs/>
              </w:rPr>
              <w:t>мобилизационного резерва.</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w:t>
            </w:r>
            <w:r>
              <w:t>Необходимость внесения возможности закупа лекарственных средств и медицинских изделий мобилизационного резерва, согласно подпункта 2 пункта 2 статьи 3 Кодекса Республики Казахстан «О системе здравоохранения и здоровье народа» не применяя Закон Республики К</w:t>
            </w:r>
            <w:r>
              <w:t>азахстан «О государственных закупках».</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целях реализации функций по оперированию лекарственными средствами и медицинскими изделиями мобилизационного резерва, предлагается вывести из-под действия законодательства о государственных закупках, закуп мобилиза</w:t>
            </w:r>
            <w:r>
              <w:t xml:space="preserve">ционного резерва. </w:t>
            </w:r>
          </w:p>
          <w:p w:rsidR="00000000" w:rsidRDefault="005B42C0">
            <w:pPr>
              <w:pStyle w:val="pji"/>
            </w:pPr>
            <w:r>
              <w:t>Проведение закупа по предельно допустимым ценам по аналогии с лекарственными средствами и медицинскими изделиями для гарантированного объема бесплатной медицинской помощи (ГОБМП) и социального медицинского страхования (ОСМС).</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Урегулиров</w:t>
            </w:r>
            <w:r>
              <w:t xml:space="preserve">ание процедур закупа лекарственных средств и медицинских изделий мобилизационного резерва. </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25</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Наличие нормы о том, что </w:t>
            </w:r>
            <w:r>
              <w:rPr>
                <w:b/>
                <w:bCs/>
              </w:rPr>
              <w:t>паллиативная медицинская</w:t>
            </w:r>
            <w:r>
              <w:t xml:space="preserve"> помощь может оказываться только после прекращения лечения от основного заболевания («при отсутствии пок</w:t>
            </w:r>
            <w:r>
              <w:t>азаний к проведению радикального лечения») противоречит рекомендациям ВОЗ и ведущих международных организаций, а также сложившейся на сегодня в Казахстане практике оказания паллиативной помощи взрослому населению. Данное положение препятствует внедрению па</w:t>
            </w:r>
            <w:r>
              <w:t>ллиативной помощи детям, в которой нуждается от 4900 до 8960 детей в стране, так как большинство из них страдает заболеваниями, требующими специального лечения наряду с паллиативными вмешательствами.</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Кодексе 2009 года существовало следующее определение: «паллиативная помощь - комплекс медицинских услуг, направленных на улучшение качества жизни пациентов с неизлечимыми заболеваниями в</w:t>
            </w:r>
            <w:r>
              <w:rPr>
                <w:b/>
                <w:bCs/>
              </w:rPr>
              <w:t xml:space="preserve"> </w:t>
            </w:r>
            <w:r>
              <w:t>терминальной (конечной) стадии». Паллиативное сообщество пыталось д</w:t>
            </w:r>
            <w:r>
              <w:t xml:space="preserve">оказать неправильность такой формулировки, однако в Кодексе 2020 года суть понятия паллиативной медицинской помощи не изменилась: «комплекс медицинских услуг, направленных на облегчение боли и тяжелых проявлений заболевания (состояния) неизлечимо больного </w:t>
            </w:r>
            <w:r>
              <w:t xml:space="preserve">пациента при отсутствии показаний к проведению радикального лечения». </w:t>
            </w:r>
          </w:p>
          <w:p w:rsidR="00000000" w:rsidRDefault="005B42C0">
            <w:pPr>
              <w:pStyle w:val="pji"/>
            </w:pPr>
            <w:r>
              <w:t xml:space="preserve">Данная проблема связана с непониманием основополагающих принципов оказания паллиативной помощи и всеобщим заблуждением о том, что в паллиативной помощи нуждаются пациенты исключительно </w:t>
            </w:r>
            <w:r>
              <w:t xml:space="preserve">в самом конце жизни. Это ограничивает доступ к паллиативной помощи пациентов, получающих лечение от основного заболевания и одновременно нуждающихся в обезболивании, симптоматическом лечении, психологической поддержке и других паллиативных вмешательствах.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Согласно Всемирной организации здравоохранения: </w:t>
            </w:r>
          </w:p>
          <w:p w:rsidR="00000000" w:rsidRDefault="005B42C0">
            <w:pPr>
              <w:pStyle w:val="pji"/>
            </w:pPr>
            <w:r>
              <w:t>1) «Наибольшая эффективность паллиативной помощи достигается при условии своевременного обращения к ней на соответствующих этапах болезни. Своевременное оказание паллиативной помощи не только улучшает каче</w:t>
            </w:r>
            <w:r>
              <w:t xml:space="preserve">ство жизни пациентов, но и позволяет сократить число случаев неоправданного обращения за госпитальной помощью и услугами здравоохранения.» </w:t>
            </w:r>
          </w:p>
          <w:p w:rsidR="00000000" w:rsidRDefault="005B42C0">
            <w:pPr>
              <w:pStyle w:val="pji"/>
            </w:pPr>
            <w:r>
              <w:t>2) «…Услуги по оказанию паллиативной помощи необходимо предоставлять параллельно с попытками радикального лечения, а</w:t>
            </w:r>
            <w:r>
              <w:t>даптируя их к возрастающим физическим, психосоциальным и духовным потребностям пациентов, членов их семей и лиц, осуществляющих уход за больными, по мере прогрессирования заболевания и его перехода в терминальную стадию».</w:t>
            </w:r>
          </w:p>
          <w:p w:rsidR="00000000" w:rsidRDefault="005B42C0">
            <w:pPr>
              <w:pStyle w:val="pji"/>
            </w:pPr>
            <w:r>
              <w:t>3) Согласно рекомендациям Европей</w:t>
            </w:r>
            <w:r>
              <w:t>ской ассоциации паллиативной помощи: «Не существует временного критерия, когда следует прекратить специфическое лечение и начать паллиативную помощь. Паллиативная помощь показана всем пациентам с момента постановки диагноза угрожающего жизни или изнуряющег</w:t>
            </w:r>
            <w:r>
              <w:t xml:space="preserve">о заболевания. Большинству пациентов паллиативная помощь потребуется только на стадиях выраженного прогрессирования заболевания, однако некоторые будут нуждаться в паллиативной помощи во время лечения (кризиса, обострения) на более ранних стадиях.». </w:t>
            </w:r>
          </w:p>
          <w:p w:rsidR="00000000" w:rsidRDefault="005B42C0">
            <w:pPr>
              <w:pStyle w:val="pji"/>
            </w:pPr>
            <w:r>
              <w:rPr>
                <w:color w:val="auto"/>
                <w:shd w:val="clear" w:color="auto" w:fill="FFFF00"/>
              </w:rP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Ут</w:t>
            </w:r>
            <w:r>
              <w:t>верждение предлагаемых норм, внесение их в Кодекс.</w:t>
            </w:r>
          </w:p>
        </w:tc>
      </w:tr>
      <w:tr w:rsidR="00000000">
        <w:trPr>
          <w:jc w:val="center"/>
        </w:trPr>
        <w:tc>
          <w:tcPr>
            <w:tcW w:w="1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26</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компетенции на разработку правил, регламентирующие порядок оказания медицинской помощи воспитанникам и школьникам.</w:t>
            </w:r>
          </w:p>
        </w:tc>
        <w:tc>
          <w:tcPr>
            <w:tcW w:w="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 регламентирован порядок оказания медицинской помощи детям дошкол</w:t>
            </w:r>
            <w:r>
              <w:t>ьного возраста, в связи с отсутствием Правил оказания медицинской помощи детям в детских дошкольных организациях.</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По данным Министерства просвещения в Республике Казахстан 3 819 071 школьников, 977 816 детей посещающие детские сады. </w:t>
            </w:r>
          </w:p>
          <w:p w:rsidR="00000000" w:rsidRDefault="005B42C0">
            <w:pPr>
              <w:pStyle w:val="pji"/>
            </w:pPr>
            <w:r>
              <w:t>С целью усовершенствования организации медицинской помощи школьникам разработан Стандарт организации оказания школьной медицины в Республике Казахстан (далее - Стандарт). Однако, Стандарт трижды был возвращен Министерством юстиции РК в связи с требованиями</w:t>
            </w:r>
            <w:r>
              <w:t xml:space="preserve"> статьи 138 Кодекса, так как школьная медицина не относится к профильным заболеваниям либо к службам. Стандарт утвержден в рамках компетенции подпункта 32) статьи 7 Кодекса. </w:t>
            </w:r>
          </w:p>
          <w:p w:rsidR="00000000" w:rsidRDefault="005B42C0">
            <w:pPr>
              <w:pStyle w:val="pji"/>
            </w:pPr>
            <w:r>
              <w:t>Согласно подпункта 13-1) пункта 2 статьи 6 Закона РК «Об образовании», местный ис</w:t>
            </w:r>
            <w:r>
              <w:t>полнительный орган области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w:t>
            </w:r>
            <w:r>
              <w:t>чением дошкольных организаций и организаций среднего образования, не относящихся к интернатным организациям.</w:t>
            </w:r>
          </w:p>
          <w:p w:rsidR="00000000" w:rsidRDefault="005B42C0">
            <w:pPr>
              <w:pStyle w:val="pji"/>
            </w:pPr>
            <w:r>
              <w:t>Однако статьей 7 Кодекса не установлена компетенция по разработке правил в области дошкольной и школьной медицины.</w:t>
            </w:r>
          </w:p>
          <w:p w:rsidR="00000000" w:rsidRDefault="005B42C0">
            <w:pPr>
              <w:pStyle w:val="pji"/>
            </w:pPr>
            <w:r>
              <w:t> </w:t>
            </w:r>
          </w:p>
        </w:tc>
        <w:tc>
          <w:tcPr>
            <w:tcW w:w="1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Утверждение предлагаемых норм</w:t>
            </w:r>
            <w:r>
              <w:t>, внесение их в Кодекс.</w:t>
            </w:r>
          </w:p>
        </w:tc>
      </w:tr>
    </w:tbl>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2. Анализ текущей ситуации, сопоставление мирового опыта наиболее схожего с национальным регулированием:</w:t>
      </w:r>
    </w:p>
    <w:p w:rsidR="00000000" w:rsidRDefault="005B42C0">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560"/>
        <w:gridCol w:w="4642"/>
        <w:gridCol w:w="5683"/>
      </w:tblGrid>
      <w:tr w:rsidR="00000000">
        <w:trPr>
          <w:jc w:val="center"/>
        </w:trPr>
        <w:tc>
          <w:tcPr>
            <w:tcW w:w="2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rPr>
                <w:b/>
                <w:bCs/>
              </w:rPr>
              <w:t xml:space="preserve">№ </w:t>
            </w:r>
          </w:p>
          <w:p w:rsidR="00000000" w:rsidRDefault="005B42C0">
            <w:pPr>
              <w:pStyle w:val="pji"/>
            </w:pPr>
            <w:r>
              <w:rPr>
                <w:b/>
                <w:bCs/>
              </w:rPr>
              <w:t>п/п</w:t>
            </w:r>
          </w:p>
        </w:tc>
        <w:tc>
          <w:tcPr>
            <w:tcW w:w="22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Текущая ситуация</w:t>
            </w:r>
          </w:p>
        </w:tc>
        <w:tc>
          <w:tcPr>
            <w:tcW w:w="25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Мировой опыт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Одной из самых актуальных проблем в здравоохранении уже на протяжении нескольких лет называют дефицит кадров.</w:t>
            </w:r>
          </w:p>
          <w:p w:rsidR="00000000" w:rsidRDefault="005B42C0">
            <w:pPr>
              <w:pStyle w:val="pji"/>
            </w:pPr>
            <w:r>
              <w:t xml:space="preserve">По официальным данным Минздрава, наибольший дефицит врачей отмечается в пяти регионах. Если брать в разрезе дефицита врачей в сельской местности, </w:t>
            </w:r>
            <w:r>
              <w:t xml:space="preserve">то на первом месте окажется Акмолинская область, где недостает 187 штатных единиц, потом - Костанайская - 124, ЗКО - 114, Туркестанская 111 и Мангистауская - 68 специалистов. Что касается специалистов, то в пятерке самых дефицитных - врачи общей практики, </w:t>
            </w:r>
            <w:r>
              <w:t>акушеры-гинекологи, педиатры, терапевты и хирурги.</w:t>
            </w:r>
          </w:p>
          <w:p w:rsidR="00000000" w:rsidRDefault="005B42C0">
            <w:pPr>
              <w:pStyle w:val="pji"/>
            </w:pPr>
            <w:r>
              <w:t>Решить вопрос с обеспечением системы здравоохранения кадрами государство старается различными способами, но все же многие выпускники медицинских вузов не хотят работать в селах.</w:t>
            </w:r>
          </w:p>
          <w:p w:rsidR="00000000" w:rsidRDefault="005B42C0">
            <w:pPr>
              <w:pStyle w:val="pji"/>
            </w:pPr>
            <w:r>
              <w:t>Актуальными причинами отказ</w:t>
            </w:r>
            <w:r>
              <w:t>а работать на селе являются, прежде всего, отсутствие инфраструктуры и частично уровень заработной платы.</w:t>
            </w:r>
          </w:p>
          <w:p w:rsidR="00000000" w:rsidRDefault="005B42C0">
            <w:pPr>
              <w:pStyle w:val="pji"/>
            </w:pPr>
            <w:r>
              <w:rPr>
                <w:color w:val="auto"/>
                <w:shd w:val="clear" w:color="auto" w:fill="FAFAFB"/>
              </w:rPr>
              <w:t xml:space="preserve">За последние три года местные исполнительные органы для привлечения и стимулирования кадров разработали пакет дополнительных мер социальной поддержки </w:t>
            </w:r>
            <w:r>
              <w:rPr>
                <w:color w:val="auto"/>
                <w:shd w:val="clear" w:color="auto" w:fill="FAFAFB"/>
              </w:rPr>
              <w:t xml:space="preserve">молодых специалистов (подъемные пособия, арендное жилье, соцоплата арендных платежей, услуг связи, предоставление мест в детских садах, трудоустройство супруг/супруги). </w:t>
            </w:r>
          </w:p>
          <w:p w:rsidR="00000000" w:rsidRDefault="005B42C0">
            <w:pPr>
              <w:pStyle w:val="pji"/>
            </w:pPr>
            <w:r>
              <w:t>В то же время вопросы кадрового обеспечения государственных организаций здравоохранени</w:t>
            </w:r>
            <w:r>
              <w:t>я, включая определение системы мер социальной поддержки и удержания молодых специалистов, а также порядок и размер оказания им социальной поддержки за счет бюджетных средств Минздрав передал в компетенцию акиматов городов и областей. На плечи чиновников на</w:t>
            </w:r>
            <w:r>
              <w:t xml:space="preserve"> местах возложено и создание условий для размещения интернов и врачей-резидентов в организациях здравоохранения и предоставление им мест проживания.</w:t>
            </w:r>
          </w:p>
          <w:p w:rsidR="00000000" w:rsidRDefault="005B42C0">
            <w:pPr>
              <w:pStyle w:val="pji"/>
            </w:pPr>
            <w:r>
              <w:t>Пути решения кадровых проблем необходимость обеспечить эффективную реализацию региональных программ развити</w:t>
            </w:r>
            <w:r>
              <w:t xml:space="preserve">я здравоохранения и региональных проектов, направленных на </w:t>
            </w:r>
            <w:r>
              <w:rPr>
                <w:b/>
                <w:bCs/>
              </w:rPr>
              <w:t>устранение кадрового дефицита</w:t>
            </w:r>
            <w:r>
              <w:t xml:space="preserve"> медицинских работников, в том числе посредством реализации следующих мероприятий:</w:t>
            </w:r>
          </w:p>
          <w:p w:rsidR="00000000" w:rsidRDefault="005B42C0">
            <w:pPr>
              <w:pStyle w:val="pji"/>
            </w:pPr>
            <w:r>
              <w:t xml:space="preserve">§ определение реальной потребности в медицинских кадрах в разрезе каждой медицинской </w:t>
            </w:r>
            <w:r>
              <w:t>организации на территории региона и каждой медицинской специальности;</w:t>
            </w:r>
          </w:p>
          <w:p w:rsidR="00000000" w:rsidRDefault="005B42C0">
            <w:pPr>
              <w:pStyle w:val="pji"/>
            </w:pPr>
            <w:r>
              <w:t>§ повышение эффективности целевого обучения;</w:t>
            </w:r>
          </w:p>
          <w:p w:rsidR="00000000" w:rsidRDefault="005B42C0">
            <w:pPr>
              <w:pStyle w:val="pji"/>
            </w:pPr>
            <w:r>
              <w:t>§ повышение эффективности трудоустройства выпускников;</w:t>
            </w:r>
          </w:p>
          <w:p w:rsidR="00000000" w:rsidRDefault="005B42C0">
            <w:pPr>
              <w:pStyle w:val="pji"/>
            </w:pPr>
            <w:r>
              <w:t>§ закрепление медицинских работников в отрасли здравоохранения путем реализации и разв</w:t>
            </w:r>
            <w:r>
              <w:t>ития системы мер социальной поддержки и повышения престижа профессии;</w:t>
            </w:r>
          </w:p>
          <w:p w:rsidR="00000000" w:rsidRDefault="005B42C0">
            <w:pPr>
              <w:pStyle w:val="pji"/>
            </w:pPr>
            <w:r>
              <w:t>§ обеспечение проведения процедуры аккредитации специалистов;</w:t>
            </w:r>
          </w:p>
          <w:p w:rsidR="00000000" w:rsidRDefault="005B42C0">
            <w:pPr>
              <w:pStyle w:val="pji"/>
            </w:pPr>
            <w:r>
              <w:t>§ вовлечение специалистов в систему непрерывного медицинского образования.</w:t>
            </w:r>
          </w:p>
          <w:p w:rsidR="00000000" w:rsidRDefault="005B42C0">
            <w:pPr>
              <w:pStyle w:val="pji"/>
            </w:pPr>
            <w:r>
              <w:rPr>
                <w:b/>
                <w:bCs/>
              </w:rPr>
              <w:t>Вывод.</w:t>
            </w:r>
          </w:p>
          <w:p w:rsidR="00000000" w:rsidRDefault="005B42C0">
            <w:pPr>
              <w:pStyle w:val="pji"/>
            </w:pPr>
            <w:r>
              <w:t>В настоящее время проблема кадрового дефиц</w:t>
            </w:r>
            <w:r>
              <w:t>ита в отрасли здравоохранения остро стоит не только в Казахстане, но и во многих странах. Для успешного решения проблемы необходимы серьезные изменения в порядке оплаты труда медицинских работников, так же необходимо переосмыслить и совершенствовать систем</w:t>
            </w:r>
            <w:r>
              <w:t>у медицинского образования, подготовки и распределения работников здравоохранения.</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Все больше стран Европейского Союза столкнулись с дефицитом кадров в сфере здравоохранения. Такую негативную тенденцию подтверждают результаты отчета о EURES о дефиците и и</w:t>
            </w:r>
            <w:r>
              <w:t xml:space="preserve">збытке рабочей силы за 2023 год. </w:t>
            </w:r>
          </w:p>
          <w:p w:rsidR="00000000" w:rsidRDefault="005B42C0">
            <w:pPr>
              <w:pStyle w:val="pji"/>
            </w:pPr>
            <w:r>
              <w:t>С наибольшим дефицитом кадров в медицинской сфере столкнулись Швейцария, Германия, Норвегия, Ирландия, Нидерланды, Австрия и Дания. Стоит отметить, что именно Ирландия и Дания занимают первые позиции в рейтинге EURES среди</w:t>
            </w:r>
            <w:r>
              <w:t xml:space="preserve"> стран, которые привлекают наибольшее количество иностранных врачей и медицинских сестер.</w:t>
            </w:r>
          </w:p>
          <w:p w:rsidR="00000000" w:rsidRDefault="005B42C0">
            <w:pPr>
              <w:pStyle w:val="2"/>
              <w:spacing w:before="0"/>
              <w:jc w:val="both"/>
              <w:textAlignment w:val="baseline"/>
              <w:rPr>
                <w:rFonts w:eastAsia="Times New Roman"/>
              </w:rPr>
            </w:pPr>
            <w:r>
              <w:rPr>
                <w:rFonts w:eastAsia="Times New Roman"/>
                <w:color w:val="auto"/>
                <w:bdr w:val="none" w:sz="0" w:space="0" w:color="auto" w:frame="1"/>
              </w:rPr>
              <w:t>Наиболее востребованные профессии в области здравоохранения в странах ЕС.</w:t>
            </w:r>
          </w:p>
          <w:p w:rsidR="00000000" w:rsidRDefault="005B42C0">
            <w:pPr>
              <w:pStyle w:val="pji"/>
            </w:pPr>
            <w:r>
              <w:t>Итак, в вышеперечисленных странах наблюдается дефицит трудовых кадров в следующих профессиях:</w:t>
            </w:r>
          </w:p>
          <w:p w:rsidR="00000000" w:rsidRDefault="005B42C0">
            <w:pPr>
              <w:pStyle w:val="pji"/>
            </w:pPr>
            <w:r>
              <w:t>1. Врачи-специалисты;</w:t>
            </w:r>
          </w:p>
          <w:p w:rsidR="00000000" w:rsidRDefault="005B42C0">
            <w:pPr>
              <w:pStyle w:val="pji"/>
            </w:pPr>
            <w:r>
              <w:t>2. Врачи общей практики;</w:t>
            </w:r>
          </w:p>
          <w:p w:rsidR="00000000" w:rsidRDefault="005B42C0">
            <w:pPr>
              <w:pStyle w:val="pji"/>
            </w:pPr>
            <w:r>
              <w:t>3. Медицинские сестры;</w:t>
            </w:r>
          </w:p>
          <w:p w:rsidR="00000000" w:rsidRDefault="005B42C0">
            <w:pPr>
              <w:pStyle w:val="pji"/>
            </w:pPr>
            <w:r>
              <w:t>4. Ассистенты врачей;</w:t>
            </w:r>
          </w:p>
          <w:p w:rsidR="00000000" w:rsidRDefault="005B42C0">
            <w:pPr>
              <w:pStyle w:val="pji"/>
            </w:pPr>
            <w:r>
              <w:t>5. Специалисты по акушерству;</w:t>
            </w:r>
          </w:p>
          <w:p w:rsidR="00000000" w:rsidRDefault="005B42C0">
            <w:pPr>
              <w:pStyle w:val="pji"/>
            </w:pPr>
            <w:r>
              <w:t>6. Физиотерапевты;</w:t>
            </w:r>
          </w:p>
          <w:p w:rsidR="00000000" w:rsidRDefault="005B42C0">
            <w:pPr>
              <w:pStyle w:val="pji"/>
            </w:pPr>
            <w:r>
              <w:t>7. Стоматологи;</w:t>
            </w:r>
          </w:p>
          <w:p w:rsidR="00000000" w:rsidRDefault="005B42C0">
            <w:pPr>
              <w:pStyle w:val="pji"/>
            </w:pPr>
            <w:r>
              <w:t>8. Фа</w:t>
            </w:r>
            <w:r>
              <w:t>рмацевты;</w:t>
            </w:r>
          </w:p>
          <w:p w:rsidR="00000000" w:rsidRDefault="005B42C0">
            <w:pPr>
              <w:pStyle w:val="pji"/>
            </w:pPr>
            <w:r>
              <w:t>9. Аудиологи и логопеды.</w:t>
            </w:r>
          </w:p>
          <w:p w:rsidR="00000000" w:rsidRDefault="005B42C0">
            <w:pPr>
              <w:pStyle w:val="pji"/>
            </w:pPr>
            <w:r>
              <w:t>Важно отметить, что большинство европейских стран продолжает борьбу с глобальным демографическим явлением старения населения, что лишь повышает их зависимость от иностранной рабочей силы. Поэтому специалисты в области здр</w:t>
            </w:r>
            <w:r>
              <w:t xml:space="preserve">авоохранения имеют больше шансов на трудоустройство и получение рабочей визы в вышеупомянутых странах. </w:t>
            </w:r>
          </w:p>
          <w:p w:rsidR="00000000" w:rsidRDefault="005B42C0">
            <w:pPr>
              <w:pStyle w:val="pji"/>
            </w:pPr>
            <w:r>
              <w:t xml:space="preserve">В последние годы одной из наиболее острых проблем, как в России, так и во всем мире является дефицит медицинских кадров. Их нехватка повлечет серьезные </w:t>
            </w:r>
            <w:r>
              <w:t>последствия для здоровья миллиардов людей во всех странах мира. Исследование вопроса дефицита медицинских кадров является актуальным для всего мира.</w:t>
            </w:r>
          </w:p>
          <w:p w:rsidR="00000000" w:rsidRDefault="005B42C0">
            <w:pPr>
              <w:pStyle w:val="pji"/>
            </w:pPr>
            <w:r>
              <w:t>Потребность в трудовых ресурсах в медицине является весьма сложным вопросом по целому ряду причин. Ее нельз</w:t>
            </w:r>
            <w:r>
              <w:t>я измерить, как потребность в товарах, в зависимости от цены. В настоящее время медицинская помощь рассматривается как общественное достояние, и в расчет принимается тот факт, что все граждане должны иметь возможность получить одинаковую медицинскую помощь</w:t>
            </w:r>
            <w:r>
              <w:t xml:space="preserve"> независимо от уровня доходов и места жительства.</w:t>
            </w:r>
          </w:p>
          <w:p w:rsidR="00000000" w:rsidRDefault="005B42C0">
            <w:pPr>
              <w:pStyle w:val="pji"/>
            </w:pPr>
            <w:r>
              <w:t xml:space="preserve">Исследователями отмечаются следующие </w:t>
            </w:r>
            <w:r>
              <w:rPr>
                <w:b/>
                <w:bCs/>
              </w:rPr>
              <w:t>пути решения основных проблем кадровой политики</w:t>
            </w:r>
            <w:r>
              <w:t xml:space="preserve"> в здравоохранении:</w:t>
            </w:r>
          </w:p>
          <w:p w:rsidR="00000000" w:rsidRDefault="005B42C0">
            <w:pPr>
              <w:pStyle w:val="pji"/>
            </w:pPr>
            <w:r>
              <w:t>§ улучшение материально-технической базы учреждений здравоохранения;</w:t>
            </w:r>
          </w:p>
          <w:p w:rsidR="00000000" w:rsidRDefault="005B42C0">
            <w:pPr>
              <w:pStyle w:val="pji"/>
            </w:pPr>
            <w:r>
              <w:t>§ улучшение условий труда медицин</w:t>
            </w:r>
            <w:r>
              <w:t>ских работников;</w:t>
            </w:r>
          </w:p>
          <w:p w:rsidR="00000000" w:rsidRDefault="005B42C0">
            <w:pPr>
              <w:pStyle w:val="pji"/>
            </w:pPr>
            <w:r>
              <w:t>§ создание системы мотивации к трудовой деятельности, адекватной затраченным усилиям работников здравоохранения, включая оплату труда и нематериальное поощрение;</w:t>
            </w:r>
          </w:p>
          <w:p w:rsidR="00000000" w:rsidRDefault="005B42C0">
            <w:pPr>
              <w:pStyle w:val="pji"/>
            </w:pPr>
            <w:r>
              <w:t>§ оптимизация работы кадровой службы медицинской организации;</w:t>
            </w:r>
          </w:p>
          <w:p w:rsidR="00000000" w:rsidRDefault="005B42C0">
            <w:pPr>
              <w:pStyle w:val="pji"/>
            </w:pPr>
            <w:r>
              <w:t>§ проведение де</w:t>
            </w:r>
            <w:r>
              <w:t>тального исследования трудовых функций и затрат рабочего времени медицинских работников;</w:t>
            </w:r>
          </w:p>
          <w:p w:rsidR="00000000" w:rsidRDefault="005B42C0">
            <w:pPr>
              <w:pStyle w:val="pji"/>
            </w:pPr>
            <w:r>
              <w:t>§ вовлечение работников в решение задач, поставленных перед медицинской организацией.</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В соответствии с пунктом 18 приказа Министра здравоохранения Республики Казахстан от 21 декабря 2020 года № ҚР ДСМ-310/2020 все </w:t>
            </w:r>
            <w:r>
              <w:rPr>
                <w:b/>
                <w:bCs/>
              </w:rPr>
              <w:t>биомедицинские исследования</w:t>
            </w:r>
            <w:r>
              <w:t>, проводимые на территории Республики Казахстан подлежат регистрации, которая проводится рабочим орга</w:t>
            </w:r>
            <w:r>
              <w:t>ном, определенный уполномоченным органом, для учета, мониторинга исполнения биомедицинских исследований и координации процессов исследования между заинтересованными сторонами на основе информации по исполняемому исследованию.</w:t>
            </w:r>
          </w:p>
          <w:p w:rsidR="00000000" w:rsidRDefault="005B42C0">
            <w:pPr>
              <w:pStyle w:val="pji"/>
            </w:pPr>
            <w:r>
              <w:t>В соответствии с пунктом 7 При</w:t>
            </w:r>
            <w:r>
              <w:t xml:space="preserve">ложения 1 к приказу Министра здравоохранения РК от 11 декабря 2020 года № ҚР ДСМ-248/2020 </w:t>
            </w:r>
            <w:r>
              <w:rPr>
                <w:b/>
                <w:bCs/>
              </w:rPr>
              <w:t>все клинические исследования</w:t>
            </w:r>
            <w:r>
              <w:t xml:space="preserve"> лекарственных средств и медицинских изделий, клинико-лабораторных испытаний медицинских изделий для диагностики вне живого организма (in </w:t>
            </w:r>
            <w:r>
              <w:t xml:space="preserve">vitro), проводимые на территории РК, </w:t>
            </w:r>
            <w:r>
              <w:rPr>
                <w:b/>
                <w:bCs/>
              </w:rPr>
              <w:t>подлежат регистрации в Национальном регистре биомедицинских исследований</w:t>
            </w:r>
            <w:r>
              <w:t xml:space="preserve">. </w:t>
            </w:r>
          </w:p>
          <w:p w:rsidR="00000000" w:rsidRDefault="005B42C0">
            <w:pPr>
              <w:pStyle w:val="pji"/>
            </w:pPr>
            <w:r>
              <w:t>Сегодня в Казахстане отсутствует ресурс, содержащий информацию по биомедицинским исследованиям, проводимых на территории Казахстана. Существующи</w:t>
            </w:r>
            <w:r>
              <w:t xml:space="preserve">й регистр клинических исследований (https://www.ndda.kz/category/reestr_KI_LS) содержит данные только </w:t>
            </w:r>
            <w:r>
              <w:rPr>
                <w:b/>
                <w:bCs/>
              </w:rPr>
              <w:t xml:space="preserve">по интервенционным клиническим исследованиям </w:t>
            </w:r>
            <w:r>
              <w:t>(один из видов биомедицинских исследований), и содержит усеченный формат с ограниченным набором данных. Данны</w:t>
            </w:r>
            <w:r>
              <w:t>й реестр сформирован РГП на ПХВ «Национальный центр экспертизы лекарственных средств и медицинских изделий» для реализации собственных задач, не учитывая других заинтересованных сторон в процессе проведения экспертизы, выдачи разрешений, мониторинге биомед</w:t>
            </w:r>
            <w:r>
              <w:t>ицинских исследований.</w:t>
            </w:r>
          </w:p>
          <w:p w:rsidR="00000000" w:rsidRDefault="005B42C0">
            <w:pPr>
              <w:pStyle w:val="pji"/>
            </w:pPr>
            <w:r>
              <w:t>Также проблемой является тот факт, что до сих пор процесс регистрации биомедицинского исследования в экспертных организациях осуществляется посредством предоставления материалов на бумажном и электронном носителях. Отсутствие автомат</w:t>
            </w:r>
            <w:r>
              <w:t>изации процесса получения разрешения влияет на сроки (удлинение) и «прозрачность» процессов, что значительно влияет на отток исследований в стране как со стороны отечественных, так и со стороны зарубежных инициаторов исследования.</w:t>
            </w:r>
          </w:p>
          <w:p w:rsidR="00000000" w:rsidRDefault="005B42C0">
            <w:pPr>
              <w:pStyle w:val="pji"/>
            </w:pPr>
            <w:r>
              <w:t>Отсутствие системы монито</w:t>
            </w:r>
            <w:r>
              <w:t>ринга за биомедицинского исследованиями также является проблемой. Сегодня уполномоченный орган в области здравоохранения только владеет информацией по количеству проводимых клинических исследований и их типологии, но не владеет оперативной информации о ста</w:t>
            </w:r>
            <w:r>
              <w:t>тусе исследований, барьерах, которые возникают в процессе реализации исследований. Информация по биомедицинским исследованиям отсутствует, и при необходимости собирается вручную по запросу в организации.</w:t>
            </w:r>
          </w:p>
          <w:p w:rsidR="00000000" w:rsidRDefault="005B42C0">
            <w:pPr>
              <w:pStyle w:val="pji"/>
            </w:pPr>
            <w:r>
              <w:rPr>
                <w:b/>
                <w:bCs/>
              </w:rPr>
              <w:t>Вывод.</w:t>
            </w:r>
          </w:p>
          <w:p w:rsidR="00000000" w:rsidRDefault="005B42C0">
            <w:pPr>
              <w:pStyle w:val="pji"/>
            </w:pPr>
            <w:r>
              <w:t>Учет и мониторинг не только лекарственных сре</w:t>
            </w:r>
            <w:r>
              <w:t>дств, но и всех биомедицинских исследований, проводимых на территории Республики Казахстан позволит сформировать реестр клинических баз и исследовательских центров, участвующих в реализации биомедицинских исследований; пул исследователей, участвующих в реа</w:t>
            </w:r>
            <w:r>
              <w:t>лизации биомедицинских (клинических) исследований на территории Казахстана; выявить барьеры при проведении исследований (увеличение сроков согласования заявки и др.)</w:t>
            </w:r>
          </w:p>
          <w:p w:rsidR="00000000" w:rsidRDefault="005B42C0">
            <w:pPr>
              <w:pStyle w:val="pji"/>
            </w:pPr>
            <w:r>
              <w:t>Таким образом, посредством данного регистра Казахстан будет интегрирован в сеть международ</w:t>
            </w:r>
            <w:r>
              <w:t xml:space="preserve">ных реестров. </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Хельсинкская декларация Всемирной медицинской ассоциации, на которую ссылается все научное сообщество, декларирует - «</w:t>
            </w:r>
            <w:r>
              <w:rPr>
                <w:b/>
                <w:bCs/>
              </w:rPr>
              <w:t>Каждое исследование должно быть зарегистрировано в общедоступной базе данных до набора первого испытуемого</w:t>
            </w:r>
            <w:r>
              <w:t>». На 58-ой сесс</w:t>
            </w:r>
            <w:r>
              <w:t>ии Всемирной ассамблеи здравоохранения, обсуждался призыв по созданию добровольной платформы, по регистрации исследований с участием человека для обеспечения единой точки доступа и четкой идентификации испытаний с целью улучшения доступа к информации о про</w:t>
            </w:r>
            <w:r>
              <w:t>водимых исследованиях с участием людей. В 2006 году ВОЗ разработал Международную платформу регистрации клинических исследований (International Clinical Trials Registry Platform, ICTR), призывающую обеспечивать прозрачность проведение клинических исследован</w:t>
            </w:r>
            <w:r>
              <w:t xml:space="preserve">ий. </w:t>
            </w:r>
          </w:p>
          <w:p w:rsidR="00000000" w:rsidRDefault="005B42C0">
            <w:pPr>
              <w:pStyle w:val="pji"/>
            </w:pPr>
            <w:r>
              <w:t>Таким образом, ВОЗ формирует сеть реестров, которых на сегодняшний день зарегистрировано около 20 страновых реестров (Великобритания, Япония, Китай, США, ЕС, Индия, Германия и др.). ClinicalTrail регистрирует все исследования, проводимые в области здр</w:t>
            </w:r>
            <w:r>
              <w:t>авоохранения. Наличие реестров свидетельствует о приверженности к биомедицинским исследованиям в стране, и позволяет создать конкурентоспособную исследовательскую среду в Казахстане.</w:t>
            </w:r>
          </w:p>
          <w:p w:rsidR="00000000" w:rsidRDefault="005B42C0">
            <w:pPr>
              <w:pStyle w:val="pji"/>
            </w:pPr>
            <w:r>
              <w:t>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3</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По сведениям бюро национальной статистики, на сегодняшний день 175 </w:t>
            </w:r>
            <w:r>
              <w:rPr>
                <w:b/>
                <w:bCs/>
              </w:rPr>
              <w:t>санаторно-курортных организаций</w:t>
            </w:r>
            <w:r>
              <w:t xml:space="preserve"> оказывают медицинскую помощь.</w:t>
            </w:r>
          </w:p>
          <w:p w:rsidR="00000000" w:rsidRDefault="005B42C0">
            <w:pPr>
              <w:pStyle w:val="pji"/>
            </w:pPr>
            <w:r>
              <w:t xml:space="preserve">Средний срок пребывания в санаториях в 2023 году составил 10 дней. Рост популярности санаторно-курортного лечения в Казахстане </w:t>
            </w:r>
            <w:r>
              <w:t>обусловлен: доступностью санаторно-курортного лечения для всех слоев населения, разнообразием профилей лечения, высоким качеством медицинских услуг, благоприятными климатическими условиями.</w:t>
            </w:r>
          </w:p>
          <w:p w:rsidR="00000000" w:rsidRDefault="005B42C0">
            <w:pPr>
              <w:pStyle w:val="pji"/>
            </w:pPr>
            <w:r>
              <w:rPr>
                <w:b/>
                <w:bCs/>
              </w:rPr>
              <w:t>Вывод.</w:t>
            </w:r>
          </w:p>
          <w:p w:rsidR="00000000" w:rsidRDefault="005B42C0">
            <w:pPr>
              <w:pStyle w:val="pji"/>
            </w:pPr>
            <w:r>
              <w:t>Внесение в Кодекс Республики Казахстан «О здоровье народа и</w:t>
            </w:r>
            <w:r>
              <w:t xml:space="preserve"> системе здравоохранения» норм по вопросам санаторно-курортного лечения позволит обеспечить нормативное регулирование порядка получения санаторно-курортного лечения.</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Понятие санатория в Европе и Казахстане несет различную смысловую нагрузку. Слово санатор</w:t>
            </w:r>
            <w:r>
              <w:t>ий в Оксфордском словаре переводится как «стационар для хронически больных, а также психически больных пациентов». Формат СПА-центров появился на Западе около 15 лет назад, а сегодня активно развивается и у нас. Расшифровка аббревиатуры СПА имеет несколько</w:t>
            </w:r>
            <w:r>
              <w:t xml:space="preserve"> обозначений. Некоторые полагают, что оно произошло от названия бельгийского города СПА, который известен как рекреационная территория. Однако выделяют одну наиболее распространенную версию, которая происходит от латинского языка sanus per aqua, что можно </w:t>
            </w:r>
            <w:r>
              <w:t>перевести как «здоровье через воду». В древнегреческие времена существовал культ гармонии и оздоровления. В те времена существовали прообразы современных СПА-центров и курортов, это считалось местом где можно не только отдохнуть, но и улучшить свое здоровь</w:t>
            </w:r>
            <w:r>
              <w:t>е. На рубеже 19-ого века, научно-технический прогресс облегчил жизнь людей, однако повлек за собой угрозу здоровью. Туберкулез повлек за собой серьезные исследования и изучения для устранения этой болезни.</w:t>
            </w:r>
          </w:p>
          <w:p w:rsidR="00000000" w:rsidRDefault="005B42C0">
            <w:pPr>
              <w:pStyle w:val="pji"/>
            </w:pPr>
            <w:r>
              <w:t>В Европе эпидемия туберкулеза стала одним из важны</w:t>
            </w:r>
            <w:r>
              <w:t>х факторов возникновения санатория. Врачи и ученые пришли к выводу, что лучшим решением данной проблемы будет отдых на природе и правильное питание, так как соблюдение этих норм режима увеличивали шансы на выздоровление и усиление иммунной системы. Для леч</w:t>
            </w:r>
            <w:r>
              <w:t xml:space="preserve">ения туберкулеза в 1863 году, немецкий врач Герман Бремер открыл первый в Европе санаторий по лечению туберкулеза, где пациенты могли дышать высокогорным воздухом. </w:t>
            </w:r>
          </w:p>
          <w:p w:rsidR="00000000" w:rsidRDefault="005B42C0">
            <w:pPr>
              <w:pStyle w:val="pji"/>
            </w:pPr>
            <w:r>
              <w:t>В Швейцарии так же было основано много санаториев, так как полагалось, что чистый горный во</w:t>
            </w:r>
            <w:r>
              <w:t xml:space="preserve">здух благотворно влияет на болезни легких. В свою очередь в Финляндии был сконструирован и построен уникальный санаторий в изолированной лесной области, где пациенты могут лежать на специально разработанных стульях. Однако в 1943 году, Альберт Шац изобрел </w:t>
            </w:r>
            <w:r>
              <w:t xml:space="preserve">первое сильное средство от туберкулеза, из-за этого санатории начали закрываться и в связи с чем были переделаны в больницы. Однако, некоторые приняли на себя новые медицинские роли, таким образом санаторий Миссии на сегодняшний день является региональным </w:t>
            </w:r>
            <w:r>
              <w:t>санаторием для пациентов страдающими задержками умственного развития. В Европе развивается общая политика курортов, санаториев и оздоровительных объектов на уровне с познавательным туризмом, и эта политика является необходимой. Однако в сравнении с Россией</w:t>
            </w:r>
            <w:r>
              <w:t xml:space="preserve"> в Европе больше СПА-центров, чем санаторно-курортных учреждений. Так как Евросоюз преследует главную цель в достижении высшего уровня услуг и здравоохранения. Тем более, что курорты, санатории и СПА-центр имеют важное значение в секторе здравоохранения, а</w:t>
            </w:r>
            <w:r>
              <w:t xml:space="preserve"> также экономике: они представляют собой высококлассные культуры, которые являются важным экономическим фактором в большинстве регионов с менее развитой инфраструктурой, а также сохранение рабочих мест в данной сфере и привлечения рабочей силы на эти места</w:t>
            </w:r>
            <w:r>
              <w:t xml:space="preserve"> из близлежащих Европейских стран. По статистике за последнее время излюбленным местом для отдыха признана Италия.</w:t>
            </w:r>
          </w:p>
          <w:p w:rsidR="00000000" w:rsidRDefault="005B42C0">
            <w:pPr>
              <w:pStyle w:val="pji"/>
            </w:pPr>
            <w:r>
              <w:t>Из данного анализа следует сделать вывод, что политика государства, а также влияние новых тенденций Италии смогли вывести свои услуги на боле</w:t>
            </w:r>
            <w:r>
              <w:t>е масштабный уровень, чем прежде. На основе этого примера, следует заняться развитием наших курортов и рекреационных услуг. В связи с этим СПА-центры в Европе можно описать как синтез гостиницы и курорта, в то время как санаторий в Казахстане является соед</w:t>
            </w:r>
            <w:r>
              <w:t>инение больницы и гостиницы.</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4</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диагностики и лечения </w:t>
            </w:r>
            <w:r>
              <w:rPr>
                <w:b/>
                <w:bCs/>
              </w:rPr>
              <w:t>ВИЧ</w:t>
            </w:r>
            <w:r>
              <w:t>-ассоциированных заболеваний на амбулаторном уровне (у ЛЖВ с СД4&lt;350 кл/мл) в перечне гарантированного объема бесплатной медицинской помощи и ОСМС.</w:t>
            </w:r>
          </w:p>
          <w:p w:rsidR="00000000" w:rsidRDefault="005B42C0">
            <w:pPr>
              <w:pStyle w:val="pji"/>
            </w:pPr>
            <w:r>
              <w:t>Перечень ВИЧ-ассоциированных заболе</w:t>
            </w:r>
            <w:r>
              <w:t>ваний, не входящих в перечень ГОБМП на амбулаторном уровне:</w:t>
            </w:r>
          </w:p>
          <w:p w:rsidR="00000000" w:rsidRDefault="005B42C0">
            <w:pPr>
              <w:pStyle w:val="pji"/>
            </w:pPr>
            <w:r>
              <w:t>пневмоцистная пневмония;</w:t>
            </w:r>
          </w:p>
          <w:p w:rsidR="00000000" w:rsidRDefault="005B42C0">
            <w:pPr>
              <w:pStyle w:val="pji"/>
            </w:pPr>
            <w:r>
              <w:t xml:space="preserve">хронический герпес (оролабиальный, генитальный или аноректальный длительностью более месяца или висцеральный любой локализации); </w:t>
            </w:r>
          </w:p>
          <w:p w:rsidR="00000000" w:rsidRDefault="005B42C0">
            <w:pPr>
              <w:pStyle w:val="pji"/>
            </w:pPr>
            <w:r>
              <w:t>кандидозный эзофагит (или кандидоз трахеи</w:t>
            </w:r>
            <w:r>
              <w:t>, бронхов или легких);</w:t>
            </w:r>
          </w:p>
          <w:p w:rsidR="00000000" w:rsidRDefault="005B42C0">
            <w:pPr>
              <w:pStyle w:val="pji"/>
            </w:pPr>
            <w:r>
              <w:t xml:space="preserve">цитомегаловирусная инфекция (ретинит или поражение других органов); </w:t>
            </w:r>
          </w:p>
          <w:p w:rsidR="00000000" w:rsidRDefault="005B42C0">
            <w:pPr>
              <w:pStyle w:val="pji"/>
            </w:pPr>
            <w:r>
              <w:t xml:space="preserve">токсоплазмоз центральной нервной системы; </w:t>
            </w:r>
          </w:p>
          <w:p w:rsidR="00000000" w:rsidRDefault="005B42C0">
            <w:pPr>
              <w:pStyle w:val="pji"/>
            </w:pPr>
            <w:r>
              <w:t xml:space="preserve">ВИЧ-энцефалопатия; </w:t>
            </w:r>
          </w:p>
          <w:p w:rsidR="00000000" w:rsidRDefault="005B42C0">
            <w:pPr>
              <w:pStyle w:val="pji"/>
            </w:pPr>
            <w:r>
              <w:t xml:space="preserve">внелегочный криптококкоз, включая менингит; </w:t>
            </w:r>
          </w:p>
          <w:p w:rsidR="00000000" w:rsidRDefault="005B42C0">
            <w:pPr>
              <w:pStyle w:val="pji"/>
            </w:pPr>
            <w:r>
              <w:t>диссеминированные инфекции, вызванные атипичными микобактериями;</w:t>
            </w:r>
          </w:p>
          <w:p w:rsidR="00000000" w:rsidRDefault="005B42C0">
            <w:pPr>
              <w:pStyle w:val="pji"/>
            </w:pPr>
            <w:r>
              <w:t xml:space="preserve">хронический криптоспоридиоз; </w:t>
            </w:r>
          </w:p>
          <w:p w:rsidR="00000000" w:rsidRDefault="005B42C0">
            <w:pPr>
              <w:pStyle w:val="pji"/>
            </w:pPr>
            <w:r>
              <w:t xml:space="preserve">хронический изоспориаз; </w:t>
            </w:r>
          </w:p>
          <w:p w:rsidR="00000000" w:rsidRDefault="005B42C0">
            <w:pPr>
              <w:pStyle w:val="pji"/>
            </w:pPr>
            <w:r>
              <w:t>диссеминированные грибковые инфекции (внелегочный гистоплазмоз, кокцидиоидоз);</w:t>
            </w:r>
          </w:p>
          <w:p w:rsidR="00000000" w:rsidRDefault="005B42C0">
            <w:pPr>
              <w:pStyle w:val="pji"/>
            </w:pPr>
            <w:r>
              <w:t xml:space="preserve">ВИЧ-ассоциированная нефропатия; </w:t>
            </w:r>
          </w:p>
          <w:p w:rsidR="00000000" w:rsidRDefault="005B42C0">
            <w:pPr>
              <w:pStyle w:val="pji"/>
            </w:pPr>
            <w:r>
              <w:t>ВИЧ-ассоциированная кард</w:t>
            </w:r>
            <w:r>
              <w:t xml:space="preserve">иомиопатия с клиническими проявлениями; </w:t>
            </w:r>
          </w:p>
          <w:p w:rsidR="00000000" w:rsidRDefault="005B42C0">
            <w:pPr>
              <w:pStyle w:val="pji"/>
            </w:pPr>
            <w:r>
              <w:t>рецидивирующий сепсис (включая сальмонеллезный);</w:t>
            </w:r>
          </w:p>
          <w:p w:rsidR="00000000" w:rsidRDefault="005B42C0">
            <w:pPr>
              <w:pStyle w:val="pji"/>
            </w:pPr>
            <w:r>
              <w:t>атипичный диссеминированный лейшманиоз».</w:t>
            </w:r>
          </w:p>
          <w:p w:rsidR="00000000" w:rsidRDefault="005B42C0">
            <w:pPr>
              <w:pStyle w:val="pji"/>
            </w:pPr>
            <w:r>
              <w:t xml:space="preserve">Из общего количества пациентов на Д учете на 30.06.2024 года - 7611 имеют уровень СД4 &lt;350 кл/мл, из них 47% (3577) не имеют </w:t>
            </w:r>
            <w:r>
              <w:t xml:space="preserve">работы (не застрахованы в ОСМС). Имеют жалобы и подозрения на ВИЧ-ассоциированные заболевания 5347 ЛЖВ из 7611 (70%). </w:t>
            </w:r>
          </w:p>
          <w:p w:rsidR="00000000" w:rsidRDefault="005B42C0">
            <w:pPr>
              <w:pStyle w:val="pji"/>
            </w:pPr>
            <w:r>
              <w:t>При этом, ежегодно уровень пациентов с СД4&lt;350 кл/мл среди вновь выявленных пациентов составляет не менее 50% (2023-1912 ЛЖВ).</w:t>
            </w:r>
          </w:p>
          <w:p w:rsidR="00000000" w:rsidRDefault="005B42C0">
            <w:pPr>
              <w:pStyle w:val="pji"/>
            </w:pPr>
            <w:r>
              <w:rPr>
                <w:b/>
                <w:bCs/>
              </w:rPr>
              <w:t>Вывод.</w:t>
            </w:r>
          </w:p>
          <w:p w:rsidR="00000000" w:rsidRDefault="005B42C0">
            <w:pPr>
              <w:pStyle w:val="pji"/>
            </w:pPr>
            <w:r>
              <w:t>Отс</w:t>
            </w:r>
            <w:r>
              <w:t>утствие диагностики и лечения ВИЧ-ассоциированных заболеваний на амбулаторном уровне в перечне ГОБМП приводит к ежегодной смертности ЛЖВ на уровне 350 человек в год.</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Руководство ВОЗ по обеспечению ухода ЛЖВ на продвинутых стадиях заболевания.</w:t>
            </w:r>
          </w:p>
          <w:p w:rsidR="00000000" w:rsidRDefault="005B42C0">
            <w:pPr>
              <w:pStyle w:val="pji"/>
            </w:pPr>
            <w:r>
              <w:t>https://www.</w:t>
            </w:r>
            <w:r>
              <w:t xml:space="preserve">who.int/publications/i/item/9789240068650 </w:t>
            </w:r>
          </w:p>
          <w:p w:rsidR="00000000" w:rsidRDefault="005B42C0">
            <w:pPr>
              <w:pStyle w:val="pji"/>
            </w:pPr>
            <w:r>
              <w:t xml:space="preserve">Европейское руководство по ведению оппортунистических заболеваний у ЛЖВ </w:t>
            </w:r>
          </w:p>
          <w:p w:rsidR="00000000" w:rsidRDefault="005B42C0">
            <w:pPr>
              <w:pStyle w:val="pji"/>
            </w:pPr>
            <w:r>
              <w:t xml:space="preserve">https://www.eacsociety.org/media/guidelines-12.0_ru.pdf </w:t>
            </w:r>
          </w:p>
          <w:p w:rsidR="00000000" w:rsidRDefault="005B42C0">
            <w:pPr>
              <w:pStyle w:val="pji"/>
            </w:pPr>
            <w:r>
              <w:rPr>
                <w:b/>
                <w:bCs/>
              </w:rPr>
              <w:t>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5</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Медицинский туризм.</w:t>
            </w:r>
          </w:p>
          <w:p w:rsidR="00000000" w:rsidRDefault="005B42C0">
            <w:pPr>
              <w:pStyle w:val="pji"/>
            </w:pPr>
            <w:r>
              <w:t xml:space="preserve">Путешествие за здоровьем имеет давние исторические корни. В культуре жителей многих европейских стран, а также и в России, сформировались «вековые» традиции посещения зарубежных курортов, чтобы отдохнуть или полечиться «на минеральных водах или грязях». В </w:t>
            </w:r>
            <w:r>
              <w:t xml:space="preserve">настоящее время интересы людей к совмещению путешествия с лечением или с диагностическими медицинскими программами глобализируются. </w:t>
            </w:r>
          </w:p>
          <w:p w:rsidR="00000000" w:rsidRDefault="005B42C0">
            <w:pPr>
              <w:pStyle w:val="pji"/>
            </w:pPr>
            <w:r>
              <w:t>Выделим ряд факторов, стимулирующих глобализацию «экспорта» услуг медицинского туризма: во-первых, это связано с очень высо</w:t>
            </w:r>
            <w:r>
              <w:t>кими ценами на многие виды медицинских услуг, что порождает большой приток медицинских туристов в страны с более низкими ценами. Во-вторых, многих не удовлетворяет уровень развития медицины в своей стране. В-третьих, пациентами движет желание получить «вто</w:t>
            </w:r>
            <w:r>
              <w:t>рое мнение» от высококвалифицированных специалистов в другой стране. В-четвертых, туристы едут за более высоким уровнем медицинского сервиса, нежели они имеют в их родной стране. В-пятых, пациенты не хотят стоять в листе ожидания на медицинские услуги и др</w:t>
            </w:r>
            <w:r>
              <w:t xml:space="preserve">. </w:t>
            </w:r>
          </w:p>
          <w:p w:rsidR="00000000" w:rsidRDefault="005B42C0">
            <w:pPr>
              <w:pStyle w:val="pji"/>
            </w:pPr>
            <w:r>
              <w:rPr>
                <w:b/>
                <w:bCs/>
              </w:rPr>
              <w:t>Вывод.</w:t>
            </w:r>
          </w:p>
          <w:p w:rsidR="00000000" w:rsidRDefault="005B42C0">
            <w:pPr>
              <w:pStyle w:val="pji"/>
            </w:pPr>
            <w:r>
              <w:t>Перечисленные выше факторы, которые не являются исчерпывающими, стимулируют глобальный рост потока пациентов через национальные границы и приводят к «международному аутсорсингу медицинских услуг», к появлению новых механизмов потребления, произво</w:t>
            </w:r>
            <w:r>
              <w:t>дства и продвижения медицинских услуг «на экспорт».</w:t>
            </w:r>
          </w:p>
          <w:p w:rsidR="00000000" w:rsidRDefault="005B42C0">
            <w:pPr>
              <w:pStyle w:val="pji"/>
            </w:pPr>
            <w:r>
              <w:t xml:space="preserve">Таким образом, выявленные современные тенденции и ориентиры необходимо учитывать, как на ближайшую, так и на отдаленную перспективу при разработке стратегии развития международного медицинского туризма в </w:t>
            </w:r>
            <w:r>
              <w:t>России.</w:t>
            </w:r>
          </w:p>
          <w:p w:rsidR="00000000" w:rsidRDefault="005B42C0">
            <w:pPr>
              <w:pStyle w:val="pji"/>
            </w:pPr>
            <w:r>
              <w:t>Во-вторых, выявленные тенденции обозначают определенные ориентиры и для разработки перспективных стратегий развития международного медицинского туризма с ориентацией на запросы, которые скоро станут самым основным населением на планете.</w:t>
            </w:r>
          </w:p>
          <w:p w:rsidR="00000000" w:rsidRDefault="005B42C0">
            <w:pPr>
              <w:pStyle w:val="pji"/>
            </w:pPr>
            <w:r>
              <w:t xml:space="preserve">В-третьих, </w:t>
            </w:r>
            <w:r>
              <w:t xml:space="preserve">текущие тенденции по поддержке превентивной оздоровительной концепции в системах здравоохранения многих стран будут сохраняться, более того, такие страны как США и Швейцария уже к 2080 году будут выделять на поддержку этого направления более половины ВВП. </w:t>
            </w:r>
          </w:p>
          <w:p w:rsidR="00000000" w:rsidRDefault="005B42C0">
            <w:pPr>
              <w:pStyle w:val="pji"/>
            </w:pPr>
            <w:r>
              <w:t>Таким образом, не учет современных тенденций в развитии систем национального здравоохранения и международного медицинского туризма может для Казахстана стать серьезным вызовом на пути создания конкурентоспособного продукта медицинского туризма и включения</w:t>
            </w:r>
            <w:r>
              <w:t xml:space="preserve"> его в международный туристский оборот.</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Российский потенциал медицинского туризма имеет в наличии крупнейшие государственные и частные медицинские центры разной профильной клинической направленности для осуществления диагностической, терапевтической, хиру</w:t>
            </w:r>
            <w:r>
              <w:t>ргической деятельности, а также санаторно-курортные и реабилитационные комплексы и рекреационные центры для оказания восстановительной и профилактической видов медицинской помощи. В 2016 году Ассоциация медицинского туризма (МТА, Вашингтон) впервые включил</w:t>
            </w:r>
            <w:r>
              <w:t>а Россию в мировой рейтинг медицинского туризма, поставив ее на 34-е место. Наиболее активными центрами въездного медицинского туризма в России являются Москва — 60 % и Санкт-Петербург — 30% от основного потока иностранных медицинских туристов. Примерно 5%</w:t>
            </w:r>
            <w:r>
              <w:t xml:space="preserve"> от всего въездного потока медицинских туристов приходится на регионы Сибири и Дальнего Востока. На остальные регионы России приходится не более 5%.</w:t>
            </w:r>
          </w:p>
          <w:p w:rsidR="00000000" w:rsidRDefault="005B42C0">
            <w:pPr>
              <w:pStyle w:val="pji"/>
            </w:pPr>
            <w:r>
              <w:t>Следует отметить, что в России на развитие въездного вектора медицинского туризма в первую очередь влияют т</w:t>
            </w:r>
            <w:r>
              <w:t>акие факторы как «диаспора», «высокая степень доверия к родной домашней медицине», «отсутствие языкового барьера», т.к. основной поток иностранных медицинских туристов формируется из выходцев из бывшего Советского Союза или уже из современной России, их по</w:t>
            </w:r>
            <w:r>
              <w:t>томков, сохраняющих родственные связи и язык, и на который приходится около 60% въездного потока. На жителей городов из стран СНГ, в первую очередь из Узбекистана, Туркменистана, Киргизии, Казахстана, Армении и Белоруссии, приходится около 15,2%, которые е</w:t>
            </w:r>
            <w:r>
              <w:t>дут на лечение в Россию на безвизовой основе. Сохраняется небольшой поток медицинских туристов из стран бывшего социалистического лагеря, около 8% туристов приезжают с медицинскими целями из Латвии, Болгарии, Чехии. Другим фактором, стимулирующим рост въез</w:t>
            </w:r>
            <w:r>
              <w:t>дного медицинского туризма, является значительная курсовая разница российского рубля к мировым валютам из-за введенных международных экономических санкций против России, которая способствовала формированию привлекательных конкурентных цен на медицинские ус</w:t>
            </w:r>
            <w:r>
              <w:t>луги в России по сравнению с их аналогами в других странах. Современная система международного медицинского туризма концентрирует в себе все мировые достижения медицинской науки, учитывает и поддерживает современные тенденции развития медицинских туристски</w:t>
            </w:r>
            <w:r>
              <w:t>х дестинаций, функционирует в соответствии с принятыми международными соглашениями и поэтому эффективно выполняет глобальные запросы медицинских туристов со всего мира. Поэтому понимание новейших ориентиров, особенностей и тенденций в развитии современного</w:t>
            </w:r>
            <w:r>
              <w:t xml:space="preserve"> медицинского туризма имеет существенное значение как для профессионалов туристского, так и медицинского сообщества в России.</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6</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Импланты костной проводимости</w:t>
            </w:r>
            <w:r>
              <w:t xml:space="preserve">. </w:t>
            </w:r>
          </w:p>
          <w:p w:rsidR="00000000" w:rsidRDefault="005B42C0">
            <w:pPr>
              <w:pStyle w:val="pji"/>
            </w:pPr>
            <w:r>
              <w:t>В настоящее время отсутствует нормативное регулирование по обеспечению лиц</w:t>
            </w:r>
            <w:r>
              <w:rPr>
                <w:b/>
                <w:bCs/>
              </w:rPr>
              <w:t xml:space="preserve"> </w:t>
            </w:r>
            <w:r>
              <w:t>с имплантами костной проводимости аудиопроцессорами (среднего уха) и их замены.</w:t>
            </w:r>
          </w:p>
          <w:p w:rsidR="00000000" w:rsidRDefault="005B42C0">
            <w:pPr>
              <w:pStyle w:val="pji"/>
            </w:pPr>
            <w:r>
              <w:t>По данным управлений здравоохранения на 01.11.2023 г. Численность лиц, оперированных методом имплантации среднего уха, костной проводимости, составила 83 человека, из них 47 де</w:t>
            </w:r>
            <w:r>
              <w:t>тей до 18 лет. При этом, из общего количества - 28 человек оперированы в течение 2020-2023 г.г.</w:t>
            </w:r>
          </w:p>
          <w:p w:rsidR="00000000" w:rsidRDefault="005B42C0">
            <w:pPr>
              <w:pStyle w:val="pji"/>
            </w:pPr>
            <w:r>
              <w:t>Предполагается, что средний срок замены аудиопроцессоров составит не менее 5 лет. Стоимость аудиопроцессоров к имплантам среднего уха, костной проводимости на р</w:t>
            </w:r>
            <w:r>
              <w:t>ынке порядка 4,5 млн.тенге.</w:t>
            </w:r>
          </w:p>
          <w:p w:rsidR="00000000" w:rsidRDefault="005B42C0">
            <w:pPr>
              <w:pStyle w:val="pji"/>
            </w:pPr>
            <w:r>
              <w:t> Таким образом, прогнозная потребность в замене аудиопроцессоров на 2024 год составит 247,5 млн.тенге на 55 человек (оперированных по 2019 год).</w:t>
            </w:r>
          </w:p>
          <w:p w:rsidR="00000000" w:rsidRDefault="005B42C0">
            <w:pPr>
              <w:pStyle w:val="pji"/>
            </w:pPr>
            <w:r>
              <w:t> Согласно действующему законодательству республики, за счет средств государственног</w:t>
            </w:r>
            <w:r>
              <w:t>о бюджета техническими (компенсаторными) средствами реабилитации обеспечиваются только лица с инвалидностью, на основании индивидуальных программ абилитации и реабилитации (ИПР). ИПР разрабатываются специалистами отделов медико-социальной экспертизы, с уче</w:t>
            </w:r>
            <w:r>
              <w:t>том медико-социальных показаний, отраженных в Правилах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в соответствии с Классификатором техн</w:t>
            </w:r>
            <w:r>
              <w:t>ических вспомогательных (компенсаторных) средств, специальных средств передвижения и услуг, предоставляемых лицам с инвалидностью.</w:t>
            </w:r>
          </w:p>
          <w:p w:rsidR="00000000" w:rsidRDefault="005B42C0">
            <w:pPr>
              <w:pStyle w:val="pji"/>
            </w:pPr>
            <w:r>
              <w:rPr>
                <w:b/>
                <w:bCs/>
              </w:rPr>
              <w:t>Вывод.</w:t>
            </w:r>
          </w:p>
          <w:p w:rsidR="00000000" w:rsidRDefault="005B42C0">
            <w:pPr>
              <w:pStyle w:val="pji"/>
            </w:pPr>
            <w:r>
              <w:t xml:space="preserve">Установка имплантируемого слухового аппарата не оказывает негативного влияния на функцию внутреннего уха, в частности </w:t>
            </w:r>
            <w:r>
              <w:t>на слуховую функцию. Имплантируемый слуховой аппарат костной проводимости достоверно улучшает разборчивость речи в свободном звуковом поле с аудиопроцессором на 88,5±3,3% соответственно.</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Международный опыт свидетельствует что, в Германии, США, Англии, Дан</w:t>
            </w:r>
            <w:r>
              <w:t xml:space="preserve">ия, выдача слуховых аппаратов и замена речевых процессоров к кохлеарным и костным имплантам осуществляется за счет средств медицинского страхования. </w:t>
            </w:r>
          </w:p>
          <w:p w:rsidR="00000000" w:rsidRDefault="005B42C0">
            <w:pPr>
              <w:pStyle w:val="pji"/>
            </w:pPr>
            <w:r>
              <w:t>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7</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Трансплантация.</w:t>
            </w:r>
          </w:p>
          <w:p w:rsidR="00000000" w:rsidRDefault="005B42C0">
            <w:pPr>
              <w:pStyle w:val="pji"/>
            </w:pPr>
            <w:r>
              <w:t>Возможности современной медицины по проведению сложных операций по пересадке орг</w:t>
            </w:r>
            <w:r>
              <w:t>анов для спасения некогда неизлечимых больных остаются практически нереализованными ввиду ограниченного числа доступных органов для выполнения пересадок.</w:t>
            </w:r>
          </w:p>
          <w:p w:rsidR="00000000" w:rsidRDefault="005B42C0">
            <w:pPr>
              <w:pStyle w:val="pji"/>
            </w:pPr>
            <w:r>
              <w:t>Проблема дефицита органов для пересадки крайне остро стоит практически во всех странах мира, однако, и</w:t>
            </w:r>
            <w:r>
              <w:t>х соотношение с численностью населения значительно варьируется от страны к стране. Так, лидером по количеству выполненных донорских пересадок органов на миллион жителей является Испания - 86,4, средние показатели по странам Европы в разы превосходят показа</w:t>
            </w:r>
            <w:r>
              <w:t>тели Казахстана.</w:t>
            </w:r>
          </w:p>
          <w:p w:rsidR="00000000" w:rsidRDefault="005B42C0">
            <w:pPr>
              <w:pStyle w:val="pji"/>
            </w:pPr>
            <w:r>
              <w:t>Наибольшему количеству людей сегодня требуется трансплантация почек - их больше 3,5 тысяч, включая детей. На втором месте - ожидающие печень: 173 взрослых и 10 детей. 149 человек нуждаются в пересадке сердца, 16 - легкого, и еще 6 - и в се</w:t>
            </w:r>
            <w:r>
              <w:t>рдце, и в легком. Трансплантация печени показана в ситуации, когда человеку осталось жить не более шести месяцев. В прошлом году в очереди на печень было 350 человек, как мы видим, половина из них не дождалась своего органа. За последние 10 лет казахстанск</w:t>
            </w:r>
            <w:r>
              <w:t>ие трансплантологи провели 434 операции по трансплантации печени, из них свыше 60 - на базе ННОЦ. Как показывают результаты проведенных операций, выживаемость реципиентов достаточно высокая и сопоставима с данными развитых стран. На сегодняшний день в осно</w:t>
            </w:r>
            <w:r>
              <w:t xml:space="preserve">вном проводятся родственные пересадки. Трансплантации от посмертного донора выполняются значительно реже. Так, к примеру, в прошлом году мы провели всего две такие операции, в этом году - еще ни одной. </w:t>
            </w:r>
          </w:p>
          <w:p w:rsidR="00000000" w:rsidRDefault="005B42C0">
            <w:pPr>
              <w:pStyle w:val="pji"/>
            </w:pPr>
            <w:r>
              <w:t xml:space="preserve">Трупная трансплантация в Казахстане находится в плачевном состоянии. Хотя родственная развита на должном уровне по сравнению с другими странами СНГ. Был год, когда по показателям родственной трансплантации мы даже лидировали, обойдя Россию и Беларусь. Все </w:t>
            </w:r>
            <w:r>
              <w:t>зависит от наличия донора и его совместимости с реципиентом. Что касается трупной трансплантации, то в год в Казахстане регистрируется 700 потенциальных доноров - это пациенты с инсультом и черепно-мозговыми травмами, у которых диагностирована гибель мозга</w:t>
            </w:r>
            <w:r>
              <w:t>. Если из этого числа исключить категории пожилых людей, людей с зависимостями, и такими заболеваниями, как гепатит B и С, то остаются 200 доноров. Это дает нам возможность провести 200 пересадок, это 200 сердец, 200 печеней, 400 почек.</w:t>
            </w:r>
          </w:p>
          <w:p w:rsidR="00000000" w:rsidRDefault="005B42C0">
            <w:pPr>
              <w:pStyle w:val="pji"/>
            </w:pPr>
            <w:r>
              <w:t> При таком раскладе</w:t>
            </w:r>
            <w:r>
              <w:t xml:space="preserve"> нам не понадобится необходимость в родственной трансплантации, и мы сможем закрыть лист ожидания за год-полтора. Проблема в том, что казахстанцы не дают свое согласие на посмертное донорство по различным причинам, нам важно достучаться до них. Все зависит</w:t>
            </w:r>
            <w:r>
              <w:t xml:space="preserve"> от осознанности людей, важно знать, что это может спасти кому-то жизнь. Например, Израиль - куда более религиозная страна, чем Казахстан, но у них нет родственной трансплантации, только трупная. К этому они шли 10 лет. Всего за 10 лет они смогли донести д</w:t>
            </w:r>
            <w:r>
              <w:t xml:space="preserve">о населения важность посмертного донорства. </w:t>
            </w:r>
          </w:p>
          <w:p w:rsidR="00000000" w:rsidRDefault="005B42C0">
            <w:pPr>
              <w:pStyle w:val="pji"/>
            </w:pPr>
            <w:r>
              <w:t>Операции по пересадке органов проводятся в рамках гарантированного объема медицинской помощи, то есть за счет бюджетных средств. Кроме того, в послеоперационный период все пациенты обеспечиваются необходимой имм</w:t>
            </w:r>
            <w:r>
              <w:t xml:space="preserve">уносупрессивной терапией и получают бесплатную реабилитацию. </w:t>
            </w:r>
          </w:p>
          <w:p w:rsidR="00000000" w:rsidRDefault="005B42C0">
            <w:pPr>
              <w:pStyle w:val="pji"/>
            </w:pPr>
            <w:r>
              <w:rPr>
                <w:b/>
                <w:bCs/>
              </w:rPr>
              <w:t>Вывод.</w:t>
            </w:r>
          </w:p>
          <w:p w:rsidR="00000000" w:rsidRDefault="005B42C0">
            <w:pPr>
              <w:pStyle w:val="pji"/>
            </w:pPr>
            <w:r>
              <w:t>Неразрешенных вопросов в этой области остается еще более чем достаточно. Они, конечно, связаны с ограниченным опытом и скорее локализуются в области логистики и взаимодействия специалисто</w:t>
            </w:r>
            <w:r>
              <w:t>в на различных этапах трансплантационного процесса. Следует отметить, что мировой опыт в этом вопросе также ограничен. Поэтому накопление собственного опыта позволит выработать собственные подходы к проведению подобных высокотехнологичных трансплантаций, а</w:t>
            </w:r>
            <w:r>
              <w:t xml:space="preserve"> также оценить результаты таких трансплантаций с позиций доказательной медицины.</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Законодательство за рубежом очень строго ограничивает круг людей, которые могут стать донорами для того или иного пациента. Орган может быть взят от живого человека, но тольк</w:t>
            </w:r>
            <w:r>
              <w:t>о при условии близкого родства. Или же от умершего, согласно завещательной воле покойного, или при согласии его родственников.</w:t>
            </w:r>
          </w:p>
          <w:p w:rsidR="00000000" w:rsidRDefault="005B42C0">
            <w:pPr>
              <w:pStyle w:val="p"/>
            </w:pPr>
            <w:r>
              <w:t>Во многих странах при согласии человека, он автоматически становится потенциальным донором. Это означает, что в случае его внезап</w:t>
            </w:r>
            <w:r>
              <w:t>ной гибели, органы могут быть использованы для донорских целей. Поэтому в профильных клиниках имеются криобанки, в которых хранятся органы, помещенные в специальную среду с низкой температурой. В любой момент они могут быть извлечены и пересажены пациенту,</w:t>
            </w:r>
            <w:r>
              <w:t xml:space="preserve"> который в этом нуждается.</w:t>
            </w:r>
          </w:p>
          <w:p w:rsidR="00000000" w:rsidRDefault="005B42C0">
            <w:pPr>
              <w:pStyle w:val="p"/>
            </w:pPr>
            <w:r>
              <w:t>Также сегодня ведется большая исследовательская работа по выращиванию некоторых органов и тканей из клеток самого пациента.</w:t>
            </w:r>
          </w:p>
          <w:p w:rsidR="00000000" w:rsidRDefault="005B42C0">
            <w:pPr>
              <w:pStyle w:val="2"/>
              <w:spacing w:before="0"/>
              <w:jc w:val="both"/>
              <w:rPr>
                <w:rFonts w:eastAsia="Times New Roman"/>
              </w:rPr>
            </w:pPr>
            <w:r>
              <w:rPr>
                <w:rFonts w:eastAsia="Times New Roman"/>
                <w:b/>
                <w:bCs/>
              </w:rPr>
              <w:t>Трансплантация в Испании</w:t>
            </w:r>
          </w:p>
          <w:p w:rsidR="00000000" w:rsidRDefault="005B42C0">
            <w:pPr>
              <w:pStyle w:val="p"/>
            </w:pPr>
            <w:r>
              <w:t>В области трансплантологии Испания по праву считается одной из самых успешных. О</w:t>
            </w:r>
            <w:r>
              <w:t>пыт испанских коллег приезжают перенимать специалисты из всех уголков планеты. Национальная организация трансплантации страны признана эталонной для всего мира. Это стало возможным благодаря созданной в государстве надежной правовой и санитарной базе.</w:t>
            </w:r>
          </w:p>
          <w:p w:rsidR="00000000" w:rsidRDefault="005B42C0">
            <w:pPr>
              <w:pStyle w:val="p"/>
            </w:pPr>
            <w:r>
              <w:t>Сего</w:t>
            </w:r>
            <w:r>
              <w:t>дня испанские трансплантологи успешно осваивают методики минимально-инвазивной хирургии. Не так давно в одном из ведущих госпиталей Барселоны была проведена операция, во время которой почка из тела пациента была извлечена через естественное отверстие. Широ</w:t>
            </w:r>
            <w:r>
              <w:t>кое применение данной методики позволит выполнять операции с минимальными осложнениями для пациента и коротким периодом реабилитации.</w:t>
            </w:r>
          </w:p>
          <w:p w:rsidR="00000000" w:rsidRDefault="005B42C0">
            <w:pPr>
              <w:pStyle w:val="p"/>
            </w:pPr>
            <w:r>
              <w:rPr>
                <w:b/>
                <w:bCs/>
              </w:rPr>
              <w:t>Трансплантология в Индии</w:t>
            </w:r>
            <w:r>
              <w:t xml:space="preserve"> - одна из самых развитых отраслей медицины. По сравнению с другими странами, здесь проводится огр</w:t>
            </w:r>
            <w:r>
              <w:t>омное количество операций по пересадке почек, печени, поджелудочной железы. Их успешность составляет 95%, в то время как в других странах эти показатели не превышают 85-90%.</w:t>
            </w:r>
          </w:p>
          <w:p w:rsidR="00000000" w:rsidRDefault="005B42C0">
            <w:pPr>
              <w:pStyle w:val="p"/>
            </w:pPr>
            <w:r>
              <w:t>При выполнении подобных процедур строго соблюдается законодательство и стандарты б</w:t>
            </w:r>
            <w:r>
              <w:t>иоэтики. Иностранным гражданам выполнят операцию только при наличии родственного донора или, если органы умершего человека не подошли гражданам Индии.</w:t>
            </w:r>
          </w:p>
          <w:p w:rsidR="00000000" w:rsidRDefault="005B42C0">
            <w:pPr>
              <w:pStyle w:val="p"/>
            </w:pPr>
            <w:r>
              <w:t xml:space="preserve">Но, тем не менее, трансплантация в Индии - это единственный шанс на спасение для многих наших граждан, в </w:t>
            </w:r>
            <w:r>
              <w:t>том числе и детей.</w:t>
            </w:r>
          </w:p>
          <w:p w:rsidR="00000000" w:rsidRDefault="005B42C0">
            <w:pPr>
              <w:pStyle w:val="pji"/>
            </w:pPr>
            <w:r>
              <w:t> </w:t>
            </w:r>
          </w:p>
          <w:p w:rsidR="00000000" w:rsidRDefault="005B42C0">
            <w:pPr>
              <w:pStyle w:val="pji"/>
            </w:pPr>
            <w:r>
              <w:t>В Грузии и Азербайджане, например, пациент оплачивает половину стоимости операции. Когда мы встречаемся с коллегами из этих стран, они очень удивляются тому, что наше государство берет все расходы на себя. Кроме того, из бюджета выделя</w:t>
            </w:r>
            <w:r>
              <w:t>ются средства и на проведение трансплантации для наших граждан в той же Беларуси, когда они находятся в критической ситуации и не могут дождаться донора в другой стране. Отмечу, что это очень дорогостоящие операции - стоимость одной пересадки достигает 130</w:t>
            </w:r>
            <w:r>
              <w:t xml:space="preserve"> тысяч долларов.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8</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Гемопоэтические стволовые клетки.</w:t>
            </w:r>
          </w:p>
          <w:p w:rsidR="00000000" w:rsidRDefault="005B42C0">
            <w:pPr>
              <w:pStyle w:val="pji"/>
            </w:pPr>
            <w:r>
              <w:t>В Казахстане ежегодно выполняется около 70 трансплантаций ГСК детям. При этом почти треть из них являются аутологичными ГСК, где и донором и реципиентом является сам больной ребенок. Из родственных аллогенных трансплантаций также практически в половине слу</w:t>
            </w:r>
            <w:r>
              <w:t>чаев в качестве доноров выступают несовершеннолетние сиблинги (братья и сестры) больных детей. Отказ от несовершеннолетних доноров приведет к резкому снижению трансплантационной активности, задержке и невыполнению протоколов лечения при многих заболеваниях</w:t>
            </w:r>
            <w:r>
              <w:t>, а, следовательно, к фатальным исходам для некоторых детей.</w:t>
            </w:r>
          </w:p>
          <w:p w:rsidR="00000000" w:rsidRDefault="005B42C0">
            <w:pPr>
              <w:pStyle w:val="pji"/>
            </w:pPr>
            <w:r>
              <w:t>Трансплантация аллогенных гемопоэтических стволовых клеток (ГСК) в последние годы стала важным компонентом лечения многих гематологических заболеваний, врожденных нарушений иммунной системы, насл</w:t>
            </w:r>
            <w:r>
              <w:t>едственных анемий, некоторых болезней обмена и злокачественных новообразований.</w:t>
            </w:r>
          </w:p>
          <w:p w:rsidR="00000000" w:rsidRDefault="005B42C0">
            <w:pPr>
              <w:pStyle w:val="pji"/>
            </w:pPr>
            <w:r>
              <w:t>Ученые выяснили, что пуповинная кровь, как и костный мозг, содержит стволовые клетки, причем в намного большем количестве и значительно лучшего качества. Содержание стволовых к</w:t>
            </w:r>
            <w:r>
              <w:t>леток в пуповинной крови в 10-12 раз выше, чем в костном мозге. Так что на сегодняшний день пуповинная кровь получает все большее распространение в лечении тяжелых заболеваний как альтернатива костному мозгу, и за официальными данными спасла уже около 15 0</w:t>
            </w:r>
            <w:r>
              <w:t xml:space="preserve">00 жизней. </w:t>
            </w:r>
          </w:p>
          <w:p w:rsidR="00000000" w:rsidRDefault="005B42C0">
            <w:pPr>
              <w:pStyle w:val="pji"/>
            </w:pPr>
            <w:r>
              <w:t xml:space="preserve">Название пуповинная кровь происходит от английских слов - umbilical cord blood. Около 97% пуповинной крови происходит из плаценты и около 3% из пуповины. Пуповинная кровь богата кроветворными стволовыми клетками, т.е. клетками-родоначальниками </w:t>
            </w:r>
            <w:r>
              <w:t>элементов крови. Пуповинная кровь, обеспечивающая жизнедеятельность плода в течение внутриутробного развития, характеризуется высоким содержанием стволовых кроветворных клеток. Именно наличие в ней стволовых клеток делает пуповинную кровь ценнейшим биологи</w:t>
            </w:r>
            <w:r>
              <w:t>ческим материалом современности. Стволовые клетки - своего рода «золотой запас» нашего организма - это клетки, которые могут потенциально превращаться (дифференцироваться) в любые другие клетки и ткани организма. Наибольшее значение стволовые клетки играют</w:t>
            </w:r>
            <w:r>
              <w:t xml:space="preserve"> в воссоздании новых клеток крови (гематопрогениторная способность) и специализированных клеток тканей организма. Стволовая клетка может стать практически любой клеткой в человеческом организме.</w:t>
            </w:r>
          </w:p>
          <w:p w:rsidR="00000000" w:rsidRDefault="005B42C0">
            <w:pPr>
              <w:pStyle w:val="pji"/>
            </w:pPr>
            <w:r>
              <w:t>Процедура сбора очень проста, абсолютно безболезненна и никак</w:t>
            </w:r>
            <w:r>
              <w:t xml:space="preserve">ого риска ни для матери, ни для ребенка не представляет. Собственная кордовая кровь не несет опасности заражения человека инфекциями, не является источником иммунологических проблем, а находящиеся в ней стволовые клетки полипотентны и могут использоваться </w:t>
            </w:r>
            <w:r>
              <w:t xml:space="preserve">для регенерации практически любой ткани. Кроме того, пуповинная кровь может использоваться и для других людей, а не только для того человека, при рождении которого она была взята, хотя в таком случае предварительно подлежит иммунологическому подбору. </w:t>
            </w:r>
          </w:p>
          <w:p w:rsidR="00000000" w:rsidRDefault="005B42C0">
            <w:pPr>
              <w:pStyle w:val="pji"/>
            </w:pPr>
            <w:r>
              <w:rPr>
                <w:b/>
                <w:bCs/>
              </w:rPr>
              <w:t>Выво</w:t>
            </w:r>
            <w:r>
              <w:rPr>
                <w:b/>
                <w:bCs/>
              </w:rPr>
              <w:t>д.</w:t>
            </w:r>
          </w:p>
          <w:p w:rsidR="00000000" w:rsidRDefault="005B42C0">
            <w:pPr>
              <w:pStyle w:val="pji"/>
            </w:pPr>
            <w:r>
              <w:t>Кордовая кровь, с нашей точки зрения, является идеальным биологическим источником стволовых клеток.</w:t>
            </w:r>
          </w:p>
          <w:p w:rsidR="00000000" w:rsidRDefault="005B42C0">
            <w:pPr>
              <w:pStyle w:val="pji"/>
            </w:pPr>
            <w:r>
              <w:t xml:space="preserve">В связи со всем вышесказанным одним из наиболее перспективных и простейших способов получения клеточного материала является сбор пуповинной крови, сразу </w:t>
            </w:r>
            <w:r>
              <w:t>после рождения ребенка. С последующим выделением, хранением стволовых клеток пуповинной крови. Так как кровь, содержащаяся в пуповине и сосудах плаценты, содержит очень много стволовых клеток.</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Во всем мире донорами ГСК ввиду генетической совместимости наи</w:t>
            </w:r>
            <w:r>
              <w:t xml:space="preserve">более часто являются несовершеннолетние дети, являющиеся родными сиблингами больному ребенку. Кроме того, при аутологичной трансплантации, которая является одним из основных этапов программного лечения, больной ребенок сам может быть донором ГСК для себя. </w:t>
            </w:r>
          </w:p>
          <w:p w:rsidR="00000000" w:rsidRDefault="005B42C0">
            <w:pPr>
              <w:pStyle w:val="pji"/>
            </w:pPr>
            <w:r>
              <w:t>В настоящее время не существует руководящих принципов относительно участия несовершеннолетних в качестве доноров гемопоэтических стволовых клеток. Американская академия педиатрии считает, что участие несовершеннолетних в качестве доноров этически допустим</w:t>
            </w:r>
            <w:r>
              <w:t>о, если соблюдены 5 критериев. Критерии таковы: (1) нет медицинского эквивалента гистосовместимого взрослого родственника, который готов и может стать донором; (2) между донором и реципиентом существуют прочные личные и эмоционально позитивные отношения; (</w:t>
            </w:r>
            <w:r>
              <w:t>3) есть некоторая вероятность того, что реципиент получит пользу от трансплантации; (4) клинические, эмоциональные и психосоциальные риски для донора сведены к минимуму и разумны по сравнению с ожидаемой пользой для донора и реципиента; и (5) получено разр</w:t>
            </w:r>
            <w:r>
              <w:t>ешение родителей и, при необходимости, согласие ребенка.</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9</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Репродуктивный возраст.</w:t>
            </w:r>
          </w:p>
          <w:p w:rsidR="00000000" w:rsidRDefault="005B42C0">
            <w:pPr>
              <w:pStyle w:val="pji"/>
            </w:pPr>
            <w:r>
              <w:t>Часть жизни женщины, когда она может дать жизнь другому человеку, называется репродуктивным (детородным) возрастом. Также в качестве синонима репродуктивности используется фертильность. Однако это более широкое понятие. Фертильность складывается из трех сп</w:t>
            </w:r>
            <w:r>
              <w:t>особностей: забеременеть, выносить и родить ребенка, и она тесно связана с женским здоровьем.</w:t>
            </w:r>
          </w:p>
          <w:p w:rsidR="00000000" w:rsidRDefault="005B42C0">
            <w:pPr>
              <w:pStyle w:val="pji"/>
            </w:pPr>
            <w:r>
              <w:t>Нет единого мнения, в каком возрасте наступает репродуктивный период и когда заканчивается, поскольку это зависит от многих факторов, всё достаточно индивидуально</w:t>
            </w:r>
            <w:r>
              <w:t>. Поэтому этот параметр оценивается по-разному в разных странах и разными специалистами.</w:t>
            </w:r>
          </w:p>
          <w:p w:rsidR="00000000" w:rsidRDefault="005B42C0">
            <w:pPr>
              <w:pStyle w:val="pji"/>
            </w:pPr>
            <w:r>
              <w:rPr>
                <w:b/>
                <w:bCs/>
              </w:rPr>
              <w:t>Вывод.</w:t>
            </w:r>
          </w:p>
          <w:p w:rsidR="00000000" w:rsidRDefault="005B42C0">
            <w:pPr>
              <w:pStyle w:val="pji"/>
            </w:pPr>
            <w:r>
              <w:t xml:space="preserve">Репродуктивный возраст — это период в жизни женщины, в течение которого она способна к зачатию, вынашиванию и рождению ребёнка. </w:t>
            </w:r>
          </w:p>
          <w:p w:rsidR="00000000" w:rsidRDefault="005B42C0">
            <w:pPr>
              <w:pStyle w:val="pji"/>
            </w:pPr>
            <w:r>
              <w:t>В соответствии с критериями ВОЗ</w:t>
            </w:r>
            <w:r>
              <w:t>, репродуктивный возраст женщины длится в промежутке от 15 до 49 лет. Однако в реальной жизни верхняя граница репродуктивного возраста обычно 40-42 года, поскольку вероятность рождения здорового ребенка после 30 лет снижается на 3,5% каждый год.</w:t>
            </w:r>
          </w:p>
          <w:p w:rsidR="00000000" w:rsidRDefault="005B42C0">
            <w:pPr>
              <w:pStyle w:val="pji"/>
            </w:pPr>
            <w:r>
              <w:rPr>
                <w:b/>
                <w:bCs/>
              </w:rPr>
              <w:t> </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Росси</w:t>
            </w:r>
            <w:r>
              <w:t>и и странах Европы раньше бытовало мнение, что женщине репродуктивного возраста должно быть от 18 до 45 лет. Считается, что славянские и европейские женщины в этом возрасте могут зачать и родить ребенка.</w:t>
            </w:r>
          </w:p>
          <w:p w:rsidR="00000000" w:rsidRDefault="005B42C0">
            <w:pPr>
              <w:pStyle w:val="pji"/>
            </w:pPr>
            <w:r>
              <w:t>Однако восточные и южные женщины созревают чуть рань</w:t>
            </w:r>
            <w:r>
              <w:t xml:space="preserve">ше, в то время как в странах Западной Европы наблюдается обратная тенденция: фертильный период сдвигается к более поздним срокам, так что нормальными считаются роды далеко за 30 и даже за 40 лет. Соответственно, эти особенности касаются и начала климакса: </w:t>
            </w:r>
            <w:r>
              <w:t>его начало также изменяется в силу индивидуальных особенностей и приема гормональных препаратов.</w:t>
            </w:r>
          </w:p>
          <w:p w:rsidR="00000000" w:rsidRDefault="005B42C0">
            <w:pPr>
              <w:pStyle w:val="pji"/>
            </w:pPr>
            <w:r>
              <w:t>Общее мнение специалистов таково, что оптимально родить первого ребенка до 27 лет, когда организм уже полностью готов к вынашиванию. Считается, что после 45-50</w:t>
            </w:r>
            <w:r>
              <w:t xml:space="preserve"> лет яйцеклетки перестают регулярно созревать, в результате чего зачать самостоятельно становится сложнее. Общемировая тенденция к позднему материнству распространяется и на Россию. Увеличивается возраст первых родов, в обществе преобладают семьи с одним р</w:t>
            </w:r>
            <w:r>
              <w:t>ебенком. Пары предпочитают завершить образование, достигнуть карьерных вершин и материального благополучия и только потом задумываются о браке и деторождении. И вряд ли что-то изменится в ближайшем будущем.</w:t>
            </w:r>
          </w:p>
          <w:p w:rsidR="00000000" w:rsidRDefault="005B42C0">
            <w:pPr>
              <w:pStyle w:val="pji"/>
            </w:pPr>
            <w:r>
              <w:t>В случае позднего планирования беременности могут</w:t>
            </w:r>
            <w:r>
              <w:t xml:space="preserve"> возникнуть проблемы с зачатием и вынашиванием. Одной из причин является общее ухудшение здоровья — у женщин к 35-40 годам накапливаются хронические заболевания. Но гораздо важнее то, что происходит истощение ресурсов репродуктивной системы.</w:t>
            </w:r>
          </w:p>
        </w:tc>
      </w:tr>
    </w:tbl>
    <w:p w:rsidR="00000000" w:rsidRDefault="005B42C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4620"/>
        <w:gridCol w:w="4495"/>
      </w:tblGrid>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10</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Важне</w:t>
            </w:r>
            <w:r>
              <w:t>йшим обабщающим демографическим показателям чвляется материнской смертности, как один из наиболее надежных критериев оценки сациольно - экономических факторов, воздействующих на репродуктивное здоровья населения.</w:t>
            </w:r>
          </w:p>
          <w:p w:rsidR="00000000" w:rsidRDefault="005B42C0">
            <w:pPr>
              <w:pStyle w:val="pji"/>
            </w:pPr>
            <w:r>
              <w:t>Репродуктивное здоровья женщин выделяется с</w:t>
            </w:r>
            <w:r>
              <w:t>воей особой значимосью, так как оно связанно со здоровьем детей а, следовательно, с будущим государства и нации.</w:t>
            </w:r>
          </w:p>
          <w:p w:rsidR="00000000" w:rsidRDefault="005B42C0">
            <w:pPr>
              <w:pStyle w:val="pji"/>
            </w:pPr>
            <w:r>
              <w:t>Анализ случаев смерти в послеродовый период погибает значительное число женщин, и он по праву быть назван «ключевым» при разработке материнской</w:t>
            </w:r>
            <w:r>
              <w:t xml:space="preserve"> смертности.</w:t>
            </w:r>
          </w:p>
          <w:p w:rsidR="00000000" w:rsidRDefault="005B42C0">
            <w:pPr>
              <w:pStyle w:val="pji"/>
            </w:pPr>
            <w:r>
              <w:t>Особое внимание уделяется новой категории «поздняя материнская смертность», которая приводит к современному пониманию проблемы и резервов снижения материнских потерь в период с 43 дня до 1 года после родоразрешения.</w:t>
            </w:r>
            <w:r>
              <w:rPr>
                <w:b/>
                <w:bCs/>
              </w:rPr>
              <w:t xml:space="preserve"> </w:t>
            </w:r>
          </w:p>
          <w:p w:rsidR="00000000" w:rsidRDefault="005B42C0">
            <w:pPr>
              <w:pStyle w:val="pji"/>
            </w:pPr>
            <w:r>
              <w:rPr>
                <w:b/>
                <w:bCs/>
              </w:rPr>
              <w:t>Вывод.</w:t>
            </w:r>
          </w:p>
          <w:p w:rsidR="00000000" w:rsidRDefault="005B42C0">
            <w:pPr>
              <w:pStyle w:val="pji"/>
            </w:pPr>
            <w:r>
              <w:t>Поздняя материнская смертность - смерть женщины от непосредственной или косвенной акушерской причины после 42 дней, но в течение одного года после родов.</w:t>
            </w:r>
          </w:p>
          <w:p w:rsidR="00000000" w:rsidRDefault="005B42C0">
            <w:pPr>
              <w:pStyle w:val="pji"/>
            </w:pPr>
            <w:r>
              <w:t>ВОЗ описывает послеродовой период как наиболее критический и, тем не менее, наиболее игнорируемый этап</w:t>
            </w:r>
            <w:r>
              <w:t xml:space="preserve"> в жизни матери и ребенка; большинство смертей матери и новорожденных происходит в этот период.</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ВОЗ описывает послеродовой период как наиболее критический и, тем не менее, наиболее игнорируемый этап в жизни матери и ребенка; большинство смертей матери и новорожденных происходит в этот период.</w:t>
            </w:r>
          </w:p>
          <w:p w:rsidR="00000000" w:rsidRDefault="005B42C0">
            <w:pPr>
              <w:pStyle w:val="pji"/>
            </w:pPr>
            <w:r>
              <w:t>Рекомендации ВОЗ по оказанию дородовой помощи являются эфф</w:t>
            </w:r>
            <w:r>
              <w:t>ективным инструментом для решения этих проблем и улучшения материнского здоровья на основе применения принципа оказания первичной помощи. Это означает, что посещение работников здравоохранения в рамках дородовой помощи - это нечто большее, чем обследование</w:t>
            </w:r>
            <w:r>
              <w:t xml:space="preserve"> в отношении течения беременности, и что каждое такое посещение является очень важным. </w:t>
            </w:r>
          </w:p>
          <w:p w:rsidR="00000000" w:rsidRDefault="005B42C0">
            <w:pPr>
              <w:pStyle w:val="pji"/>
            </w:pPr>
            <w:r>
              <w:t>Таким образом обеспечивается непрерывность оказания помощи, а посещения дают возможность больше узнать о том, что представляет собой здоровый образ жизни, что такое ран</w:t>
            </w:r>
            <w:r>
              <w:t>няя диагностика хронических заболеваний, и ознакомиться с другими мерами профилактики.</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11</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Неэффективный механизм регулирования обращения </w:t>
            </w:r>
            <w:r>
              <w:rPr>
                <w:b/>
                <w:bCs/>
              </w:rPr>
              <w:t>медицинских изделий в составе фармацевтической отрасли.</w:t>
            </w:r>
          </w:p>
          <w:p w:rsidR="00000000" w:rsidRDefault="005B42C0">
            <w:pPr>
              <w:pStyle w:val="pji"/>
            </w:pPr>
            <w:r>
              <w:t>Сложившийся в законодательстве Республики Казахстан подхо</w:t>
            </w:r>
            <w:r>
              <w:t>д регулирования МИ по «остаточному принципу» на протяжении десятилетий не позволяет развивать производство медицинских изделий, так как смешивание требований фармацевтики с медицинскими изделиями, когда медицинские изделия указываются через запятую после л</w:t>
            </w:r>
            <w:r>
              <w:t>екарственных средств, когда к ним применяются требования как к лекарственным средствам, делает наш рынок крайне непривлекательным в инвестиционном плане для ведущих иностранных производителей, особенно медицинской техники. В период становления Казахстана к</w:t>
            </w:r>
            <w:r>
              <w:t>ак независимой страны особую роль государство уделяло именно фармацевтической отрасли, то есть производству и поставке лекарственных средств. Медицинские изделия, в обобщенном понятии которого включены изделия медицинского назначения (маски, средства индив</w:t>
            </w:r>
            <w:r>
              <w:t>идуальной защиты, шприцы, тест-полосы, глюкометры, шовные материалы, хирургические инструменты, имплантируемые, эндопротезы и другие), а также медицинская техника, то есть оборудование, аппараты и приборы (томографы, аппараты ультразвуковой диагностики, ан</w:t>
            </w:r>
            <w:r>
              <w:t>ализаторы, эндоскопы и т.д.), на протяжении и многих лет фактически не регулировались либо регуляторная база является слабой и не развитой. Разделение регулирования МИ от ЛС позволит создать четкую и понятную для любого игрока нормативную базу регулировани</w:t>
            </w:r>
            <w:r>
              <w:t>я МИ, «простые и понятные правила игры», позволит оперативно вносить изменения, не дожидаясь процедур согласования вопросов фармацевтической отрасли, что в целом будет способствовать достижению целей, поставленных Главой государства в своем послании об уве</w:t>
            </w:r>
            <w:r>
              <w:t>личении доли отечественного производства до 50% и повышению привлекательности отрасли медицинской промышленности для потенциальных инвесторов.</w:t>
            </w:r>
          </w:p>
          <w:p w:rsidR="00000000" w:rsidRDefault="005B42C0">
            <w:pPr>
              <w:pStyle w:val="pji"/>
            </w:pPr>
            <w:r>
              <w:rPr>
                <w:b/>
                <w:bCs/>
              </w:rPr>
              <w:t>Вывод.</w:t>
            </w:r>
          </w:p>
          <w:p w:rsidR="00000000" w:rsidRDefault="005B42C0">
            <w:pPr>
              <w:pStyle w:val="pji"/>
            </w:pPr>
            <w:r>
              <w:t>Разделение регулирования МИ от ЛС позволит создать четкую и понятную для любого игрока нормативную базу ре</w:t>
            </w:r>
            <w:r>
              <w:t>гулирования МИ, «простые и понятные правила игры», а также позволит оперативно вносить изменения, не дожидаясь процедур согласования вопросов фармацевтической отрасли, что в целом будет способствовать достижению целей, поставленных Главой государства в сво</w:t>
            </w:r>
            <w:r>
              <w:t>ем послании об увеличении доли отечественного производства до 50% и повышению привлекательности отрасли медицинской промышленности для потенциальных инвесторов.</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Раздельное регулирование обращения МИ и ЛС необходимо в целях приведения в соответствие с треб</w:t>
            </w:r>
            <w:r>
              <w:t>ованиями евразийского права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Договор о Евразийском экономическом союзе от 29 мая 2014</w:t>
            </w:r>
            <w:r>
              <w:t xml:space="preserve"> года).</w:t>
            </w:r>
          </w:p>
          <w:p w:rsidR="00000000" w:rsidRDefault="005B42C0">
            <w:pPr>
              <w:pStyle w:val="pji"/>
            </w:pPr>
            <w:r>
              <w:t>Страны - участники ЕАЭС, кроме Республики Казахстан, привели национальное законодательство в соответствие с правом ЕАЭС в части раздельного регулирования обращения МИ и ЛС.</w:t>
            </w:r>
          </w:p>
          <w:p w:rsidR="00000000" w:rsidRDefault="005B42C0">
            <w:pPr>
              <w:pStyle w:val="pji"/>
            </w:pPr>
            <w:r>
              <w:t>Российская Федерация: вопросы обращения ЛС выведены в Федеральный закон от 12.04.2010 года «Об обращении лекарственных средств», вопросы обращения МИ регулируются Федеральным законом от 21.11.2011 года «Об основах охраны здоровья граждан РФ».</w:t>
            </w:r>
          </w:p>
          <w:p w:rsidR="00000000" w:rsidRDefault="005B42C0">
            <w:pPr>
              <w:pStyle w:val="pji"/>
            </w:pPr>
            <w:r>
              <w:t>Республика Бе</w:t>
            </w:r>
            <w:r>
              <w:t>ларусь - Закон РБ от 18.06.1993 года «О здравоохранении», в рамках которого предусмотрено регулирование обращения медицинских изделий отдельными статьями, в том числе создание Республиканского формуляра медицинских изделий (помимо аналогичного формуляра дл</w:t>
            </w:r>
            <w:r>
              <w:t>я ЛС), а также вопросы обращения ЛС регламентированы отдельным законом от 20.07.2006 года «О лекарственных средствах».</w:t>
            </w:r>
          </w:p>
          <w:p w:rsidR="00000000" w:rsidRDefault="005B42C0">
            <w:pPr>
              <w:pStyle w:val="pji"/>
            </w:pPr>
            <w:r>
              <w:t> Республика Армения - Закон от 04.03.1996 года «О медицинской помощи и обслуживании населения» предусматривает отдельную главу 10 по вопр</w:t>
            </w:r>
            <w:r>
              <w:t>осам медицинских изделий (страна ЕАЭС, не имеющая собственного производства).</w:t>
            </w:r>
          </w:p>
          <w:p w:rsidR="00000000" w:rsidRDefault="005B42C0">
            <w:pPr>
              <w:pStyle w:val="pji"/>
            </w:pPr>
            <w:r>
              <w:t>Кыргызская Республика - Закон Кыргызской Республики от 02.08.2017 года «Об обращении медицинских изделий».</w:t>
            </w:r>
          </w:p>
          <w:p w:rsidR="00000000" w:rsidRDefault="005B42C0">
            <w:pPr>
              <w:pStyle w:val="pji"/>
            </w:pPr>
            <w:r>
              <w:t>В рамках Европейского союза регулирование вопросов обращения МИ и ЛС та</w:t>
            </w:r>
            <w:r>
              <w:t xml:space="preserve">кже разделено. Фармацевтическая отрасль и деятельность регулирует исключительно вопросы обращения ЛС. Обращение МИ относится к медицинской промышленности. </w:t>
            </w:r>
          </w:p>
          <w:p w:rsidR="00000000" w:rsidRDefault="005B42C0">
            <w:pPr>
              <w:pStyle w:val="pji"/>
            </w:pPr>
            <w:r>
              <w:t>Регламент (EU) 2017/745 Европейского парламента и Совета, касающийся медицинских изделий, вносящий и</w:t>
            </w:r>
            <w:r>
              <w:t>зменения в Директиву 2001/83/EC, Регламент (EC) № 178/2002 и Регламент (EC) № 1223/2009 и отменяющий Директивы Совета 90/385/EEC и 93/42/EEC;</w:t>
            </w:r>
          </w:p>
          <w:p w:rsidR="00000000" w:rsidRDefault="005B42C0">
            <w:pPr>
              <w:pStyle w:val="pji"/>
            </w:pPr>
            <w:r>
              <w:t xml:space="preserve">Регламент (EU) 2017/746 Европейского парламента и Совета, касающийся медицинских изделий для диагностики in vitro </w:t>
            </w:r>
            <w:r>
              <w:t>и отменяющий Директиву 98/79/EC и Решение Комиссии 2010/227/EU.</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12</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Незаконная медицинская деятельность.</w:t>
            </w:r>
          </w:p>
          <w:p w:rsidR="00000000" w:rsidRDefault="005B42C0">
            <w:pPr>
              <w:pStyle w:val="pji"/>
            </w:pPr>
            <w:r>
              <w:t>Как показывает статистика, регистрируется множество случаев летальных исходов женщин во время родов, отказа медицинского персонала больниц в госпи</w:t>
            </w:r>
            <w:r>
              <w:t>тализации тяжело заболевших лиц без определенного места жительства, обвинения пациентами пластических хирургов в обезображивании их лиц и т. П. Особую актуальность приобретают случаи некачественного предоставления медицинских услуг в условиях пандемии коро</w:t>
            </w:r>
            <w:r>
              <w:t>навируса.</w:t>
            </w:r>
          </w:p>
          <w:p w:rsidR="00000000" w:rsidRDefault="005B42C0">
            <w:pPr>
              <w:pStyle w:val="pji"/>
            </w:pPr>
            <w:r>
              <w:rPr>
                <w:rStyle w:val="a7"/>
              </w:rPr>
              <w:t xml:space="preserve">В Казахстане нельзя просто так заниматься предоставлением услуг в сфере здравоохранения. Для ведения любой медицинской деятельности требуются разрешительные документы. </w:t>
            </w:r>
            <w:r>
              <w:t>Медицинская деятельность должна оказываться организациями здравоохранения неза</w:t>
            </w:r>
            <w:r>
              <w:t>висимо от форм собственности, на законных основаниях при наличии соответствующей лицензии (приложения к лицензии).</w:t>
            </w:r>
          </w:p>
          <w:p w:rsidR="00000000" w:rsidRDefault="005B42C0">
            <w:pPr>
              <w:pStyle w:val="pji"/>
            </w:pPr>
            <w:r>
              <w:t>Наличие лицензии у организаций здравоохранения свидетельствует о соответствии организации нормам в области здравоохранения, в том числе санит</w:t>
            </w:r>
            <w:r>
              <w:t>арным требованиям.</w:t>
            </w:r>
          </w:p>
          <w:p w:rsidR="00000000" w:rsidRDefault="005B42C0">
            <w:pPr>
              <w:pStyle w:val="pji"/>
            </w:pPr>
            <w:r>
              <w:t>Медицинская деятельность лицензируется в разрезе подвидов (амбулаторная/стационарная/стационарно-замещающая, диагностика), возрастных групп (взрослая/детская) и специальностей (хирургия, стоматология и др.).</w:t>
            </w:r>
          </w:p>
          <w:p w:rsidR="00000000" w:rsidRDefault="005B42C0">
            <w:pPr>
              <w:pStyle w:val="pji"/>
            </w:pPr>
            <w:r>
              <w:t xml:space="preserve">Все субъекты здравоохранения </w:t>
            </w:r>
            <w:r>
              <w:t>должны соответствовать квалификационным требованиям.</w:t>
            </w:r>
          </w:p>
          <w:p w:rsidR="00000000" w:rsidRDefault="005B42C0">
            <w:pPr>
              <w:pStyle w:val="pji"/>
            </w:pPr>
            <w:r>
              <w:t>Для пациентов одним из критериев выбора клиники должно являться наличие действующей лицензии и других разрешительных документов в области здравоохранения, к примеру, сертификат лечащего врача или медицин</w:t>
            </w:r>
            <w:r>
              <w:t>ской сестры. Пациент, убедившись в соответствии клиники нормам законодательства в области здравоохранения, может рассчитывать на качественное лечение. Как говорится, организация, добросовестно выполняющая все требования законодательства, является залогом п</w:t>
            </w:r>
            <w:r>
              <w:t>олучения качественных медицинских услуг.</w:t>
            </w:r>
          </w:p>
          <w:p w:rsidR="00000000" w:rsidRDefault="005B42C0">
            <w:pPr>
              <w:pStyle w:val="pji"/>
            </w:pPr>
            <w:r>
              <w:t>Наряду с лицензией, также необходимо наличие у медицинских работников сертификата специалиста, который выдается сроком на 5 лет. Медицинские работники, это касается как врачей, так и средний медицинский персонал, ка</w:t>
            </w:r>
            <w:r>
              <w:t>ждые пять лет должны повышать свою квалификацию, изучать новые технологии в медицине. Медицинский работник не вправе осуществлять медицинскую деятельность без действующего сертификата специалиста. Руководитель организации (работодатель) не должен допускать</w:t>
            </w:r>
            <w:r>
              <w:t xml:space="preserve"> к работе специалиста без соответствующего сертификата.</w:t>
            </w:r>
          </w:p>
          <w:p w:rsidR="00000000" w:rsidRDefault="005B42C0">
            <w:pPr>
              <w:pStyle w:val="pji"/>
            </w:pPr>
            <w:r>
              <w:t>В случае, нарушения норм лицензирования и сертификации, законодательством предусмотрена мера административного воздействия, и соответственно, взыскание в виде штрафа и приостановления действия лицензи</w:t>
            </w:r>
            <w:r>
              <w:t>и. За незаконную медицинскую деятельность, наряду с врачом, ответственность несет руководитель организации.</w:t>
            </w:r>
          </w:p>
          <w:p w:rsidR="00000000" w:rsidRDefault="005B42C0">
            <w:pPr>
              <w:pStyle w:val="pji"/>
            </w:pPr>
            <w:r>
              <w:rPr>
                <w:b/>
                <w:bCs/>
              </w:rPr>
              <w:t>Вывод.</w:t>
            </w:r>
          </w:p>
          <w:p w:rsidR="00000000" w:rsidRDefault="005B42C0">
            <w:pPr>
              <w:pStyle w:val="pji"/>
            </w:pPr>
            <w:r>
              <w:t>Как показывает практика, при реализации данного права имеют место случаи негативных последствий для жизни и здоровья пациентов. Периодически в сфере медицинского обслуживания населения Республики Казахстан происходят чрезвычайные происшествия, имеющие боль</w:t>
            </w:r>
            <w:r>
              <w:t>шой общественный резонанс. При этом качество расследования уголовных дел по таким фактам оставляет желать лучшего, о чем свидетельствуют статистические данные. Анализ статистических сведений свидетельствует о том, что практические работники органов уголовн</w:t>
            </w:r>
            <w:r>
              <w:t>ого преследования испытывают проблемы при выявлении таких уголовных правонарушений, их расследовании, формировании наиболее полной доказательственной базы, квалификации действий медицинских работников.</w:t>
            </w:r>
          </w:p>
          <w:p w:rsidR="00000000" w:rsidRDefault="005B42C0">
            <w:pPr>
              <w:pStyle w:val="pji"/>
            </w:pPr>
            <w:r>
              <w:t xml:space="preserve">Изложенное связано в первую очередь со специфичностью </w:t>
            </w:r>
            <w:r>
              <w:t>такого рода правонарушений, наличием объективных трудностей установления причинной связи между наступившими общественно опасными последствиями и действием (бездействием) медицинского работника.</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Мировое сообщество безусловно признало, что урегулирование ко</w:t>
            </w:r>
            <w:r>
              <w:t>нфликтов, возникающих в сфере оказания медицинских услуг, должно стать одной из первостепенных задач. Анализ уголовного законодательства США, Швеции, Испании, Голландии, Китая, Японии, Казахстана позволяет сделать вывод о том, что в этих странах особое вни</w:t>
            </w:r>
            <w:r>
              <w:t>мание уделяется ответственности медицинских работников.</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13</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Отсутствие компетенции</w:t>
            </w:r>
            <w:r>
              <w:t xml:space="preserve"> вышестоящего главного государственного санитарного врача по отмене актов, выданных нижестоящими главными государственными санитарными врачами.</w:t>
            </w:r>
          </w:p>
          <w:p w:rsidR="00000000" w:rsidRDefault="005B42C0">
            <w:pPr>
              <w:pStyle w:val="pji"/>
            </w:pPr>
            <w:r>
              <w:t>Согласно подпункту 18) ст</w:t>
            </w:r>
            <w:r>
              <w:t xml:space="preserve">атьи 9, подпункту 3) статьи 20, подпункту 13) пункта 1 статьи 38, подпункта 2) пункта 4 статьи 46 Кодекса, должностные лица государственного органа в сфере санитарно-эпидемиологического благополучия населения выдают санитарно-эпидемиологическое заключение </w:t>
            </w:r>
            <w:r>
              <w:t>на Проекты, по результатам санитарно-эпидемиологической экспертизы.</w:t>
            </w:r>
          </w:p>
          <w:p w:rsidR="00000000" w:rsidRDefault="005B42C0">
            <w:pPr>
              <w:pStyle w:val="pji"/>
            </w:pPr>
            <w:r>
              <w:t>Вместе с тем, в соответствии с ЗРК «О разрешениях и уведомлениях», а также статьей 19 Кодекса, определяющей перечень разрешительных документов в области здравоохранения (6 наименований), п</w:t>
            </w:r>
            <w:r>
              <w:t>редусмотрен разрешительный документ - санитарно-эпидемиологическое заключение о соответствии объекта высокой эпидемической значимости требованиям НПА, как разрешение 2 категории. При этом, в данных нормах законодательства не предусмотрено санитарно-эпидеми</w:t>
            </w:r>
            <w:r>
              <w:t>ологическое заключение на Проекты как разрешительный документ в области здравоохранения.</w:t>
            </w:r>
          </w:p>
          <w:p w:rsidR="00000000" w:rsidRDefault="005B42C0">
            <w:pPr>
              <w:pStyle w:val="pji"/>
            </w:pPr>
            <w:r>
              <w:t>Также, санитарно-эпидемиологические заключения на Проекты не имеют статуса акта должностного лица, осуществляющего государственный контроль и надзор в сфере санитарно-</w:t>
            </w:r>
            <w:r>
              <w:t>эпидемиологического благополучия населения, предусмотренного подпунктами 1), 2) и 3) пункта 2 статьи 38 Кодекса, который дает право обращения в суд, в соответствии с подпунктом 14) пункта 1 статьи 38 Кодекса, при их невыполнении или ненадлежащем выполнении</w:t>
            </w:r>
            <w:r>
              <w:t xml:space="preserve">. </w:t>
            </w:r>
          </w:p>
          <w:p w:rsidR="00000000" w:rsidRDefault="005B42C0">
            <w:pPr>
              <w:pStyle w:val="pji"/>
            </w:pPr>
            <w:r>
              <w:t>В соответствии с пунктом 2 статьи 100 АППК,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w:t>
            </w:r>
            <w:r>
              <w:t>сятся к компетенции органа, рассматривающего жалобу.</w:t>
            </w:r>
          </w:p>
          <w:p w:rsidR="00000000" w:rsidRDefault="005B42C0">
            <w:pPr>
              <w:pStyle w:val="pji"/>
            </w:pPr>
            <w:r>
              <w:rPr>
                <w:b/>
                <w:bCs/>
              </w:rPr>
              <w:t>Вывод.</w:t>
            </w:r>
            <w:r>
              <w:t xml:space="preserve"> Исходя из изложенного, следует, что административный акт может быть отменен вышестоящим органом, только в случае, если право на его отмену прямо предусмотрено нормативными правовыми актами РК в со</w:t>
            </w:r>
            <w:r>
              <w:t>ответствующей сфере.</w:t>
            </w:r>
          </w:p>
          <w:p w:rsidR="00000000" w:rsidRDefault="005B42C0">
            <w:pPr>
              <w:pStyle w:val="pji"/>
            </w:pPr>
            <w:r>
              <w:t xml:space="preserve">Таким образом, необходимо в Кодексе определить основания и компетенцию по отмене разрешения вышестоящим должностным лицом. </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Полномочия должностных лиц, осуществляющих государственный контроль и надзор в сфере санитарно-эпидемиологичес</w:t>
            </w:r>
            <w:r>
              <w:t>кого благополучия и наделенных правом приостанавливать действия, отменять или отзывать выданные акты в случаях если они не соответствуют установленным требованиям законодательства различаются в разных странах мира в зависимости от конкретных правовых систе</w:t>
            </w:r>
            <w:r>
              <w:t xml:space="preserve">м и организации системы здравоохранения. </w:t>
            </w:r>
          </w:p>
          <w:p w:rsidR="00000000" w:rsidRDefault="005B42C0">
            <w:pPr>
              <w:pStyle w:val="pji"/>
            </w:pPr>
            <w:r>
              <w:t>Например, в США Федеральная служба по контролю за качеством продуктов и медикаментов (FDA) имеет полномочия по проведению проверок и контроля за соблюдением санитарных норм и правил в области здравоохранения с прав</w:t>
            </w:r>
            <w:r>
              <w:t>ом приостановления действия предприятия, а также принимать меры по отмене либо отзыве выданных актов, лицензии в случаях нарушения, предусмотренным законодательством.</w:t>
            </w:r>
          </w:p>
          <w:p w:rsidR="00000000" w:rsidRDefault="005B42C0">
            <w:pPr>
              <w:pStyle w:val="pji"/>
            </w:pPr>
            <w:r>
              <w:t>В России Федеральная служба по надзору в сфере защиты прав потребителей и благополучия на</w:t>
            </w:r>
            <w:r>
              <w:t>селения (Роспотребнадзор) также обладает аналогичными полномочиями. В соответствии с действующим законодательством он вправе приостанавливать действие, отменять ранее выданные акты и принимать другие меры в случаях и по основаниям, предусмотренным законода</w:t>
            </w:r>
            <w:r>
              <w:t>тельством.</w:t>
            </w:r>
          </w:p>
          <w:p w:rsidR="00000000" w:rsidRDefault="005B42C0">
            <w:pPr>
              <w:pStyle w:val="pji"/>
            </w:pPr>
            <w:r>
              <w:t>Таким образом, расширение прав должностных лиц при осуществлении государственного контроля и надзора в сфере санитарно-эпидемиологического благополучия населения, включая право на приостановление действий, отмену или отзыв выданных актов является необходим</w:t>
            </w:r>
            <w:r>
              <w:t>ым шагом в связи с растущей важностью обеспечения здоровья граждан и предотвращения рисков для общественного здоровья. Право должностных лиц в сфере санитарно-эпидемиологического благополучия населения на приостановление действий или отзыв выданных актов н</w:t>
            </w:r>
            <w:r>
              <w:t xml:space="preserve">еобходимо для обеспечения эффективного контроля за соблюдением санитарных норм и правил, оперативного реагирования на угрозы для здоровья населения, а также повышению эффективности деятельности государственного органа в сфере санитарно-эпидемиологического </w:t>
            </w:r>
            <w:r>
              <w:t>благополучия населения.</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14</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Отсутствие статуса НПА у постановлений главных государственных санитарных врачей.</w:t>
            </w:r>
          </w:p>
          <w:p w:rsidR="00000000" w:rsidRDefault="005B42C0">
            <w:pPr>
              <w:pStyle w:val="pji"/>
            </w:pPr>
            <w:r>
              <w:t>Пунктом 1 статьи 39 Конституции РК предусмотрено: права и свободы человека и гражданина могут быть ограничены только законами и лишь в той ме</w:t>
            </w:r>
            <w:r>
              <w:t>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000000" w:rsidRDefault="005B42C0">
            <w:pPr>
              <w:pStyle w:val="pji"/>
            </w:pPr>
            <w:r>
              <w:t>Указанные постановления содержат норму права - общеобязательное правило поведения постоянного или в</w:t>
            </w:r>
            <w:r>
              <w:t>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p w:rsidR="00000000" w:rsidRDefault="005B42C0">
            <w:pPr>
              <w:pStyle w:val="pji"/>
            </w:pPr>
            <w:r>
              <w:t>В период с 2021 по 2023 год во время введения ограничительных мероприятий против коронав</w:t>
            </w:r>
            <w:r>
              <w:t>ирусной инфекциии гражданами страны было подано более 1000 исков о признании постановлений незаконными, не соответствующими Конституции РК и действующему законодательству. В связи с чем, постановления, распространяющиеся на территории всей республики или н</w:t>
            </w:r>
            <w:r>
              <w:t>а соответствующей административно-территориальной единице предлагается наделить статусом НПА с освобождением процедур размещения для публичного обсуждения, согласования и пр. ввиду необходимости оперативного принятия мер.</w:t>
            </w:r>
          </w:p>
          <w:p w:rsidR="00000000" w:rsidRDefault="005B42C0">
            <w:pPr>
              <w:pStyle w:val="pji"/>
            </w:pPr>
            <w:r>
              <w:t>Постановления, выносимые в отношен</w:t>
            </w:r>
            <w:r>
              <w:t>ии объектов, останутся в статусе административного акта в соответствии с требованиями АППК РК, так как подпадают под понятие адм акта и распространяются на определенных адресатов.</w:t>
            </w:r>
          </w:p>
          <w:p w:rsidR="00000000" w:rsidRDefault="005B42C0">
            <w:pPr>
              <w:pStyle w:val="pji"/>
            </w:pPr>
            <w:r>
              <w:rPr>
                <w:b/>
                <w:bCs/>
              </w:rPr>
              <w:t>Вывод.</w:t>
            </w:r>
            <w:r>
              <w:t xml:space="preserve"> Придание статуса НПА постановлениям главных государственных санитарны</w:t>
            </w:r>
            <w:r>
              <w:t>х врачей территорий, которые содержат норму права, направлено на приведение в соответствие с требованиями Закона РК «О правовых актах».</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Главные государственные санитарные врачи (ГГСВ) играют ключевую роль в обеспечении санитарно-эпидемиологического благоп</w:t>
            </w:r>
            <w:r>
              <w:t xml:space="preserve">олучия населения. Их полномочия варьируются от в зависимости от национального законодательства, что напрямую влияет на правовой статус их постановлений. </w:t>
            </w:r>
          </w:p>
          <w:p w:rsidR="00000000" w:rsidRDefault="005B42C0">
            <w:pPr>
              <w:pStyle w:val="pji"/>
            </w:pPr>
            <w:r>
              <w:t>Россия. В России ГГСВ имеет право издавать постановления на основании Федерального закона «О санитарно</w:t>
            </w:r>
            <w:r>
              <w:t xml:space="preserve">-эпидемиологическом благополучии населения». Эти постановления имеют обязательную силу и используются для введения ограничительных мер, включая карантин. Например, в 2020 году во время пандемии COVID-19 ГГСВ издал ряд постановлений, касающихся ограничений </w:t>
            </w:r>
            <w:r>
              <w:t xml:space="preserve">на проведение массовых мероприятий и введения карантина. </w:t>
            </w:r>
          </w:p>
          <w:p w:rsidR="00000000" w:rsidRDefault="005B42C0">
            <w:pPr>
              <w:pStyle w:val="pji"/>
            </w:pPr>
            <w:r>
              <w:t>США. В США полномочия по введению ограничительных мер распределены между федеральными и государственными органами. Главные санитарные врачи штатов могут издавать свои постановления, которые имеют си</w:t>
            </w:r>
            <w:r>
              <w:t>лу закона на уровне штата. К примеру, в Калифорнии ГГСВ вводил строгие ограничения, включая масочный режим и локдауны. Германия. В Германии правовой статус постановлений санитарных врачей имеют обязательную силу. Примером является введение локдаунов и огра</w:t>
            </w:r>
            <w:r>
              <w:t xml:space="preserve">ничений в связи с пандемией COVID-19, которые варьировались в зависимости от уровня заболеваемости. </w:t>
            </w:r>
          </w:p>
          <w:p w:rsidR="00000000" w:rsidRDefault="005B42C0">
            <w:pPr>
              <w:pStyle w:val="pji"/>
            </w:pPr>
            <w:r>
              <w:t>Италия. В Италии постановления санитарных врачей также имеют высокий правовой статус и обязательны к исполнению. В условиях пандемии ГГСВ был издан ряд ука</w:t>
            </w:r>
            <w:r>
              <w:t xml:space="preserve">зов о введении карантина и ограничительных мер, которые были отражены в правительственных документах. </w:t>
            </w:r>
          </w:p>
          <w:p w:rsidR="00000000" w:rsidRDefault="005B42C0">
            <w:pPr>
              <w:pStyle w:val="pji"/>
            </w:pPr>
            <w:r>
              <w:t>Таким образом, постановления главных государственных санитарных врачей имеют значительный правовой статус и обязательны к исполнению в большинстве стран,</w:t>
            </w:r>
            <w:r>
              <w:t xml:space="preserve"> особенно в условиях эпидемии и пандемии.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15</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Отсутствие мер социальной поддержки для специалистов в сфере санитарно-эпидемиологического благополучия населения, прибывших для работы в сельские населенные пункты.</w:t>
            </w:r>
          </w:p>
          <w:p w:rsidR="00000000" w:rsidRDefault="005B42C0">
            <w:pPr>
              <w:pStyle w:val="pji"/>
            </w:pPr>
            <w:r>
              <w:t>Действующим законодательством предусмотрены меры социальной поддержки для специалистов в сфере здравоохранения, образования, социального обеспечения, культуры, спорта, ветеринарии, лесного хозяйства и особо охраняемых природных территорий, работающим в гос</w:t>
            </w:r>
            <w:r>
              <w:t>ударственных организациях, государственным служащим аппаратов акимов сел, поселков, сельских округов, прибывшим для работы в сельские населенные пункты. На сегодняшний день в системе санитарно-эпидемиологического контроля наблюдается острая нехватка кадров</w:t>
            </w:r>
            <w:r>
              <w:t xml:space="preserve">. </w:t>
            </w:r>
          </w:p>
          <w:p w:rsidR="00000000" w:rsidRDefault="005B42C0">
            <w:pPr>
              <w:pStyle w:val="pji"/>
            </w:pPr>
            <w:r>
              <w:rPr>
                <w:b/>
                <w:bCs/>
              </w:rPr>
              <w:t>Вывод.</w:t>
            </w:r>
          </w:p>
          <w:p w:rsidR="00000000" w:rsidRDefault="005B42C0">
            <w:pPr>
              <w:pStyle w:val="pji"/>
            </w:pPr>
            <w:r>
              <w:t>Вносимые поправки позволят специалистам в сфере санитарно-эпидемиологического благополучия населения получать меря социальной поддержки в виде льготного кредитования, подъемного пособия и повышенных должностных окладов.</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Социальная поддержка спец</w:t>
            </w:r>
            <w:r>
              <w:t xml:space="preserve">иалистов в сфере санитарно-эпидемиологического благополучия является важной составляющей государственной политики во многих странах мира. Разные подходы к поддержке, включая подъёмные пособия и льготы на жилье направлены на улучшение условий труда и жизни </w:t>
            </w:r>
            <w:r>
              <w:t xml:space="preserve">работников, что способствует повышению уровня санитарно-эпидемиологического благополучия в сельских населенных пунктах. </w:t>
            </w:r>
          </w:p>
          <w:p w:rsidR="00000000" w:rsidRDefault="005B42C0">
            <w:pPr>
              <w:pStyle w:val="pji"/>
            </w:pPr>
            <w:r>
              <w:t>Вьетнам. Стратегия привлечения кадров. Для привлечения специалистов в области здравоохранения, в том числе санитарной службы разработан</w:t>
            </w:r>
            <w:r>
              <w:t>ы программы, включая подъёмные пособия и социальные льготы. Программы поддержки базируются на национальных стратегиях развития здравоохранения. Финансируются местными и государственными бюджетами и могут варьироваться от уровня жизни в регионе. Льготы на ж</w:t>
            </w:r>
            <w:r>
              <w:t>илье могут включат как финансовую поддержку для аренды, так и субсидии на покупку жилья. Нормативная база основана на законодательстве о государственной службе, местных бюджетных актах, а также на специализированных программах социальной поддержки.</w:t>
            </w:r>
          </w:p>
          <w:p w:rsidR="00000000" w:rsidRDefault="005B42C0">
            <w:pPr>
              <w:pStyle w:val="pji"/>
            </w:pPr>
            <w:r>
              <w:t>Швеция.</w:t>
            </w:r>
            <w:r>
              <w:t xml:space="preserve"> Жилищные субсидии: государственные служащие, в особенности в сфере медицины и экологии могут получать субсидии на жилье в зависимости от региона. Правовая база регулируется местными нормативными актами, касающимися социальной политики и поддержки кадров.</w:t>
            </w:r>
          </w:p>
          <w:p w:rsidR="00000000" w:rsidRDefault="005B42C0">
            <w:pPr>
              <w:pStyle w:val="pji"/>
            </w:pPr>
            <w:r>
              <w:t>Финляндия. Премии за работу в отдаленных населенных пунктах. Работникам в труднодоступных, сельских населенных местностях могут выплачиваться дополнительные премии и пособия в соответствии с законодательством о государственной службе и местным контрактам.</w:t>
            </w:r>
          </w:p>
          <w:p w:rsidR="00000000" w:rsidRDefault="005B42C0">
            <w:pPr>
              <w:pStyle w:val="pji"/>
            </w:pPr>
            <w:r>
              <w:t>Южная Корея. Для специалистов, работающих в сельских районах предусмотрены финансовые стимулы, включая подъёмные пособия и жилье. Программы поддержки регламентируются законами о здравоохранении и социальной защите.</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16</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Прививки.</w:t>
            </w:r>
          </w:p>
          <w:p w:rsidR="00000000" w:rsidRDefault="005B42C0">
            <w:pPr>
              <w:pStyle w:val="pji"/>
            </w:pPr>
            <w:r>
              <w:t>В текущем году в Казах</w:t>
            </w:r>
            <w:r>
              <w:t xml:space="preserve">стане отмечается вспышка </w:t>
            </w:r>
            <w:r>
              <w:rPr>
                <w:b/>
                <w:bCs/>
              </w:rPr>
              <w:t>по заболеваемости корью</w:t>
            </w:r>
            <w:r>
              <w:t xml:space="preserve"> с регистрацией более 50 тысяч случаев заболевания. При этом, вспышка началась с регистрацией кори у лиц, прибывших из других стран (Турции, Египта, Узбекистана, Кыргызстана и других стран в количестве 98 чел</w:t>
            </w:r>
            <w:r>
              <w:t>.). И отсутствие прививочных данных у прибывших и невозможность своевременной вакцинации иностранцев и лиц без гражданства, временно пребывающих на территории Республики Казахстан способствовали дальнейшему распространению инфекции с инфицированием граждан</w:t>
            </w:r>
            <w:r>
              <w:t xml:space="preserve"> Республики Казахстан.</w:t>
            </w:r>
          </w:p>
          <w:p w:rsidR="00000000" w:rsidRDefault="005B42C0">
            <w:pPr>
              <w:pStyle w:val="pji"/>
            </w:pPr>
            <w:r>
              <w:t>С 2023 года в Республике Казахстан зарегистрирована вспышка кори с числом заболевших на 24 апреля 2024 года 56 755 случаев. При этом, регистрация случаев за счет детей до 14 лет, среди которых зарегистрировано 40703 случая (75%). Из числа детей 83% приходи</w:t>
            </w:r>
            <w:r>
              <w:t>тся на детей, которые не получили профилактическую прививку против кори. Причины непривитости в 58,2% составили дети, отказывающиеся от вакцинации и 15,5% - дети с медицинскими отводами от вакцинации.</w:t>
            </w:r>
          </w:p>
          <w:p w:rsidR="00000000" w:rsidRDefault="005B42C0">
            <w:pPr>
              <w:pStyle w:val="pji"/>
            </w:pPr>
            <w:r>
              <w:t>Данная ситуация также указывает на необходимость законо</w:t>
            </w:r>
            <w:r>
              <w:t>дательного закрепления выявления медицинских противопоказаний только при наличии истинных причин.</w:t>
            </w:r>
          </w:p>
          <w:p w:rsidR="00000000" w:rsidRDefault="005B42C0">
            <w:pPr>
              <w:pStyle w:val="pji"/>
            </w:pPr>
            <w:r>
              <w:rPr>
                <w:rStyle w:val="a3"/>
              </w:rPr>
              <w:t xml:space="preserve">Научные данные убедительно доказывают, что от вакцинаций в целом больше пользы, чем вреда. Среди детей, не имеющих противопоказаний, тяжелые побочные эффекты </w:t>
            </w:r>
            <w:r>
              <w:rPr>
                <w:rStyle w:val="a3"/>
              </w:rPr>
              <w:t>редки, так что сделать рекомендуемые вакцинации гораздо менее рискованно, чем отказаться от них. Однако перед походом в прививочный кабинет лучше консультироваться с врачом о возможных противопоказаниях и о необходимости той или иной прививки в каждом конк</w:t>
            </w:r>
            <w:r>
              <w:rPr>
                <w:rStyle w:val="a3"/>
              </w:rPr>
              <w:t>ретном случае.</w:t>
            </w:r>
          </w:p>
          <w:p w:rsidR="00000000" w:rsidRDefault="005B42C0">
            <w:pPr>
              <w:pStyle w:val="pji"/>
            </w:pPr>
            <w:r>
              <w:rPr>
                <w:b/>
                <w:bCs/>
              </w:rPr>
              <w:t>Вывод.</w:t>
            </w:r>
          </w:p>
          <w:p w:rsidR="00000000" w:rsidRDefault="005B42C0">
            <w:pPr>
              <w:pStyle w:val="pji"/>
            </w:pPr>
            <w:r>
              <w:t> Предлагаемые поправки в Кодекс Республики Казахстан «О здоровье народа и системе здравоохранения» касательно проведения процедуры профилактических прививок (вакцинации) в рамках государственного объема бесплатной медицинской помощи ш</w:t>
            </w:r>
            <w:r>
              <w:t>ирокому кругу лиц, в том числе иностранцам и лицам без гражданства, приведут к снижению заболеваемости инфекционными заболеваниями, обеспечению эпидемиологической безопасности населения.</w:t>
            </w:r>
          </w:p>
          <w:p w:rsidR="00000000" w:rsidRDefault="005B42C0">
            <w:pPr>
              <w:pStyle w:val="pji"/>
            </w:pPr>
            <w:r>
              <w:t> </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 данным ВОЗ (Всемирная организация здравоохранения), иммунизация</w:t>
            </w:r>
            <w:r>
              <w:t xml:space="preserve"> позволяет ежегодно предотвращать 2-3 млн случаев смерти от дифтерита, столбняка, коклюша, кори, свинки и краснухи. </w:t>
            </w:r>
          </w:p>
          <w:p w:rsidR="00000000" w:rsidRDefault="005B42C0">
            <w:pPr>
              <w:pStyle w:val="pji"/>
            </w:pPr>
            <w:r>
              <w:rPr>
                <w:b/>
                <w:bCs/>
              </w:rPr>
              <w:t>Вакцинация: опыт России</w:t>
            </w:r>
          </w:p>
          <w:p w:rsidR="00000000" w:rsidRDefault="005B42C0">
            <w:pPr>
              <w:pStyle w:val="pji"/>
            </w:pPr>
            <w:r>
              <w:t xml:space="preserve">По прогнозам специалистов </w:t>
            </w:r>
            <w:r>
              <w:rPr>
                <w:b/>
                <w:bCs/>
              </w:rPr>
              <w:t>Санкт-Петербургского</w:t>
            </w:r>
            <w:r>
              <w:t xml:space="preserve"> института детских инфекций, в России благодаря массовой вакцинации в</w:t>
            </w:r>
            <w:r>
              <w:t xml:space="preserve"> 2015 году удастся предотвратить более 2000 случаев детской смертности. Национальный календарь профилактических прививок Российской Федерации в настоящее время включает в себя основные прививки против 13 инфекций: вирусный гепатит В, туберкулез, дифтерия, </w:t>
            </w:r>
            <w:r>
              <w:t xml:space="preserve">столбняк, коклюш, корь, краснуха, эпидемиологический паротит, полиомиелит, грипп, гемофильная инфекция, менингококковая инфекция, пневмококковая инфекция, - а также ряд прививок по эпидемическим показаниям </w:t>
            </w:r>
            <w:r>
              <w:rPr>
                <w:i/>
                <w:iCs/>
              </w:rPr>
              <w:t>(Информация взята с официального сайта Минздрава Р</w:t>
            </w:r>
            <w:r>
              <w:rPr>
                <w:i/>
                <w:iCs/>
              </w:rPr>
              <w:t xml:space="preserve">Ф). </w:t>
            </w:r>
            <w:r>
              <w:t>Тем не менее число тех, кто выступает против вакцинации, остается внушительным.</w:t>
            </w:r>
          </w:p>
          <w:p w:rsidR="00000000" w:rsidRDefault="005B42C0">
            <w:pPr>
              <w:pStyle w:val="pji"/>
            </w:pPr>
            <w:r>
              <w:rPr>
                <w:b/>
                <w:bCs/>
              </w:rPr>
              <w:t>Вакцинация: опыт США</w:t>
            </w:r>
          </w:p>
          <w:p w:rsidR="00000000" w:rsidRDefault="005B42C0">
            <w:pPr>
              <w:pStyle w:val="pji"/>
            </w:pPr>
            <w:r>
              <w:t>Официальная медицина «за» прививки: без них вас не примут на работу, а вашего ребенка - на наблюдение у педиатра, в детский сад или школу (или потребуе</w:t>
            </w:r>
            <w:r>
              <w:t>тся предоставить медицинский отвод). Однако в некоторых штатах право отказаться от вакцинации узаконено, а с 1988 года в стране действует «вакцинный» суд (Office of Special Mastersofthe U.S.Courtof Federal Claims). Он рассматривает иски тех, кто считает се</w:t>
            </w:r>
            <w:r>
              <w:t>бя или своих детей пострадавшими в результате прививок, и в случае подтверждения ущерба здоровью истца помогает получить денежную компенсацию. Фонд для выплаты компенсаций формируется путем специальных отчислений с каждой проданной вакцины.</w:t>
            </w:r>
          </w:p>
          <w:p w:rsidR="00000000" w:rsidRDefault="005B42C0">
            <w:pPr>
              <w:pStyle w:val="pji"/>
            </w:pPr>
            <w:r>
              <w:t>Самый протестны</w:t>
            </w:r>
            <w:r>
              <w:t>й штат - Калифорния. Здесь существует сильное движение антипрививочников, возглавляемое актрисой Дженни Маккарти. Она считает, что вакцинация от кори спровоцировала развитие аутизма у ее сына Эвана, и убеждена, что ее долг - предостеречь других родителей о</w:t>
            </w:r>
            <w:r>
              <w:t>т ошибочного шага. А медики бьют тревогу: в тех частях страны, где проживает большое число противников вакцинации, растет число случаев заболевания корью и коклюшем, а риск возникновения эпидемии этих заболеваний выше в 2,5 раза (данные журнала Pediatrics,</w:t>
            </w:r>
            <w:r>
              <w:t xml:space="preserve"> 2014).</w:t>
            </w:r>
          </w:p>
          <w:p w:rsidR="00000000" w:rsidRDefault="005B42C0">
            <w:pPr>
              <w:pStyle w:val="3"/>
              <w:spacing w:before="0"/>
              <w:jc w:val="both"/>
              <w:rPr>
                <w:rFonts w:eastAsia="Times New Roman"/>
              </w:rPr>
            </w:pPr>
            <w:r>
              <w:rPr>
                <w:rFonts w:eastAsia="Times New Roman"/>
                <w:b/>
                <w:bCs/>
              </w:rPr>
              <w:t>Вакцинация: опыт Великобритании</w:t>
            </w:r>
          </w:p>
          <w:p w:rsidR="00000000" w:rsidRDefault="005B42C0">
            <w:pPr>
              <w:pStyle w:val="pji"/>
            </w:pPr>
            <w:r>
              <w:t>В Соединенном Королевстве, как и в США, много противников прививки ММR (корь,краснуха,свинка) из-за ее тяжелой переносимости и возможных побочных эффектов. Принуждать родителей к согласию на вакцинацию ребенка в стар</w:t>
            </w:r>
            <w:r>
              <w:t>ушке Европе не принято. А принято обсуждать с лечащим врачом малыша календарь прививок и корректировать их сроки и количество. Прививочные новости Британии связаны с ее планами стать первой страной в мире с общенациональной программой вакцинации от менинги</w:t>
            </w:r>
            <w:r>
              <w:t>та. Другая новость менее оптимистична: с 2008 года в стране практикуется прививка против вируса папилломы человека, которую делают девочкам в возрасте 13 лет, чтобы блокировать вирус, вызывающий рак шейки матки в более зрелом возрасте. Эта мера считается м</w:t>
            </w:r>
            <w:r>
              <w:t>едиками эффективной, однако число жалоб на побочные эффекты вакцины: боли в груди и в животе, затрудненное дыхание, тахикардию и прочие проблемы со здоровьем, - растет (уже зафиксировано около 8000 случаев среди 8 млн привитых).</w:t>
            </w:r>
          </w:p>
          <w:p w:rsidR="00000000" w:rsidRDefault="005B42C0">
            <w:pPr>
              <w:pStyle w:val="3"/>
              <w:spacing w:before="0"/>
              <w:jc w:val="both"/>
              <w:rPr>
                <w:rFonts w:eastAsia="Times New Roman"/>
              </w:rPr>
            </w:pPr>
            <w:r>
              <w:rPr>
                <w:rFonts w:eastAsia="Times New Roman"/>
                <w:b/>
                <w:bCs/>
              </w:rPr>
              <w:t>Вакцинация: опыт Германии</w:t>
            </w:r>
          </w:p>
          <w:p w:rsidR="00000000" w:rsidRDefault="005B42C0">
            <w:pPr>
              <w:pStyle w:val="pji"/>
            </w:pPr>
            <w:r>
              <w:t>О</w:t>
            </w:r>
            <w:r>
              <w:t>бязательных прививок в Германии нет, но большинство родителей придерживается рекомендаций, предлагаемых Постоянной комиссией по прививкам. В календарь профилактической вакцинации STIKO входят прививки против таких заболеваний, как столбняк, дифтерия, коклю</w:t>
            </w:r>
            <w:r>
              <w:t>ш, полиомиелит, гепатит B, пневмококковая инфекция, менингококковая инфекция, корь, эпидемический паротит, краснуха, ветряная оспа, заболевания, вызываемые пневмококком - гемофильной палочкой типа B, а также против вируса папилломы человека (для девушек 12</w:t>
            </w:r>
            <w:r>
              <w:t>-17 лет). От прививок можно отказаться, заявив об этом в устной форме либо письменно. При приеме в детсад, учебное заведение, на работу справки о пройденной вакцинации не требуют. Любопытный факт: ту самую прививку от кори, паротита и краснухи, которой так</w:t>
            </w:r>
            <w:r>
              <w:t xml:space="preserve"> опасаются американцы и англичане, в Германии имеют около 90% детей. И еще, если мама планирует выйти на работу рано, когда малышу исполнится годик или даже менее, то педиатры будут советовать ей пройти с ребенком все мероприятия, рекомендованные для его в</w:t>
            </w:r>
            <w:r>
              <w:t>озраста в календаре вакцинации.</w:t>
            </w:r>
          </w:p>
          <w:p w:rsidR="00000000" w:rsidRDefault="005B42C0">
            <w:pPr>
              <w:pStyle w:val="3"/>
              <w:spacing w:before="0"/>
              <w:jc w:val="both"/>
              <w:rPr>
                <w:rFonts w:eastAsia="Times New Roman"/>
              </w:rPr>
            </w:pPr>
            <w:r>
              <w:rPr>
                <w:rFonts w:eastAsia="Times New Roman"/>
                <w:b/>
                <w:bCs/>
              </w:rPr>
              <w:t>Вакцинация: опыт Франции</w:t>
            </w:r>
          </w:p>
          <w:p w:rsidR="00000000" w:rsidRDefault="005B42C0">
            <w:pPr>
              <w:pStyle w:val="pji"/>
            </w:pPr>
            <w:r>
              <w:t>Франция, как и Германия, равнодушна к спорам об опасности прививки против кори и коклюша (у более чем 90% населения она есть), но зато озабочена целесообразностью вакцинации против гепатита В. Крупны</w:t>
            </w:r>
            <w:r>
              <w:t>е скандалы с некачественной вакциной против гепатита данного типа разразились здесь в 1998, 2007 и 2009 годах, и французам они до сих пор памятны. Эту прививку в России ставят в первые 12 часов жизни малыша, а во Франции - когда крохе исполнится два месяца</w:t>
            </w:r>
            <w:r>
              <w:t xml:space="preserve"> (2 инъекции с месячным интервалом, третья - через 5-12 месяцев после второй). В 2007 году в стране под давлением общественных организаций отменили обязательные прививки, теперь есть только рекомендованные - против дифтерита, столбняка, полиомиелита, коклю</w:t>
            </w:r>
            <w:r>
              <w:t>ша, краснухи, гемофильной палочки и пневмококка. Однако у властей по-прежнему есть право отказать паре в регистрации брака, если у невесты нет прививки от краснухи (напомним, что это заболевание у беременной женщины провоцирует тяжелые нарушения развития п</w:t>
            </w:r>
            <w:r>
              <w:t>лода).</w:t>
            </w:r>
          </w:p>
          <w:p w:rsidR="00000000" w:rsidRDefault="005B42C0">
            <w:pPr>
              <w:pStyle w:val="3"/>
              <w:spacing w:before="0"/>
              <w:jc w:val="both"/>
              <w:rPr>
                <w:rFonts w:eastAsia="Times New Roman"/>
              </w:rPr>
            </w:pPr>
            <w:r>
              <w:rPr>
                <w:rFonts w:eastAsia="Times New Roman"/>
                <w:b/>
                <w:bCs/>
              </w:rPr>
              <w:t>Вакцинация: опыт Японии</w:t>
            </w:r>
          </w:p>
          <w:p w:rsidR="00000000" w:rsidRDefault="005B42C0">
            <w:pPr>
              <w:pStyle w:val="pji"/>
            </w:pPr>
            <w:r>
              <w:t>Новорожденным, действительно, не ставят ничего, но уже трехмесячным крохам рекомендована вакцинация против полиомелита, БЦЖ, АКДС.</w:t>
            </w:r>
          </w:p>
          <w:p w:rsidR="00000000" w:rsidRDefault="005B42C0">
            <w:pPr>
              <w:pStyle w:val="pji"/>
            </w:pPr>
            <w:r>
              <w:t>У них прописано НАДО, значит, надо и все тут». Прививки делятся на обязательные (АКДС, БЦЖ, полиомиелит, корь, краснуха, японский энцефалит - прививки против них у детей до 3 лет должны быть поставлены) и необязательные (пневмококк, гепатит B, ротавирус, в</w:t>
            </w:r>
            <w:r>
              <w:t>етрянка, паротит, грипп).</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17</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Контроль за табачными изделиями.</w:t>
            </w:r>
          </w:p>
          <w:p w:rsidR="00000000" w:rsidRDefault="005B42C0">
            <w:pPr>
              <w:pStyle w:val="pji"/>
            </w:pPr>
            <w:r>
              <w:t>В 2014 году принят КоАП (введен в действие с 1 января 2015 года), согласно которому административная ответственность за нарушение требований законодательства по продаже табака и табачных изделий предусмотрена в статье 199, а подведомственность перешла к ме</w:t>
            </w:r>
            <w:r>
              <w:t>стным исполнительным органам с наделением полномочиями самостоятельно их рассматривать.</w:t>
            </w:r>
          </w:p>
          <w:p w:rsidR="00000000" w:rsidRDefault="005B42C0">
            <w:pPr>
              <w:pStyle w:val="pji"/>
            </w:pPr>
            <w:r>
              <w:t>В 2020 году принят обновленный Кодекс о здоровье, статья 110 которого посвящена профилактике и ограничению потребления табачных изделий (в т.ч. изделий с нагреваемым та</w:t>
            </w:r>
            <w:r>
              <w:t>баком, табака для кальяна, кальянной смеси, систем для нагрева табака, электронных систем потребления и жидкостей для них) и алкоголя.</w:t>
            </w:r>
          </w:p>
          <w:p w:rsidR="00000000" w:rsidRDefault="005B42C0">
            <w:pPr>
              <w:pStyle w:val="pji"/>
            </w:pPr>
            <w:r>
              <w:t>В этой норме (в отличие от утратившей силу статьи 159 Кодекса о здоровье) расширен предмет регулирования и установлены до</w:t>
            </w:r>
            <w:r>
              <w:t>полнительные требования по профилактике и ограничению потребления табачных изделий с учетом их новых видов и приспособлений (к 40 ранее установленным добавлено порядка 15 новых).</w:t>
            </w:r>
          </w:p>
          <w:p w:rsidR="00000000" w:rsidRDefault="005B42C0">
            <w:pPr>
              <w:pStyle w:val="pji"/>
            </w:pPr>
            <w:r>
              <w:t>Необходимые дополнения внесены и в состав административного правонарушения, п</w:t>
            </w:r>
            <w:r>
              <w:t>редусмотренного статьей 199 КоАП (нарушение требований законодательства по продаже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w:t>
            </w:r>
            <w:r>
              <w:t>тей для них,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 электрон</w:t>
            </w:r>
            <w:r>
              <w:t>ные системы потребления и жидкости для них).</w:t>
            </w:r>
          </w:p>
          <w:p w:rsidR="00000000" w:rsidRDefault="005B42C0">
            <w:pPr>
              <w:pStyle w:val="pji"/>
            </w:pPr>
            <w:r>
              <w:t xml:space="preserve">Однако законодатель не установил механизмы и инструменты реализации данной компетенции, в т.ч. во взаимодействии с другими уполномоченными органами. </w:t>
            </w:r>
          </w:p>
          <w:p w:rsidR="00000000" w:rsidRDefault="005B42C0">
            <w:pPr>
              <w:pStyle w:val="pji"/>
            </w:pPr>
            <w:r>
              <w:t>На сегодня такие нормативные правовые акты отсутствуют.</w:t>
            </w:r>
          </w:p>
          <w:p w:rsidR="00000000" w:rsidRDefault="005B42C0">
            <w:pPr>
              <w:pStyle w:val="pji"/>
            </w:pPr>
            <w:r>
              <w:t>Практ</w:t>
            </w:r>
            <w:r>
              <w:t xml:space="preserve">ика применения статьи 199 КоАП показала нулевые результаты. </w:t>
            </w:r>
          </w:p>
          <w:p w:rsidR="00000000" w:rsidRDefault="005B42C0">
            <w:pPr>
              <w:pStyle w:val="pji"/>
            </w:pPr>
            <w:r>
              <w:t>За последние 4 года (2018-2021 годы) по республике зарегистрировано всего 3 таких правонарушения, одно из которых прекращено (в 2021 году).</w:t>
            </w:r>
          </w:p>
          <w:p w:rsidR="00000000" w:rsidRDefault="005B42C0">
            <w:pPr>
              <w:pStyle w:val="pji"/>
            </w:pPr>
            <w:r>
              <w:t>По результатам рабочих встреч (переговоров) с уполномоч</w:t>
            </w:r>
            <w:r>
              <w:t>енными сотрудниками акиматов установлено, что эту работу на местах никто должным образом не организовывает.</w:t>
            </w:r>
          </w:p>
          <w:p w:rsidR="00000000" w:rsidRDefault="005B42C0">
            <w:pPr>
              <w:pStyle w:val="pji"/>
            </w:pPr>
            <w:r>
              <w:t>В Законе «О местном государственном управлении и самоуправлении в Республике Казахстан» у местных исполнительных органов нет полномочий осуществлять</w:t>
            </w:r>
            <w:r>
              <w:t xml:space="preserve"> контроль и надзор за соблюдением требований законодательства в сфере оборота табачных изделий.</w:t>
            </w:r>
          </w:p>
          <w:p w:rsidR="00000000" w:rsidRDefault="005B42C0">
            <w:pPr>
              <w:pStyle w:val="pji"/>
            </w:pPr>
            <w:r>
              <w:rPr>
                <w:b/>
                <w:bCs/>
              </w:rPr>
              <w:t>Вывод.</w:t>
            </w:r>
          </w:p>
          <w:p w:rsidR="00000000" w:rsidRDefault="005B42C0">
            <w:pPr>
              <w:pStyle w:val="pji"/>
            </w:pPr>
            <w:r>
              <w:t>В итоге до сих пор в отдельных акиматах не определены ответственные подразделения за названный фронт работы (подтверждается выборочным изучением положени</w:t>
            </w:r>
            <w:r>
              <w:t>й управлений и отделов местных исполнительных органов).</w:t>
            </w:r>
          </w:p>
          <w:p w:rsidR="00000000" w:rsidRDefault="005B42C0">
            <w:pPr>
              <w:pStyle w:val="pji"/>
            </w:pPr>
            <w:r>
              <w:t>Несмотря на наличие компетенции по привлечению к административной ответственности за нарушение требований законодательства по продаже табака и табачных изделий (более 7 лет) и широкого круга проблемны</w:t>
            </w:r>
            <w:r>
              <w:t>х вопросов правоприменения акиматами активных мер по исправлению ситуации не принимается.</w:t>
            </w:r>
          </w:p>
          <w:p w:rsidR="00000000" w:rsidRDefault="005B42C0">
            <w:pPr>
              <w:pStyle w:val="pji"/>
            </w:pPr>
            <w:r>
              <w:t> </w:t>
            </w:r>
          </w:p>
          <w:p w:rsidR="00000000" w:rsidRDefault="005B42C0">
            <w:pPr>
              <w:pStyle w:val="pji"/>
            </w:pPr>
            <w:r>
              <w:t> </w:t>
            </w:r>
          </w:p>
        </w:tc>
        <w:tc>
          <w:tcPr>
            <w:tcW w:w="255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В России функциями по регулированию табачного рынка наделены различные органы: министерства сельского хозяйства, здравоохранения, внутренних дел, Роспотребнадзор</w:t>
            </w:r>
            <w:r>
              <w:t xml:space="preserve"> (Федеральная служба по надзору в сфере защиты прав потребителей и благополучия человека), федеральные налоговая и таможенная службы. </w:t>
            </w:r>
          </w:p>
          <w:p w:rsidR="00000000" w:rsidRDefault="005B42C0">
            <w:pPr>
              <w:pStyle w:val="pji"/>
            </w:pPr>
            <w:r>
              <w:t>У каждого ведомства свои задачи (Министерство здравоохранения стремится снизить потребление табака, Министерство финансов контролирует акцизы и правила использования марок). При этом конкретные и действенные механизмы контроля за производством и оборотом т</w:t>
            </w:r>
            <w:r>
              <w:t>абачной продукции в рамках своих функций практически отсутствуют.</w:t>
            </w:r>
          </w:p>
          <w:p w:rsidR="00000000" w:rsidRDefault="005B42C0">
            <w:pPr>
              <w:pStyle w:val="pji"/>
            </w:pPr>
            <w:r>
              <w:t>Избыточное количество федеральных органов исполнительной власти, регулирующих табачный рынок, разрозненное нормативно-правовое регулирование и несогласованные задачи приводят к нескоординиро</w:t>
            </w:r>
            <w:r>
              <w:t>ванным решениям в этой сфере и, как следствие, к увеличению нелегального производства и оборота табачной продукции.</w:t>
            </w:r>
          </w:p>
          <w:p w:rsidR="00000000" w:rsidRDefault="005B42C0">
            <w:pPr>
              <w:pStyle w:val="pji"/>
            </w:pPr>
            <w:r>
              <w:t>В этой связи в России разработан законопроект, предусматривающий введение госрегулирования производства и оборота табачных изделий и сырья д</w:t>
            </w:r>
            <w:r>
              <w:t>ля их производства в рамках отдельного отраслевого закона. В качестве модели предлагается использовать уже налаженную систему регулирования и контроля алкогольного рынка.</w:t>
            </w:r>
          </w:p>
          <w:p w:rsidR="00000000" w:rsidRDefault="005B42C0">
            <w:pPr>
              <w:pStyle w:val="pji"/>
            </w:pPr>
            <w:r>
              <w:t>В частности, предполагается, что сведения об объеме производства и оборота табака буд</w:t>
            </w:r>
            <w:r>
              <w:t xml:space="preserve">ут вноситься в единую государственную автоматизированную информационную систему учета (ЕГАИС), которую создадут на базе аналогичной системы для учета алкоголя. </w:t>
            </w:r>
          </w:p>
          <w:p w:rsidR="00000000" w:rsidRDefault="005B42C0">
            <w:pPr>
              <w:pStyle w:val="pji"/>
            </w:pPr>
            <w:r>
              <w:t>В Белоруссии контролем за соблюдением законодательства, регулирующего производство и оборот таб</w:t>
            </w:r>
            <w:r>
              <w:t>ачных изделий и табачного сырья, занимается Министерство по налогам и сборам, его территориальные подразделения.</w:t>
            </w:r>
          </w:p>
          <w:p w:rsidR="00000000" w:rsidRDefault="005B42C0">
            <w:pPr>
              <w:pStyle w:val="pji"/>
            </w:pPr>
            <w:r>
              <w:t>Контроль за оборотом табачных изделий, электронных систем курения, жидкостей для электронных систем курения, систем для потребления табака возл</w:t>
            </w:r>
            <w:r>
              <w:t xml:space="preserve">ожен на Министерство антимонопольного регулирования и торговли в рамках контроля за соблюдением законодательства в области торговли, общественного питания, бытового обслуживания, защиты прав потребителей, о рекламе, а также областными, городскими (включая </w:t>
            </w:r>
            <w:r>
              <w:t>Минский городской), районными исполкомами, местными администрациями в рамках контроля в области торговли, общественного питания, бытового обслуживания населения, защиты прав потребителей, рекламной деятельности.</w:t>
            </w:r>
          </w:p>
          <w:p w:rsidR="00000000" w:rsidRDefault="005B42C0">
            <w:pPr>
              <w:pStyle w:val="pji"/>
            </w:pPr>
            <w:r>
              <w:t>В США функции госконтроля оборота табачных и</w:t>
            </w:r>
            <w:r>
              <w:t>зделий в рамках своей компетенции осуществляет Управление по санитарному надзору за качеством пищевых продуктов и медикаментов (англ. Food and Drug Administration, FDA) - агентство Министерства здравоохранения и социальных служб США, один из федеральных ис</w:t>
            </w:r>
            <w:r>
              <w:t xml:space="preserve">полнительных департаментов. </w:t>
            </w:r>
          </w:p>
          <w:p w:rsidR="00000000" w:rsidRDefault="005B42C0">
            <w:pPr>
              <w:pStyle w:val="pji"/>
            </w:pPr>
            <w:r>
              <w:t>Управление занимается контролем качества пищевых продуктов, лекарственных препаратов, косметических средств, табачных изделий и некоторых других категорий товаров, а также контролирует соблюдение законодательства и стандартов в</w:t>
            </w:r>
            <w:r>
              <w:t xml:space="preserve"> этой области.</w:t>
            </w:r>
          </w:p>
          <w:p w:rsidR="00000000" w:rsidRDefault="005B42C0">
            <w:pPr>
              <w:pStyle w:val="pji"/>
            </w:pPr>
            <w:r>
              <w:t xml:space="preserve">Закон о борьбе против табака наделяет FDA полномочиями защищать население и создавать более здоровое будущее для всех американцев. Одна из компетенций - потребовать введения ограничений на продажу и распространение табачных изделий, включая </w:t>
            </w:r>
            <w:r>
              <w:t>ограничение на доступ к табачным изделиям, а также на их рекламу и продвижение.</w:t>
            </w:r>
          </w:p>
          <w:p w:rsidR="00000000" w:rsidRDefault="005B42C0">
            <w:pPr>
              <w:pStyle w:val="pji"/>
            </w:pPr>
            <w:r>
              <w:t>Благодаря сканерам цен в реестре отображается сообщение, предлагающее продавцу либо запросить идентификацию возраста и указать дату рождения покупателя, либо подтвердить, что п</w:t>
            </w:r>
            <w:r>
              <w:t>окупателю больше 18 лет (продавец должен проверить возраст любого лица, которому на вид до 27 лет).</w:t>
            </w:r>
          </w:p>
          <w:p w:rsidR="00000000" w:rsidRDefault="005B42C0">
            <w:pPr>
              <w:pStyle w:val="pji"/>
            </w:pPr>
            <w:r>
              <w:t xml:space="preserve">В США активно проводится разъяснительная работа среди предпринимателей по порядку продажи табачных изделий. Для предпринимателей разработано руководство по </w:t>
            </w:r>
            <w:r>
              <w:t>соблюдению правил и ограничений продажи, распространения сигарет и бездымного табака в целях защиты детей и подростков. В котором подробно расписаны действия бизнесменов в различных ситуациях на всех этапах продажи табачных изделий (общие обязанности произ</w:t>
            </w:r>
            <w:r>
              <w:t>водителей и розничных торговцев, условия производства, продажи и распространения, а также требования к оборудованию мест и способы продажи). Также формируются исчерпывающие ответы на часто задаваемые вопросы предпринимателей.</w:t>
            </w:r>
          </w:p>
          <w:p w:rsidR="00000000" w:rsidRDefault="005B42C0">
            <w:pPr>
              <w:pStyle w:val="pji"/>
            </w:pPr>
            <w:r>
              <w:t>В Литве надзор за деятельность</w:t>
            </w:r>
            <w:r>
              <w:t>ю, связанной с табачными изделиями (в соответствии с Законом Литовской Республики «О контроле за табаком, табачными изделиями и связанными с ними изделиями»), в рамках компетенции осуществляется Департаментом по контролю за наркотиками, табаком и алкоголем</w:t>
            </w:r>
            <w:r>
              <w:t xml:space="preserve"> (Департамент), Государственной службой по защите прав потребителей, исполнительными органами самоуправлений, Государственной налоговой инспекцией, таможней, полицией и другими надзорными и правоохранительными органами.</w:t>
            </w:r>
          </w:p>
          <w:p w:rsidR="00000000" w:rsidRDefault="005B42C0">
            <w:pPr>
              <w:pStyle w:val="pji"/>
            </w:pPr>
            <w:r>
              <w:t>Ключевой орган по контролю и надзору</w:t>
            </w:r>
            <w:r>
              <w:t xml:space="preserve"> - Департамент.</w:t>
            </w:r>
          </w:p>
          <w:p w:rsidR="00000000" w:rsidRDefault="005B42C0">
            <w:pPr>
              <w:pStyle w:val="pji"/>
            </w:pPr>
            <w:r>
              <w:t>По закону оптовая торговля табачными изделиями - лицензируемая деятельность.</w:t>
            </w:r>
          </w:p>
          <w:p w:rsidR="00000000" w:rsidRDefault="005B42C0">
            <w:pPr>
              <w:pStyle w:val="pji"/>
            </w:pPr>
            <w:r>
              <w:t>Юридические лица, а также филиалы иностранных юридических лиц, имеющие лицензию, ежеквартально до 10 числа первого месяца следующего квартала обязаны представить в</w:t>
            </w:r>
            <w:r>
              <w:t xml:space="preserve"> Департамент квартальный отчет о реализации табачных изделий.</w:t>
            </w:r>
          </w:p>
          <w:p w:rsidR="00000000" w:rsidRDefault="005B42C0">
            <w:pPr>
              <w:pStyle w:val="pji"/>
            </w:pPr>
            <w:r>
              <w:t>Производители и импортеры электронных сигарет и заправочных емкостей электронных сигарет в установленном порядке ежегодно представляют Департаменту информацию о различных группах потребителей, в</w:t>
            </w:r>
            <w:r>
              <w:t>ключая молодежь, некурящих и основную группу потребителей.</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18</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Инфраструктуры здравоохранения.</w:t>
            </w:r>
          </w:p>
          <w:p w:rsidR="00000000" w:rsidRDefault="005B42C0">
            <w:pPr>
              <w:pStyle w:val="pji"/>
            </w:pPr>
            <w:r>
              <w:t>По официальной статистике на конец 2023 года в Республике Казахстан функционирует 11 120 объектов инфраструктуры здравоохранения, из них в рамках осуществления медицинской деятельности - 10658 объектов (в том числе вспомогательных сооружений 3264), образов</w:t>
            </w:r>
            <w:r>
              <w:t>ательной деятельности в области здравоохранения - 85 (в том числе вспомогательных сооружений - 43), санитарно-эпидемиологической службы (далее - СЭС) - 372, в сфере обращения ЛС и МИ - 5.</w:t>
            </w:r>
          </w:p>
          <w:p w:rsidR="00000000" w:rsidRDefault="005B42C0">
            <w:pPr>
              <w:pStyle w:val="pji"/>
            </w:pPr>
            <w:r>
              <w:t>При этом порядка 20 % объектов от общего количества всех медицинских</w:t>
            </w:r>
            <w:r>
              <w:t xml:space="preserve"> организаций располагается в приспособленных зданиях, которые не соответствуют современным международным требованиям и не позволяют развивать медицинские технологии (общежития, офисные помещения советского периода, детские сады и др.). Капитальный ремонт н</w:t>
            </w:r>
            <w:r>
              <w:t>еобходим порядка 40 % от всех объектов инфраструктуры здравоохранения в Республике Казахстан.</w:t>
            </w:r>
          </w:p>
          <w:p w:rsidR="00000000" w:rsidRDefault="005B42C0">
            <w:pPr>
              <w:pStyle w:val="pji"/>
            </w:pPr>
            <w:r>
              <w:t> Общее количество нетиповых (приспособленных) объектов инфраструктуры здравоохранения - 3950 (35,5 %), в том числе используемых в рамках осуществления медицинской</w:t>
            </w:r>
            <w:r>
              <w:t xml:space="preserve"> деятельности, - 3735, образовательной деятельности в области здравоохранения - 16, СЭС - 196, в сфере обращения ЛС и МИ - 3.</w:t>
            </w:r>
          </w:p>
          <w:p w:rsidR="00000000" w:rsidRDefault="005B42C0">
            <w:pPr>
              <w:pStyle w:val="pji"/>
            </w:pPr>
            <w:r>
              <w:t> Согласно данным «СУР» уровень износа объектов инфраструктуры здравоохранения, используемых в рамках осуществления медицинской дея</w:t>
            </w:r>
            <w:r>
              <w:t>тельности, - 57,2 % (ПЦ - 61 %, службы крови - 46,2 %, патологической анатомии (цитопатологии) - 33,8 %, организации профилактики ВИЧ-инфекций - 46,7 %, дома ребенка - 77,4 % и др.), образовательной деятельности в области здравоохранения - 50,1 %, СЭС - 40</w:t>
            </w:r>
            <w:r>
              <w:t>,5 %.</w:t>
            </w:r>
          </w:p>
          <w:p w:rsidR="00000000" w:rsidRDefault="005B42C0">
            <w:pPr>
              <w:pStyle w:val="pji"/>
            </w:pPr>
            <w:r>
              <w:t>Региональные перспективные планы развития инфраструктуры здравоохранения (далее - РПП), призванные систематизировать планирование сети объектов здравоохранения с нужной мощностью (открытие, объединение, закрытие, перепрофилирование), а также планиров</w:t>
            </w:r>
            <w:r>
              <w:t>ать инвестиции на долгосрочный период, в большинстве регионов не утверждены или своевременно не актуализируются. При этом в действующих комплексных планах развития регионов предусмотрено недостаточно мероприятий по развитию инфраструктуры.</w:t>
            </w:r>
          </w:p>
          <w:p w:rsidR="00000000" w:rsidRDefault="005B42C0">
            <w:pPr>
              <w:pStyle w:val="pji"/>
            </w:pPr>
            <w:r>
              <w:t xml:space="preserve">Более того, при </w:t>
            </w:r>
            <w:r>
              <w:t>включении в РПП новых объектов либо модернизации действующих (капитальный ремонт, реконструкция) не обеспечиваются обоснованный анализ и соответствующий прогноз фактической потребности населения в конкретных видах медицинской помощи. Также не проводится ан</w:t>
            </w:r>
            <w:r>
              <w:t>ализ потребности в материально-техническом оснащении и кадровой обеспеченности объектов здравоохранения.</w:t>
            </w:r>
          </w:p>
          <w:p w:rsidR="00000000" w:rsidRDefault="005B42C0">
            <w:pPr>
              <w:pStyle w:val="pji"/>
            </w:pPr>
            <w:r>
              <w:t xml:space="preserve">В частности, со стороны местных исполнительных органов (МИО) допускаются следующие ошибки: неполное и некачественное заполнение информации по объекту, </w:t>
            </w:r>
            <w:r>
              <w:t>несоответствие Государственному нормативу сети организаций здравоохранения, расхождение со статистическими данными и информационными системами Министерства здравоохранения Республики Казахстан, предоставление неполного обоснования потребности в новых объек</w:t>
            </w:r>
            <w:r>
              <w:t>тах, несоответствие источников финансирования, отсутствие согласования между управлениями местных исполнительных органов.</w:t>
            </w:r>
          </w:p>
          <w:p w:rsidR="00000000" w:rsidRDefault="005B42C0">
            <w:pPr>
              <w:pStyle w:val="pji"/>
            </w:pPr>
            <w:r>
              <w:rPr>
                <w:b/>
                <w:bCs/>
              </w:rPr>
              <w:t>Вывод.</w:t>
            </w:r>
          </w:p>
          <w:p w:rsidR="00000000" w:rsidRDefault="005B42C0">
            <w:pPr>
              <w:pStyle w:val="pji"/>
            </w:pPr>
            <w:r>
              <w:t>Таким образом, данный подход позволяет значительно снизить риски некачественного проектирования и создать все необходимые услов</w:t>
            </w:r>
            <w:r>
              <w:t>ия для оказания медицинской помощи и комфортного и безопасного пребывания пациентов, посетителей и персонала.</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Для обеспечения всеобщего доступа к медицинской помощи и повышения эффективности общественных расходов на здравоохранение все развитые страны в т</w:t>
            </w:r>
            <w:r>
              <w:t>ой или иной степени регулируют процессы развития сети медицинских организаций. Конкретные подходы к регулированию варьируются от прямых бюджетных вложений в сеть государственных медицинских организаций до косвенного стимулирования развития отдельных област</w:t>
            </w:r>
            <w:r>
              <w:t>ей медицинской помощи через налоговые льготы для частных субъектов.</w:t>
            </w:r>
          </w:p>
          <w:p w:rsidR="00000000" w:rsidRDefault="005B42C0">
            <w:pPr>
              <w:pStyle w:val="pji"/>
            </w:pPr>
            <w:r>
              <w:t>Планирование объемов и видов медицинской помощи, как правило, основывается на анализе потребности того или иного региона, его демографических, экономических и эпидемиологических показателя</w:t>
            </w:r>
            <w:r>
              <w:t>х.</w:t>
            </w:r>
          </w:p>
          <w:p w:rsidR="00000000" w:rsidRDefault="005B42C0">
            <w:pPr>
              <w:pStyle w:val="pji"/>
            </w:pPr>
            <w:r>
              <w:t>Планирование потенциала больниц включает несколько аспектов:</w:t>
            </w:r>
          </w:p>
          <w:p w:rsidR="00000000" w:rsidRDefault="005B42C0">
            <w:pPr>
              <w:pStyle w:val="pji"/>
            </w:pPr>
            <w:r>
              <w:t xml:space="preserve">- капитальные вложения в существующие учреждения и в новые области развития; </w:t>
            </w:r>
          </w:p>
          <w:p w:rsidR="00000000" w:rsidRDefault="005B42C0">
            <w:pPr>
              <w:pStyle w:val="pji"/>
            </w:pPr>
            <w:r>
              <w:t>- инвестиции в дорогостоящее оборудование и технологии (такие, как оборудование для магнитно-резонансной томографи</w:t>
            </w:r>
            <w:r>
              <w:t xml:space="preserve">и), предоставление услуг и распределение кадровых и финансовых ресурсов. </w:t>
            </w:r>
          </w:p>
          <w:p w:rsidR="00000000" w:rsidRDefault="005B42C0">
            <w:pPr>
              <w:pStyle w:val="pji"/>
            </w:pPr>
            <w:r>
              <w:t>В большинстве стран планируется число больниц, однако степень детализации плана различна. В некоторых планах указывается лишь число и местоположение больниц, обычно на основе уже сущ</w:t>
            </w:r>
            <w:r>
              <w:t>ествующей инфраструктуры. Другие планы идут дальше, определяя в деталях число и проекты специализированных подразделений, а также их географическое распределение в пределах определенной территории.</w:t>
            </w:r>
          </w:p>
          <w:p w:rsidR="00000000" w:rsidRDefault="005B42C0">
            <w:pPr>
              <w:pStyle w:val="pji"/>
            </w:pPr>
            <w:r>
              <w:t>При этом во многих странах имеется тенденция по сокращению</w:t>
            </w:r>
            <w:r>
              <w:t xml:space="preserve"> числа больничных коек. Некоторым из них удалось добиться успехов благодаря устойчивым инвестициям в альтернативные лечебно-профилактические учреждения, но в некоторых странах эти успехи зашли настолько далеко, что теперь там не хватает коек, вследствие че</w:t>
            </w:r>
            <w:r>
              <w:t>го растут очереди больных, нуждающихся в госпитализации, и возникают трудности с госпитализацией больных в экстренных случаях.</w:t>
            </w:r>
          </w:p>
          <w:p w:rsidR="00000000" w:rsidRDefault="005B42C0">
            <w:pPr>
              <w:pStyle w:val="pji"/>
            </w:pPr>
            <w:r>
              <w:t>Следует также отметить, что в международной практике, при планировании и строительстве медицинских учреждений используется технол</w:t>
            </w:r>
            <w:r>
              <w:t>огия «Health planning», которая включает в себя два взаимосвязанных процесса «медицинское планирование» и «медицинское проектирование». Технология «Health planning» основывается на анализе и потребности населения в медицинской инфраструктуре и направлена н</w:t>
            </w:r>
            <w:r>
              <w:t>е только на разработку медицинской предпроектной документации, но и на анализ и оценку медицинской части проектных решений на соответствие требованиям профильных национальных стандартов и национального законодательства в области здравоохранения.</w:t>
            </w:r>
          </w:p>
          <w:p w:rsidR="00000000" w:rsidRDefault="005B42C0">
            <w:pPr>
              <w:pStyle w:val="pji"/>
            </w:pPr>
            <w:r>
              <w:t>Принятые м</w:t>
            </w:r>
            <w:r>
              <w:t>еры позволят обеспечить правильное функциональное зонирование помещений, безопасное размещение структурных подразделений и крупногабаритной техники, а также правильно выстроить медицинский технологический процесс с учетом потоков (пациентов, персонала, пос</w:t>
            </w:r>
            <w:r>
              <w:t xml:space="preserve">етителей, биоматериалов, отходов, пищи, белья, транспорта, движения скорой медицинской помощи и т.д.) </w:t>
            </w:r>
          </w:p>
          <w:p w:rsidR="00000000" w:rsidRDefault="005B42C0">
            <w:pPr>
              <w:pStyle w:val="pji"/>
            </w:pPr>
            <w:r>
              <w:t> </w:t>
            </w:r>
          </w:p>
          <w:p w:rsidR="00000000" w:rsidRDefault="005B42C0">
            <w:pPr>
              <w:pStyle w:val="pji"/>
            </w:pPr>
            <w:r>
              <w:t>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19</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Автоматизация.</w:t>
            </w:r>
          </w:p>
          <w:p w:rsidR="00000000" w:rsidRDefault="005B42C0">
            <w:pPr>
              <w:pStyle w:val="pji"/>
            </w:pPr>
            <w:r>
              <w:t>Всего на пространстве цифрового здравоохранения действуют более 60 информационных систем, из них 21 ИС МЗ РК, 14 ИС подведомственных организации и ФСМС.</w:t>
            </w:r>
          </w:p>
          <w:p w:rsidR="00000000" w:rsidRDefault="005B42C0">
            <w:pPr>
              <w:pStyle w:val="pji"/>
            </w:pPr>
            <w:r>
              <w:t>В результате внешних проверок, а также внутреннего анализа, были выявлены существенные проблемы в части</w:t>
            </w:r>
            <w:r>
              <w:t xml:space="preserve"> отсутствия:</w:t>
            </w:r>
          </w:p>
          <w:p w:rsidR="00000000" w:rsidRDefault="005B42C0">
            <w:pPr>
              <w:pStyle w:val="pji"/>
            </w:pPr>
            <w:r>
              <w:t>- персонифицированной информации по каждому пролеченному случаю/оказанной услуги в медицинских, лабораторных информационных системах, позволяющей вести мониторинг расхода средств ОСМС и ГОБМП в медицинских организациях;</w:t>
            </w:r>
          </w:p>
          <w:p w:rsidR="00000000" w:rsidRDefault="005B42C0">
            <w:pPr>
              <w:pStyle w:val="pji"/>
            </w:pPr>
            <w:r>
              <w:t>- инструментов админист</w:t>
            </w:r>
            <w:r>
              <w:t>рирования финансовых потоков в рамках системы ОСМС, формирования агрегированных данных для оплаты, проведения мониторинга качества медицинской помощи, формирования гибкого тарифообразования и прогнозирования потребления медицинских услуг;</w:t>
            </w:r>
          </w:p>
          <w:p w:rsidR="00000000" w:rsidRDefault="005B42C0">
            <w:pPr>
              <w:pStyle w:val="pji"/>
            </w:pPr>
            <w:r>
              <w:t>- консолидированн</w:t>
            </w:r>
            <w:r>
              <w:t>ых данных по административным расходам медицинских организаций (лекарственных средств и медицинских изделий, накладных расходов, информации по коечному фонду и другое);</w:t>
            </w:r>
          </w:p>
          <w:p w:rsidR="00000000" w:rsidRDefault="005B42C0">
            <w:pPr>
              <w:pStyle w:val="pji"/>
            </w:pPr>
            <w:r>
              <w:t>- отсутствие возможности применения инновационных, высокоэффективных технологий диагнос</w:t>
            </w:r>
            <w:r>
              <w:t>тики, лечения (телемедицина, искусственный интеллект) при оказании медицинской помощи ввиду отсутствия или недостаточной правовой регламентации.</w:t>
            </w:r>
          </w:p>
          <w:p w:rsidR="00000000" w:rsidRDefault="005B42C0">
            <w:pPr>
              <w:pStyle w:val="pji"/>
            </w:pPr>
            <w:r>
              <w:rPr>
                <w:b/>
                <w:bCs/>
              </w:rPr>
              <w:t>Вывод.</w:t>
            </w:r>
          </w:p>
          <w:p w:rsidR="00000000" w:rsidRDefault="005B42C0">
            <w:pPr>
              <w:pStyle w:val="pji"/>
            </w:pPr>
            <w:r>
              <w:t xml:space="preserve">Таким образом, анализ зарубежного опыта подтверждает, что благодаря широкому внедрению новых технологий </w:t>
            </w:r>
            <w:r>
              <w:t>в медицине эта область деятельности человека значительно развита, что положительно сказалось на развитии национальных систем здравоохранения. На первый план выходят вопросы применения комплексного подхода для оценки возможных рисков и финансовой целесообра</w:t>
            </w:r>
            <w:r>
              <w:t>зности, связанных с практическим применением таких технологий.</w:t>
            </w:r>
          </w:p>
          <w:p w:rsidR="00000000" w:rsidRDefault="005B42C0">
            <w:pPr>
              <w:pStyle w:val="pji"/>
            </w:pPr>
            <w:r>
              <w:t> </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этой связи проводятся мероприятия по формированию Единой экосистемы здравоохранения, в котором будет консолидированы все административные и медицинские данные из действующих объектов цифро</w:t>
            </w:r>
            <w:r>
              <w:t>вого здравоохранения.</w:t>
            </w:r>
          </w:p>
          <w:p w:rsidR="00000000" w:rsidRDefault="005B42C0">
            <w:pPr>
              <w:pStyle w:val="pji"/>
            </w:pPr>
            <w:r>
              <w:t xml:space="preserve">Полноценная интеграция информационных систем, позволит снизить нагрузку на медицинский персонал, обеспечит прозрачность, доступность и качество медицинских услуг, финансовых потоков, выявит избыточное потребление медпомощи и приписки </w:t>
            </w:r>
            <w:r>
              <w:t>по услугам, вести учет лекарственных средств и медицинских изделий.</w:t>
            </w:r>
          </w:p>
          <w:p w:rsidR="00000000" w:rsidRDefault="005B42C0">
            <w:pPr>
              <w:pStyle w:val="pji"/>
            </w:pPr>
            <w:r>
              <w:t>Также в настоящее время в законодательстве РК не определено понятие ИИ, в том числе нет регламентации его применения в здравоохранении. Отсутствие стратегии не позволяет исполнить протокол</w:t>
            </w:r>
            <w:r>
              <w:t>ьное поручение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w:t>
            </w:r>
            <w:r>
              <w:t xml:space="preserve"> решений в деятельности медицинских организаций. Данный факт не дает системно внедрять технологии ИИ и замедляет внедрение проектов в медицине. </w:t>
            </w:r>
          </w:p>
          <w:p w:rsidR="00000000" w:rsidRDefault="005B42C0">
            <w:pPr>
              <w:pStyle w:val="pji"/>
            </w:pPr>
            <w:r>
              <w:t>Для поддержки и развития здравоохранения наиболее развитые страны, такие как США и западноевропейские государст</w:t>
            </w:r>
            <w:r>
              <w:t xml:space="preserve">ва, постоянно увеличивают выделение значительных средств на совершенствование современных инновационных медицинских технологий. Такой подход объясняется тем, что в среднесрочной перспективе (около 10 лет) развитие прорывных инновационных технологий в этой </w:t>
            </w:r>
            <w:r>
              <w:t>области позволит существенно сэкономить на расходовании государственных средств, направляемых в систему здравоохранения, посредством распространения инфраструктуры услуг ранней диагностики, возможности раннего эффективного прогнозирования и профилактики оп</w:t>
            </w:r>
            <w:r>
              <w:t>ределенных видов заболеваний, а также является более дешевым, чем лечение обостренных заболеваний.</w:t>
            </w:r>
          </w:p>
          <w:p w:rsidR="00000000" w:rsidRDefault="005B42C0">
            <w:pPr>
              <w:pStyle w:val="pji"/>
            </w:pPr>
            <w:r>
              <w:t xml:space="preserve">Среди основных тенденций в медицине в будущем выделяются следующие: персонализированная медицина, то есть разработка специализированных мобильных приложений </w:t>
            </w:r>
            <w:r>
              <w:t>и медицинское оборудование, включая развитие технологии искусственного интеллектай, цифровой медицины, использование устройств и датчиков, которые могут передавать данные о пациенте и др..</w:t>
            </w:r>
          </w:p>
          <w:p w:rsidR="00000000" w:rsidRDefault="005B42C0">
            <w:pPr>
              <w:pStyle w:val="pji"/>
            </w:pPr>
            <w:r>
              <w:t>Так в Российской Федерации в целях внедрения качественных и безопас</w:t>
            </w:r>
            <w:r>
              <w:t xml:space="preserve">ных технологий искусственного интеллекта в здравоохранении с 2018 года утверждено большое количество регуляторных нормативных актов и документов, в том числе для взаимодействия государственных органов, научных организаций. </w:t>
            </w:r>
          </w:p>
          <w:p w:rsidR="00000000" w:rsidRDefault="005B42C0">
            <w:pPr>
              <w:pStyle w:val="pji"/>
            </w:pPr>
            <w:r>
              <w:t xml:space="preserve">Системы здравоохранения в Саудовской Аравии, США и других западных государствах используют самые современные технологии для диагностики и лечения заболеваний. </w:t>
            </w:r>
          </w:p>
          <w:p w:rsidR="00000000" w:rsidRDefault="005B42C0">
            <w:pPr>
              <w:pStyle w:val="pji"/>
            </w:pPr>
            <w:r>
              <w:t xml:space="preserve">Европейский рынок электронных медицинских услуг развивается по следующим направлениям, развитие </w:t>
            </w:r>
            <w:r>
              <w:t xml:space="preserve">информационно-коммуникационной инфраструктуры организаций здравоохранения: клинические информационные системы, телемедицина, дистанционный контроль пациента, интеграция региональных и национальных информационных сетей медицинских услуг а также обеспечение </w:t>
            </w:r>
            <w:r>
              <w:t>электронными рецептами и электронными справками.</w:t>
            </w:r>
          </w:p>
          <w:p w:rsidR="00000000" w:rsidRDefault="005B42C0">
            <w:pPr>
              <w:pStyle w:val="pji"/>
            </w:pPr>
            <w:r>
              <w:t xml:space="preserve">Приоритетами среди них являются две основные области: телемедицина / домашняя помощь в секторе первичной медико-санитарной помощи и системы клинической информации.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20</w:t>
            </w:r>
          </w:p>
        </w:tc>
        <w:tc>
          <w:tcPr>
            <w:tcW w:w="22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b/>
                <w:bCs/>
              </w:rPr>
              <w:t>Паллиативная помощь</w:t>
            </w:r>
            <w:r>
              <w:t xml:space="preserve"> является срав</w:t>
            </w:r>
            <w:r>
              <w:t>нительно новым направлением медицинской и медико-социальной помощи населению во всем мире. Данное направление начало развиваться в конце 60-х годов преимущественно в странах Запада. Странам Восточной Европы (особенно Польша, Румыния, Россия, Беларусь), нес</w:t>
            </w:r>
            <w:r>
              <w:t xml:space="preserve">мотря на гораздо более поздний старт, достаточно быстро достигли высокого уровня доступности и качества паллиативной помощи, благодаря совершенствованию нормативно-правовой базы, достаточному финансированию и широкому участию благотворительных организаций </w:t>
            </w:r>
            <w:r>
              <w:t xml:space="preserve">в развитии инфраструктуры и методологии. </w:t>
            </w:r>
          </w:p>
          <w:p w:rsidR="00000000" w:rsidRDefault="005B42C0">
            <w:pPr>
              <w:pStyle w:val="pji"/>
            </w:pPr>
            <w:r>
              <w:t>Наиболее близким для Казахстана примером организации оказания паллиативной помощи является Россия. В международном рейтинге стран по уровню развития паллиативной помощи Казахстан и Россия входят в категорию 4Б (раз</w:t>
            </w:r>
            <w:r>
              <w:t xml:space="preserve">витые страны относятся к высшей категории - 4А). </w:t>
            </w:r>
          </w:p>
          <w:p w:rsidR="00000000" w:rsidRDefault="005B42C0">
            <w:pPr>
              <w:pStyle w:val="pji"/>
            </w:pPr>
            <w:r>
              <w:t>Существенное отставание от России наблюдается в сфере оказания паллиативной помощи детям. В основном, это отставание вызвано несовершенством нормативно-правовой базы, слабой доступностью обучения, недостато</w:t>
            </w:r>
            <w:r>
              <w:t>чным финансированием.</w:t>
            </w:r>
          </w:p>
          <w:p w:rsidR="00000000" w:rsidRDefault="005B42C0">
            <w:pPr>
              <w:pStyle w:val="pji"/>
            </w:pPr>
            <w:r>
              <w:t> </w:t>
            </w:r>
            <w:r>
              <w:rPr>
                <w:b/>
                <w:bCs/>
              </w:rPr>
              <w:t>Вывод.</w:t>
            </w:r>
          </w:p>
          <w:p w:rsidR="00000000" w:rsidRDefault="005B42C0">
            <w:pPr>
              <w:pStyle w:val="pji"/>
            </w:pPr>
            <w:r>
              <w:t>Несмотря на современные достижения медицины, есть ряд патологий, при которых добиться выздоровления на сегодняшний день невозможно: все имеющиеся способы лечения себя исчерпали. Паллиативная помощь — комплекс мероприятий, напр</w:t>
            </w:r>
            <w:r>
              <w:t>авленный на улучшение качества жизни, поддержание активного статуса больного до наступления смерти, облегчение или купирование неприятных симптомов, обеспечение психосоциальной поддержки семье. В комбинации с другими методиками воздействия врачам нередко у</w:t>
            </w:r>
            <w:r>
              <w:t xml:space="preserve">дается продлить жизнь, наполненную положительными эмоциями, на недели или даже месяцы. </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Примеры определений паллиативной помощи в странах со схожей системой здравоохранения:</w:t>
            </w:r>
          </w:p>
          <w:p w:rsidR="00000000" w:rsidRDefault="005B42C0">
            <w:pPr>
              <w:pStyle w:val="pji"/>
            </w:pPr>
            <w:r>
              <w:t>Закон РФ №323-ФЗ «Об основах охраны здоровья граждан в Российской Федерации»: Ста</w:t>
            </w:r>
            <w:r>
              <w:t>тья 36. Паллиативная медицинская помощь</w:t>
            </w:r>
          </w:p>
          <w:p w:rsidR="00000000" w:rsidRDefault="005B42C0">
            <w:pPr>
              <w:pStyle w:val="pji"/>
            </w:pPr>
            <w:r>
              <w:t xml:space="preserve">1. </w:t>
            </w:r>
            <w:r>
              <w:rPr>
                <w:b/>
                <w:bCs/>
              </w:rPr>
              <w:t>Паллиативная медицинская помощь</w:t>
            </w:r>
            <w:r>
              <w:t xml:space="preserve"> представляет собой комплекс мероприятий, включающих </w:t>
            </w:r>
            <w:r>
              <w:rPr>
                <w:b/>
                <w:bCs/>
              </w:rPr>
              <w:t>медицинские вмешательства</w:t>
            </w:r>
            <w:r>
              <w:t>,</w:t>
            </w:r>
            <w:r>
              <w:rPr>
                <w:b/>
                <w:bCs/>
              </w:rPr>
              <w:t xml:space="preserve"> мероприятия психологического характера и уход</w:t>
            </w:r>
            <w:r>
              <w:t>, осуществляемые в целях улучшения качества жизни неизлеч</w:t>
            </w:r>
            <w:r>
              <w:t>имо больных граждан и направленные на облегчение боли, других тяжелых проявлений заболевания.</w:t>
            </w:r>
          </w:p>
          <w:p w:rsidR="00000000" w:rsidRDefault="005B42C0">
            <w:pPr>
              <w:pStyle w:val="pji"/>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w:t>
            </w:r>
            <w:r>
              <w:t>нную медицинскую помощь.</w:t>
            </w:r>
          </w:p>
          <w:p w:rsidR="00000000" w:rsidRDefault="005B42C0">
            <w:pPr>
              <w:pStyle w:val="pji"/>
            </w:pPr>
            <w:r>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w:t>
            </w:r>
            <w:r>
              <w:t>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w:t>
            </w:r>
            <w:r>
              <w:t>ганизациями социального обслуживания, религиозными организациями, организациями, указанными в части 2 статьи 6 настоящего Федерального закона (НПО), в том числе в целях предоставления такому пациенту социальных услуг, мер социальной защиты (поддержки) в со</w:t>
            </w:r>
            <w:r>
              <w:t>ответствии с законодательством Российской Федерации, мер психологической поддержки и духовной помощи.</w:t>
            </w:r>
          </w:p>
          <w:p w:rsidR="00000000" w:rsidRDefault="005B42C0">
            <w:pPr>
              <w:pStyle w:val="pji"/>
            </w:pPr>
            <w:r>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w:t>
            </w:r>
            <w:r>
              <w:t>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000000" w:rsidRDefault="005B42C0">
            <w:pPr>
              <w:pStyle w:val="pji"/>
            </w:pPr>
            <w:r>
              <w:t>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части 2 статьи 6 настоящего Федерального закона, утверждается упол</w:t>
            </w:r>
            <w:r>
              <w:t>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tc>
      </w:tr>
    </w:tbl>
    <w:p w:rsidR="00000000" w:rsidRDefault="005B42C0">
      <w:pPr>
        <w:pStyle w:val="pj"/>
      </w:pPr>
      <w:r>
        <w:rPr>
          <w:b/>
          <w:bCs/>
        </w:rPr>
        <w:t> </w:t>
      </w:r>
    </w:p>
    <w:p w:rsidR="00000000" w:rsidRDefault="005B42C0">
      <w:pPr>
        <w:pStyle w:val="pj"/>
      </w:pPr>
      <w:r>
        <w:rPr>
          <w:b/>
          <w:bCs/>
        </w:rPr>
        <w:t>3. Предлагаемые пути решения описанной проблемы:</w:t>
      </w:r>
    </w:p>
    <w:p w:rsidR="00000000" w:rsidRDefault="005B42C0">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560"/>
        <w:gridCol w:w="3633"/>
        <w:gridCol w:w="3341"/>
        <w:gridCol w:w="2037"/>
      </w:tblGrid>
      <w:tr w:rsidR="00000000">
        <w:trPr>
          <w:jc w:val="center"/>
        </w:trPr>
        <w:tc>
          <w:tcPr>
            <w:tcW w:w="2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 п/п</w:t>
            </w:r>
          </w:p>
        </w:tc>
        <w:tc>
          <w:tcPr>
            <w:tcW w:w="19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Решение</w:t>
            </w:r>
          </w:p>
        </w:tc>
        <w:tc>
          <w:tcPr>
            <w:tcW w:w="18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Плюсы</w:t>
            </w:r>
          </w:p>
        </w:tc>
        <w:tc>
          <w:tcPr>
            <w:tcW w:w="9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Минусы</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1</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Дополнить действующий Кодекс Республики Казахстан «О здоровье народа и системе здравоохранения» необходимыми терминами </w:t>
            </w:r>
            <w:r>
              <w:rPr>
                <w:i/>
                <w:iCs/>
              </w:rPr>
              <w:t>(пересмотреть действующие термины, в части их актуализации)</w:t>
            </w:r>
            <w:r>
              <w:t>, определениями и компетенциями.</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 результатам разработаны поправки в целях исключения пробелов в Кодексе Республики Казахстан «О здоровье народа и системе здравоохранения» и исключения недостато</w:t>
            </w:r>
            <w:r>
              <w:t>чно четкого изложения и несогласованности некоторых положений, создающих условия для неоднозначного понимания и ненадлежащего применения.</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
            </w:pPr>
            <w:r>
              <w:t>2</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Внести в Кодекс норму, по направлению молодых специалистов, прибывших по направлению комиссии, д</w:t>
            </w:r>
            <w:r>
              <w:t>ля трудоустройства в организации здравоохранения, осуществляющие оказание медицинской помощи населению в рамках ГОБМП и ОСМС.</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Кадровое обеспечение организаций здравоохранения специалистами, осуществляющие оказание медицинской помощи населению в рамках ГОБМП и ОСМС.</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3 </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Разработка и внедрение Национальной научной информационной системы (Национального регистра биомедицинских исследований).</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Автоматизация бизнес-процессов - от подачи заявки на получение разрешения по проведению клинических исследований до формирования отчет</w:t>
            </w:r>
            <w:r>
              <w:t>ности;</w:t>
            </w:r>
          </w:p>
          <w:p w:rsidR="00000000" w:rsidRDefault="005B42C0">
            <w:pPr>
              <w:pStyle w:val="pji"/>
            </w:pPr>
            <w:r>
              <w:t>Учет и мониторинг всех биомедицинских исследований, проводимых на территории Республики Казахстан.</w:t>
            </w:r>
          </w:p>
          <w:p w:rsidR="00000000" w:rsidRDefault="005B42C0">
            <w:pPr>
              <w:pStyle w:val="pji"/>
            </w:pPr>
            <w:r>
              <w:t xml:space="preserve">Формирования реестра клинических баз и исследовательских центров, участвующих в реализации биомедицинских исследований. </w:t>
            </w:r>
          </w:p>
          <w:p w:rsidR="00000000" w:rsidRDefault="005B42C0">
            <w:pPr>
              <w:pStyle w:val="pji"/>
            </w:pPr>
            <w:r>
              <w:t>Формирование пула исследовате</w:t>
            </w:r>
            <w:r>
              <w:t xml:space="preserve">лей, участвующих в реализации биомедицинских (клинических) исследований на территории Казахстана. </w:t>
            </w:r>
          </w:p>
          <w:p w:rsidR="00000000" w:rsidRDefault="005B42C0">
            <w:pPr>
              <w:pStyle w:val="pji"/>
            </w:pPr>
            <w:r>
              <w:t>Выявление барьеров при проведении исследования (увеличение сроков согласования заявки и др.).</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Возможные технические сбои ресурса на первых этапах внедрения </w:t>
            </w:r>
            <w:r>
              <w:t>Национального научного регистра биомедицинских исследований</w:t>
            </w:r>
          </w:p>
          <w:p w:rsidR="00000000" w:rsidRDefault="005B42C0">
            <w:pPr>
              <w:pStyle w:val="pji"/>
            </w:pPr>
            <w:r>
              <w:t>Доступность интернета в отдаленных регионах Казахстана может быть нестабильным, что может привести к сбросу данных при формировании заявки.</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4 </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w:t>
            </w:r>
            <w:r>
              <w:t>Нормативное регулирование норм по санаторно-курортному лечению.</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Исключение правового пробела в регулировании порядка получения санаторно-курортного лечения.</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5</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Включение диагностики и лечения ВИЧ-ассоциированных заболеваний на амбулатор</w:t>
            </w:r>
            <w:r>
              <w:t>ном уровне в перечень ГОБМП (пункт 3, статьи 196 Кодекса).</w:t>
            </w:r>
          </w:p>
          <w:p w:rsidR="00000000" w:rsidRDefault="005B42C0">
            <w:pPr>
              <w:pStyle w:val="pji"/>
            </w:pPr>
            <w:r>
              <w:t> </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Выполнение государством взятых обязательств:</w:t>
            </w:r>
          </w:p>
          <w:p w:rsidR="00000000" w:rsidRDefault="005B42C0">
            <w:pPr>
              <w:pStyle w:val="pji"/>
            </w:pPr>
            <w:r>
              <w:t>Подпункт 1 пункта 1 статьи 160 Кодекса:</w:t>
            </w:r>
          </w:p>
          <w:p w:rsidR="00000000" w:rsidRDefault="005B42C0">
            <w:pPr>
              <w:pStyle w:val="pji"/>
            </w:pPr>
            <w:r>
              <w:t>«Лицам, зараженным ВИЧ-инфекцией, государством гарантируются: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w:t>
            </w:r>
            <w:r>
              <w:t xml:space="preserve">ций. </w:t>
            </w:r>
          </w:p>
          <w:p w:rsidR="00000000" w:rsidRDefault="005B42C0">
            <w:pPr>
              <w:pStyle w:val="pji"/>
            </w:pPr>
            <w:r>
              <w:t>Пункт 3 статьи 115 Кодекса.</w:t>
            </w:r>
          </w:p>
          <w:p w:rsidR="00000000" w:rsidRDefault="005B42C0">
            <w:pPr>
              <w:pStyle w:val="pji"/>
            </w:pPr>
            <w:r>
              <w:t>Снижение уровня инвалидности, смертности среди ЛЖВ, сиротства среди семей и близкого окружения ЛЖВ.</w:t>
            </w:r>
          </w:p>
          <w:p w:rsidR="00000000" w:rsidRDefault="005B42C0">
            <w:pPr>
              <w:pStyle w:val="pji"/>
            </w:pPr>
            <w:r>
              <w:t>Экономия бюджетных средств за счет снижения уровня стационарного, паллиативного лечения среди ЛЖВ, так как ЛЖВ на продвину</w:t>
            </w:r>
            <w:r>
              <w:t>тых стадиях с ВИЧ-ассоциированными заболеваниями поступают при утяжелении состояния в стационары и хосписы.</w:t>
            </w:r>
          </w:p>
          <w:p w:rsidR="00000000" w:rsidRDefault="005B42C0">
            <w:pPr>
              <w:pStyle w:val="pji"/>
            </w:pPr>
            <w:r>
              <w:t xml:space="preserve">Экономия бюджетных средств за счет снижения реабилитационных услуг. Экономия бюджетных средств за счет снижения выплат по инвалидности и социальных </w:t>
            </w:r>
            <w:r>
              <w:t xml:space="preserve">пособий семьям по потере кормильца или трудоспособности. </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Необходимость выделения дополнительных средств из государственного бюджета.</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6</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Разработка НПА, регулирующих деятельность. </w:t>
            </w:r>
          </w:p>
          <w:p w:rsidR="00000000" w:rsidRDefault="005B42C0">
            <w:pPr>
              <w:pStyle w:val="pji"/>
            </w:pPr>
            <w:r>
              <w:t>Создание единого Координационного центра медицинского туризма.</w:t>
            </w:r>
          </w:p>
          <w:p w:rsidR="00000000" w:rsidRDefault="005B42C0">
            <w:pPr>
              <w:pStyle w:val="pji"/>
            </w:pPr>
            <w:r>
              <w:t>Форми</w:t>
            </w:r>
            <w:r>
              <w:t>рование национального бренда и заполнение пробела маркетинговых стратегий.</w:t>
            </w:r>
          </w:p>
          <w:p w:rsidR="00000000" w:rsidRDefault="005B42C0">
            <w:pPr>
              <w:pStyle w:val="pji"/>
            </w:pPr>
            <w:r>
              <w:t xml:space="preserve">Повышение осведомленности иностранцев о возможностях казахстанской медицины. </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Разработка программного документа по развитию медицинского туризма в РК.</w:t>
            </w:r>
          </w:p>
          <w:p w:rsidR="00000000" w:rsidRDefault="005B42C0">
            <w:pPr>
              <w:pStyle w:val="pji"/>
            </w:pPr>
            <w:r>
              <w:t>Создание единого Координационного центра на базе Министерства здравоохранения РК для налаживания системы развития медицинского туризма на уровне государства при поддержке ВОЗ.</w:t>
            </w:r>
          </w:p>
          <w:p w:rsidR="00000000" w:rsidRDefault="005B42C0">
            <w:pPr>
              <w:pStyle w:val="pji"/>
            </w:pPr>
            <w:r>
              <w:t xml:space="preserve">Разработка маркетинговой стратегии развития медицинского туризма с определением </w:t>
            </w:r>
            <w:r>
              <w:t>целевой аудитории, кластера медицинских услуг, ключевых МО и/или ключевых специалистов позволят привлечь больше медицинских туристов.</w:t>
            </w:r>
          </w:p>
          <w:p w:rsidR="00000000" w:rsidRDefault="005B42C0">
            <w:pPr>
              <w:pStyle w:val="pji"/>
            </w:pPr>
            <w:r>
              <w:t>Разработка стратегии информационных кампаний, которые заинтересуют иностранцев приезжать в Казахстан.</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Отсутствуют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7</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divId w:val="1217624479"/>
            </w:pPr>
            <w:r>
              <w:t xml:space="preserve">Проработать вопрос по осуществлению единого подхода к услугам по замене аудиопроцессоров на уровне МИО, совместно с государственными и местными исполнительными органами. Планируется оказывать услуги по замене аудиопроцессоров на уровне МИО, по аналогии </w:t>
            </w:r>
            <w:r>
              <w:t xml:space="preserve">с предоставляемой услугой по замене речевых процессоров к кохлеарным имплантам. </w:t>
            </w:r>
          </w:p>
          <w:p w:rsidR="00000000" w:rsidRDefault="005B42C0">
            <w:pPr>
              <w:pStyle w:val="pji"/>
              <w:divId w:val="1217624479"/>
            </w:pPr>
            <w:r>
              <w:t> На сегодня 12 регионов поддержали инициативу Министерства здравоохранения. В этой связи, в рамках законопроекта по внесению изменений и дополнений в Кодекс «О здоровье народа</w:t>
            </w:r>
            <w:r>
              <w:t xml:space="preserve"> и системе здравоохранения», предложено расширить компетенцию МИО. </w:t>
            </w:r>
          </w:p>
          <w:p w:rsidR="00000000" w:rsidRDefault="005B42C0">
            <w:pPr>
              <w:pStyle w:val="pji"/>
              <w:divId w:val="1217624479"/>
            </w:pPr>
            <w:r>
              <w:t> В рамках законопроекта «О внесении изменений и дополнений в Кодекс РК «О здоровье народа и системе здравоохранения» предусмотрено дополнение в статьи 12-13 Кодекса в части расширения комп</w:t>
            </w:r>
            <w:r>
              <w:t>етенции МИО по осуществлению вышеуказанного механизма.</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Обеспечение прооперированных пациентов с имплантами костной проводимости, среднего уха услугой по замене аудиопроцессоров.</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Возникают рекуррентные инфекции наружного слухового прохода или аллергически</w:t>
            </w:r>
            <w:r>
              <w:t>е реакции.</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color w:val="auto"/>
                <w:shd w:val="clear" w:color="auto" w:fill="FFFF00"/>
              </w:rPr>
              <w:t>8</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color w:val="auto"/>
                <w:shd w:val="clear" w:color="auto" w:fill="FFFF00"/>
              </w:rPr>
              <w:t>Дополнить действующий Кодекс РК «О здоровье народа и системе здравоохранения» необходимыми, нормой правового регулирования трансплантации органов и тканей человека в условиях современной правовой действительности</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color w:val="auto"/>
                <w:shd w:val="clear" w:color="auto" w:fill="FFFF00"/>
              </w:rPr>
              <w:t>Развитие трансплантации от трупного донора, значительно уменьшит число нуждающихся в трансплантации органов (части органа), ткани (части ткани).</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color w:val="auto"/>
                <w:shd w:val="clear" w:color="auto" w:fill="FFFF00"/>
              </w:rP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9</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Дополнить действующий Кодекс РК «О здоровье народа и системе здравоохранения» необходимым</w:t>
            </w:r>
            <w:r>
              <w:t xml:space="preserve">и, компетенциями и нормами </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Разработаны дополнения в Кодекс РК «О здоровье народа и системе здравоохранения» для внедрения ТГСК от несовершеннолетних сиблингов (родные братья и сестры) и возможности проведения ТГСК в условиях медицинских организаций сто п</w:t>
            </w:r>
            <w:r>
              <w:t>роцентов голосующих акций (долей участия в уставном капитале) которых принадлежат государству и их дочерних организациях.</w:t>
            </w:r>
          </w:p>
          <w:p w:rsidR="00000000" w:rsidRDefault="005B42C0">
            <w:pPr>
              <w:pStyle w:val="pji"/>
            </w:pPr>
            <w:r>
              <w:t>Местными исполнительными органами будут возмещаться транспортные расходы на проведение химиотерапии детям.</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10</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Актуализация норм репродуктивного здоровья населения (через вспомогательные репродуктивные методы и технологии).</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 каждым годом все больше супружеских пар встречаются с проблемой бесплодия, не вынашивания беременности. Стрессы, неправильное питание, малоп</w:t>
            </w:r>
            <w:r>
              <w:t>одвижный образ жизни, плохая экология, дефицит витаминов и многие другие факторы отрицательно влияют на состояние женского здоровья.</w:t>
            </w:r>
          </w:p>
          <w:p w:rsidR="00000000" w:rsidRDefault="005B42C0">
            <w:pPr>
              <w:pStyle w:val="pji"/>
            </w:pPr>
            <w:r>
              <w:t>В этой связи, актуализация норм в области репродуктивного здоровья, приведет к улучшению способов оказания медицинской помо</w:t>
            </w:r>
            <w:r>
              <w:t>щи и формированию необходимых подходов в вопросах репродуктивного здоровья населения, а именно:</w:t>
            </w:r>
          </w:p>
          <w:p w:rsidR="00000000" w:rsidRDefault="005B42C0">
            <w:pPr>
              <w:pStyle w:val="pji"/>
            </w:pPr>
            <w:r>
              <w:t>- увеличение охвата беременных женщин индивидуальным и междисциплинарным дородовым наблюдением;</w:t>
            </w:r>
          </w:p>
          <w:p w:rsidR="00000000" w:rsidRDefault="005B42C0">
            <w:pPr>
              <w:pStyle w:val="pji"/>
            </w:pPr>
            <w:r>
              <w:t>- решение вопроса о возможности вынашивания беременности;</w:t>
            </w:r>
          </w:p>
          <w:p w:rsidR="00000000" w:rsidRDefault="005B42C0">
            <w:pPr>
              <w:pStyle w:val="pji"/>
            </w:pPr>
            <w:r>
              <w:t>- ранн</w:t>
            </w:r>
            <w:r>
              <w:t>ее наблюдение за беременными женщинами позволит своевременно провести диагностику состояния женщины и плода и снизить материнскую и младенческую смертность.</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11</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Актуализация норм путем урегулирования вопросов повышения ответственности женщин во время беременности, в до родовом и послеродовом периоде.</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Улучшение и восстановление здоровья рожениц, так как восстановительный процесс после родов занимает примерно 1 год</w:t>
            </w:r>
            <w:r>
              <w:t xml:space="preserve"> при естественном родоразрешении и около 3 лет после кесарева сечения.</w:t>
            </w:r>
          </w:p>
          <w:p w:rsidR="00000000" w:rsidRDefault="005B42C0">
            <w:pPr>
              <w:pStyle w:val="pji"/>
            </w:pPr>
            <w:r>
              <w:t>Снижение материнской и младенческой смертности.</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12</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Внесение изменений в Кодекс Республики Казахстан </w:t>
            </w:r>
          </w:p>
          <w:p w:rsidR="00000000" w:rsidRDefault="005B42C0">
            <w:pPr>
              <w:pStyle w:val="pji"/>
            </w:pPr>
            <w:r>
              <w:t xml:space="preserve">«О здоровье народа и системе здравоохранения» в части разделения норм регулирования обращения МИ от ЛС, что потребует дальнейшего разделения всех подзаконных НПА, в целях создания самостоятельной правовой базы, устанавливающей понятные и четкие требования </w:t>
            </w:r>
            <w:r>
              <w:t>к вопросам обращения МИ с учетом производственного и жизненного цикла.</w:t>
            </w:r>
          </w:p>
          <w:p w:rsidR="00000000" w:rsidRDefault="005B42C0">
            <w:pPr>
              <w:pStyle w:val="pji"/>
            </w:pPr>
            <w:r>
              <w:t> </w:t>
            </w:r>
          </w:p>
          <w:p w:rsidR="00000000" w:rsidRDefault="005B42C0">
            <w:pPr>
              <w:pStyle w:val="pji"/>
            </w:pPr>
            <w:r>
              <w:t> </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1) Формирование четкой и понятной нормативной правовой базы, регламентирующей вопросы обращения МИ; </w:t>
            </w:r>
          </w:p>
          <w:p w:rsidR="00000000" w:rsidRDefault="005B42C0">
            <w:pPr>
              <w:pStyle w:val="pji"/>
            </w:pPr>
            <w:r>
              <w:t>2) Снижение барьеров и коррупциогенности отрасли;</w:t>
            </w:r>
          </w:p>
          <w:p w:rsidR="00000000" w:rsidRDefault="005B42C0">
            <w:pPr>
              <w:pStyle w:val="pji"/>
            </w:pPr>
            <w:r>
              <w:t>3) повышение качества МИ;</w:t>
            </w:r>
          </w:p>
          <w:p w:rsidR="00000000" w:rsidRDefault="005B42C0">
            <w:pPr>
              <w:pStyle w:val="pji"/>
            </w:pPr>
            <w:r>
              <w:t>4) обеспечение прозрачности деятельности субъектов обращения МИ и гос.регуляторов;</w:t>
            </w:r>
          </w:p>
          <w:p w:rsidR="00000000" w:rsidRDefault="005B42C0">
            <w:pPr>
              <w:pStyle w:val="pji"/>
            </w:pPr>
            <w:r>
              <w:t>5) исключение правовых пробелов регламентации обращения МИ в процессе производственного и жизненного цикла путем приведения подзаконных НПА в соответствие с положениями зако</w:t>
            </w:r>
            <w:r>
              <w:t>нопроекта.</w:t>
            </w:r>
          </w:p>
          <w:p w:rsidR="00000000" w:rsidRDefault="005B42C0">
            <w:pPr>
              <w:pStyle w:val="pji"/>
            </w:pPr>
            <w:r>
              <w:t>Приведение национального законодательства в соответствие с международными соглашениями положительно отразится в следующих сферах:</w:t>
            </w:r>
          </w:p>
          <w:p w:rsidR="00000000" w:rsidRDefault="005B42C0">
            <w:pPr>
              <w:pStyle w:val="pji"/>
            </w:pPr>
            <w:r>
              <w:t>1) содействия в продвижении экспорта казахстанской продукции;</w:t>
            </w:r>
          </w:p>
          <w:p w:rsidR="00000000" w:rsidRDefault="005B42C0">
            <w:pPr>
              <w:pStyle w:val="pji"/>
            </w:pPr>
            <w:r>
              <w:t>2) снятия барьеров в сфере обращения МИ;</w:t>
            </w:r>
          </w:p>
          <w:p w:rsidR="00000000" w:rsidRDefault="005B42C0">
            <w:pPr>
              <w:pStyle w:val="pji"/>
            </w:pPr>
            <w:r>
              <w:t>3) содействи</w:t>
            </w:r>
            <w:r>
              <w:t xml:space="preserve">я повышению конкурентной способности отечественных МИ; </w:t>
            </w:r>
          </w:p>
          <w:p w:rsidR="00000000" w:rsidRDefault="005B42C0">
            <w:pPr>
              <w:pStyle w:val="pji"/>
            </w:pPr>
            <w:r>
              <w:t xml:space="preserve">5) повышения качества МИ. </w:t>
            </w:r>
          </w:p>
          <w:p w:rsidR="00000000" w:rsidRDefault="005B42C0">
            <w:pPr>
              <w:pStyle w:val="pji"/>
            </w:pPr>
            <w:r>
              <w:t>Гармонизация законодательства в сфере обращения МИ с законодательством стран-членов Евразийского экономического союза, повысит эффективность национального регулятора, обеспе</w:t>
            </w:r>
            <w:r>
              <w:t xml:space="preserve">чит создание эффективного инспектората по МИ, будет способствовать развитию отечественного производства МИ, </w:t>
            </w:r>
          </w:p>
          <w:p w:rsidR="00000000" w:rsidRDefault="005B42C0">
            <w:pPr>
              <w:pStyle w:val="pji"/>
            </w:pPr>
            <w:r>
              <w:t>Законопроект позволит внедрить понятный механизм трансфера технологий МИ, требования по пресечению обращения фальсифицированных, контрафактных, нед</w:t>
            </w:r>
            <w:r>
              <w:t>оброкачественных МИ, определить роль и место уполномоченного представителя производителя МИ, как ключевую фигуру, представляющего интересы производителя МИ на территории Республики Казахстан и другие нормы повысят инвестиционную привлекательность казахстан</w:t>
            </w:r>
            <w:r>
              <w:t>ского рынка.</w:t>
            </w:r>
          </w:p>
          <w:p w:rsidR="00000000" w:rsidRDefault="005B42C0">
            <w:pPr>
              <w:pStyle w:val="pji"/>
            </w:pPr>
            <w:r>
              <w:rPr>
                <w:i/>
                <w:iCs/>
              </w:rPr>
              <w:t>Прямых расходов из республиканского бюджета не предусматривается.</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13</w:t>
            </w:r>
          </w:p>
        </w:tc>
        <w:tc>
          <w:tcPr>
            <w:tcW w:w="195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Предлагается процедуру закупа услуг независимой экспертизы вывести из регулирования Закона Республики Казахстан «О государственных закупках» по аналогии с пунктом 6 статьи 2 и пунктом 4 статьи 156 Социального кодекса Республики Казахстан. Будут разработаны</w:t>
            </w:r>
            <w:r>
              <w:t xml:space="preserve"> и утверждены правила закупа и оплаты услуг независимых экспертов за экспертизу качества медицинских услуг (помощи).</w:t>
            </w:r>
          </w:p>
          <w:p w:rsidR="00000000" w:rsidRDefault="005B42C0">
            <w:pPr>
              <w:pStyle w:val="pji"/>
            </w:pPr>
            <w:r>
              <w:t> По аналогии с порталом Aleumet - закуп услуг экспертов при медико-социальной экспертизе (МСЭК) в рамках определения инвалидности. Закуп ус</w:t>
            </w:r>
            <w:r>
              <w:t>луг независимых экспертов будет проводится на платформе Министерства здравоохранения, согласно Правилам закупа и оплаты услуг независимых экспертов. Услуги НЭ будут закупаться в начале года с учетом планируемого количества экспертиз в разрезе профилей (263</w:t>
            </w:r>
            <w:r>
              <w:t>5 экспертиз в год) и оплачивается на основании акта-приема передач.</w:t>
            </w:r>
          </w:p>
          <w:p w:rsidR="00000000" w:rsidRDefault="005B42C0">
            <w:pPr>
              <w:pStyle w:val="pji"/>
            </w:pPr>
            <w:r>
              <w:t>В этой связи рассматривается вопрос разработки и внедрения платформы по закупу услуг независимых экспертов, разработки технического задания для закупа услуг (по аналогии с госзакупом) и оц</w:t>
            </w:r>
            <w:r>
              <w:t>ифровка Реестра незаивисимых экспертов для рандомного распределения НЭ при осуществлении государственного контроля.</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Снижение коррупционных рисков.</w:t>
            </w:r>
          </w:p>
          <w:p w:rsidR="00000000" w:rsidRDefault="005B42C0">
            <w:pPr>
              <w:pStyle w:val="pji"/>
            </w:pPr>
            <w:r>
              <w:t>Полная оплата для независимой экспертизы за их услуги по экспертизе.</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14</w:t>
            </w:r>
          </w:p>
        </w:tc>
        <w:tc>
          <w:tcPr>
            <w:tcW w:w="195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Наделение надзор</w:t>
            </w:r>
            <w:r>
              <w:t xml:space="preserve">ной функцией государственный орган в сфере </w:t>
            </w:r>
            <w:r>
              <w:rPr>
                <w:b/>
                <w:bCs/>
              </w:rPr>
              <w:t xml:space="preserve">оказания медицинских услуг </w:t>
            </w:r>
            <w:r>
              <w:t>(помощи) путем внесения изменений в Предпринимательский Кодекс Республики Казахстан, Кодекс Республики Казахстан «О здоровье народа и системе здравоохранения» для применения мер оператив</w:t>
            </w:r>
            <w:r>
              <w:t>ного реагирования.</w:t>
            </w:r>
          </w:p>
          <w:p w:rsidR="00000000" w:rsidRDefault="005B42C0">
            <w:pPr>
              <w:pStyle w:val="pji"/>
            </w:pPr>
            <w:r>
              <w:t>Учитывая высокий риск, масштабы причинения вреда здоровью и жизни гражданам субъектами предпринимательства, осуществляющими незаконную медицинскую деятельность, отсутствие мер оперативного реагирования и низкая эффективность предусмотрен</w:t>
            </w:r>
            <w:r>
              <w:t>ных законодательством мер (предписание об устранений нарушений, вместо отстранения от работы при отсутствии сертификата или приостановления деятельности в случае отсуствия лицензии (приложения), необходима надзорная функция госоргана в сфере оказания медиц</w:t>
            </w:r>
            <w:r>
              <w:t>инских услуг.</w:t>
            </w:r>
          </w:p>
          <w:p w:rsidR="00000000" w:rsidRDefault="005B42C0">
            <w:pPr>
              <w:pStyle w:val="pji"/>
            </w:pPr>
            <w:r>
              <w:t xml:space="preserve">2) С учетом низкой эффективности принципа презумпции добросовестности субъектов бизнеса предлагается пересмотреть подходы к проведению проверок, допустив возможность их проведения без предварительного уведомления. </w:t>
            </w:r>
          </w:p>
          <w:p w:rsidR="00000000" w:rsidRDefault="005B42C0">
            <w:pPr>
              <w:pStyle w:val="pji"/>
            </w:pPr>
            <w:r>
              <w:t>3) Взаимодействие с органам</w:t>
            </w:r>
            <w:r>
              <w:t xml:space="preserve">и внутренних дел по пресечению незаконной медицинской деятельности, в порядке, определенном уполномоченным органом совместно с уполномоченным органом в сфере обеспечения общественной безопасности, охраны правопорядка, борьбы с преступностью путем внесения </w:t>
            </w:r>
            <w:r>
              <w:t>изменений в Кодекс Республики Казахстан «О здоровье народа и системе здравоохранения».</w:t>
            </w:r>
          </w:p>
          <w:p w:rsidR="00000000" w:rsidRDefault="005B42C0">
            <w:pPr>
              <w:pStyle w:val="pji"/>
            </w:pPr>
            <w:r>
              <w:t>4) Взаимодействие с субъектами общественного контроля для осуществления государственного контроля в объекты которые оказывают безлицензионную медицинскую деятельность пу</w:t>
            </w:r>
            <w:r>
              <w:t>тем внеплановой проверки по информации общественного контроля.</w:t>
            </w:r>
          </w:p>
          <w:p w:rsidR="00000000" w:rsidRDefault="005B42C0">
            <w:pPr>
              <w:pStyle w:val="pji"/>
            </w:pPr>
            <w:r>
              <w:t>5) Разделение административной ответственности субъектов бизнеса за рекламу медицинских услуг.</w:t>
            </w:r>
          </w:p>
          <w:p w:rsidR="00000000" w:rsidRDefault="005B42C0">
            <w:pPr>
              <w:pStyle w:val="pji"/>
              <w:divId w:val="1944341263"/>
            </w:pPr>
            <w:r>
              <w:t>Уполномоченными органами в области здравоохранения и в области информации на постоянной основе про</w:t>
            </w:r>
            <w:r>
              <w:t>водится мониторинг информационного поля на предмет выявления нарушений законодательства РК о рекламе в сфере здравоохранения. В 2023 году в ходе мониторинга сети Интернет было выявлено 95 организаций на 148 интернет-ресурсах и онлайн-платформах, предоставл</w:t>
            </w:r>
            <w:r>
              <w:t>яющих недостоверную рекламу. По итогам мониторинга привлечены к административной ответственности 27 субъектов с наложением штрафов на сумму 3,6 млн. тенге, из которых 15 - реклама дерматокосметологических процедур и пластических операций.</w:t>
            </w:r>
          </w:p>
          <w:p w:rsidR="00000000" w:rsidRDefault="005B42C0">
            <w:pPr>
              <w:pStyle w:val="pji"/>
              <w:divId w:val="1944341263"/>
            </w:pPr>
            <w:r>
              <w:t>Анализ административной практики выделяет три группы нарушителей, для противодействия которым необходимо учитывать особенности каждой категории.</w:t>
            </w:r>
          </w:p>
          <w:p w:rsidR="00000000" w:rsidRDefault="005B42C0">
            <w:pPr>
              <w:pStyle w:val="pji"/>
              <w:divId w:val="1944341263"/>
            </w:pPr>
            <w:r>
              <w:t>В одних случаях субъект предпринимательства имеет лицензию, но в силу халатности вопреки требованиям законов не</w:t>
            </w:r>
            <w:r>
              <w:t xml:space="preserve"> указывает сведения о разрешительных документах - таких нарушителей привлекают к административной ответственности с наложением штрафа от 10 до 200 МРП.</w:t>
            </w:r>
          </w:p>
          <w:p w:rsidR="00000000" w:rsidRDefault="005B42C0">
            <w:pPr>
              <w:pStyle w:val="pji"/>
              <w:divId w:val="1944341263"/>
            </w:pPr>
            <w:r>
              <w:t>В других случаях факты недобросовестного предпринимательства допускаются лицами, умышленно уклоняющимися</w:t>
            </w:r>
            <w:r>
              <w:t xml:space="preserve"> от государственного регулирования. Такие субъекты</w:t>
            </w:r>
            <w:r>
              <w:rPr>
                <w:b/>
                <w:bCs/>
              </w:rPr>
              <w:t xml:space="preserve"> </w:t>
            </w:r>
            <w:r>
              <w:t>вводят в заблуждение неинформированных граждан, подвергая их жизнь и здоровье реальной опасности.</w:t>
            </w:r>
          </w:p>
          <w:p w:rsidR="00000000" w:rsidRDefault="005B42C0">
            <w:pPr>
              <w:pStyle w:val="pji"/>
              <w:divId w:val="1944341263"/>
            </w:pPr>
            <w:r>
              <w:t>Наибольшую опасность представляют незарегистрированные в качестве предпринимателей либо не имеющие медицинс</w:t>
            </w:r>
            <w:r>
              <w:t>кого образования лица, чьи действия больше приближены к различным видам мошенничества.</w:t>
            </w:r>
          </w:p>
          <w:p w:rsidR="00000000" w:rsidRDefault="005B42C0">
            <w:pPr>
              <w:pStyle w:val="pji"/>
              <w:divId w:val="1944341263"/>
            </w:pPr>
            <w:r>
              <w:t xml:space="preserve">Для последних двух категорий нарушителей административные штрафы неэффективны, так как эти предприниматели изначально стремятся скрыть свою нелегальную деятельность. </w:t>
            </w:r>
          </w:p>
          <w:p w:rsidR="00000000" w:rsidRDefault="005B42C0">
            <w:pPr>
              <w:pStyle w:val="pji"/>
              <w:divId w:val="1944341263"/>
            </w:pPr>
            <w:r>
              <w:t xml:space="preserve">С </w:t>
            </w:r>
            <w:r>
              <w:t>учетом высокой общественной опасности целесообразно</w:t>
            </w:r>
            <w:r>
              <w:rPr>
                <w:b/>
                <w:bCs/>
              </w:rPr>
              <w:t xml:space="preserve"> </w:t>
            </w:r>
            <w:r>
              <w:t xml:space="preserve">усиления административной ответственности субъектов бизнеса посредством введения новых видов административных взысканий </w:t>
            </w:r>
            <w:r>
              <w:rPr>
                <w:i/>
                <w:iCs/>
              </w:rPr>
              <w:t>(реклама без указания лицензии, реклама в случае отсутствия лицензии, отсутствие рег</w:t>
            </w:r>
            <w:r>
              <w:rPr>
                <w:i/>
                <w:iCs/>
              </w:rPr>
              <w:t>истрации в качестве предпринимателя, либо отсутствие медицинского образования)</w:t>
            </w:r>
            <w:r>
              <w:t xml:space="preserve"> с учетом форм вины субъектов бизнеса и характера общественной опасности.</w:t>
            </w:r>
          </w:p>
          <w:p w:rsidR="00000000" w:rsidRDefault="005B42C0">
            <w:pPr>
              <w:pStyle w:val="pji"/>
              <w:divId w:val="1944341263"/>
            </w:pPr>
            <w:r>
              <w:t>Полагаем, что необходимо рассмотреть вопрос ответственности на законодательном уровне представителей онл</w:t>
            </w:r>
            <w:r>
              <w:t xml:space="preserve">айн-платформ в Казахстане </w:t>
            </w:r>
            <w:r>
              <w:rPr>
                <w:i/>
                <w:iCs/>
              </w:rPr>
              <w:t>(фейсбук, инстаграм, тик-ток и др.)</w:t>
            </w:r>
            <w:r>
              <w:t xml:space="preserve"> за незаконную рекламу, без разрешительных документов.</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Пресечение </w:t>
            </w:r>
            <w:r>
              <w:rPr>
                <w:b/>
                <w:bCs/>
              </w:rPr>
              <w:t>незаконной медицинской деятельности.</w:t>
            </w:r>
          </w:p>
          <w:p w:rsidR="00000000" w:rsidRDefault="005B42C0">
            <w:pPr>
              <w:pStyle w:val="pji"/>
            </w:pPr>
            <w:r>
              <w:t> </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поддержки со стороны бизнеса.</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15</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Закрепление в Кодексе права вышестоящ</w:t>
            </w:r>
            <w:r>
              <w:t xml:space="preserve">его должностного лица (главного государственного санитарного врача) на отмену административного акта, приостановления действия разрешения, выданных нижестоящими должностными лицами (главными государственными санитарными врачами). </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Обеспечение внутреннего </w:t>
            </w:r>
            <w:r>
              <w:t>контроля, усиление ответственности должностных лиц, а также приведение в соответствие с требованиями АППК РК.</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16</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Придание статуса НПА постановлениям главных государственных санитарных врачей территорий, которые распространяются на неопределенный круг лиц и содержат норму права.</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Приведение в соответствие с требованиями Закона РК «О правовых актах», исключение неяснос</w:t>
            </w:r>
            <w:r>
              <w:t>тей при применении ограничительных мероприятий, а также их исполнениию.</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17</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Оказание мер социальной поддержки специалистам в сфере санитарно-эпидемиологического благополучия населения в виде льготного кредитования, подъемного пособия и повышенных должностных окладов.</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Привлечение кадрового потенциала в сельские регионы, что позвол</w:t>
            </w:r>
            <w:r>
              <w:t>ить обеспечить санитарно-эпидемиологическое благополучие.</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18</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С целью обеспечения эпидемиологического благополучия в Казахстане и предотвращения заноса и дальнейшего распространения инфекционных заболеваний, против которых проводятся </w:t>
            </w:r>
            <w:r>
              <w:rPr>
                <w:b/>
                <w:bCs/>
              </w:rPr>
              <w:t>про</w:t>
            </w:r>
            <w:r>
              <w:rPr>
                <w:b/>
                <w:bCs/>
              </w:rPr>
              <w:t>филактические прививки</w:t>
            </w:r>
            <w:r>
              <w:t xml:space="preserve">, в очагах инфекционных и паразитарных заболеваний необходимо проведение обязательных профилактических прививок иностранцев и лиц без гражданства, временно пребывающих на территории Республики Казахстан, а также лиц, ищущих убежище в </w:t>
            </w:r>
            <w:r>
              <w:t xml:space="preserve">рамках гарантированного объема бесплатной медицинской помощи. </w:t>
            </w:r>
          </w:p>
          <w:p w:rsidR="00000000" w:rsidRDefault="005B42C0">
            <w:pPr>
              <w:pStyle w:val="pji"/>
            </w:pPr>
            <w:r>
              <w:t>Необходимо законодательно закрепить выявления медицинских противопоказаний только при наличии истинных причин.</w:t>
            </w:r>
          </w:p>
          <w:p w:rsidR="00000000" w:rsidRDefault="005B42C0">
            <w:pPr>
              <w:pStyle w:val="pji"/>
            </w:pPr>
            <w:r>
              <w:t>Допуск в дошкольные организации детей, не получивших плановые профилактические при</w:t>
            </w:r>
            <w:r>
              <w:t>вивки с связи с постоянными медицинскими противопоказаниями к проведению профилактических прививок, осуществлять только при достижении порогового 90% уровня коллективного иммунитета в дошкольной организации.</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Предотвращение заноса и дальнейшего распростран</w:t>
            </w:r>
            <w:r>
              <w:t xml:space="preserve">ения инфекционных заболеваний, против которых проводятся профилактические прививки, тем самым поддерживается эпидемиологическое благополучие населения. </w:t>
            </w:r>
          </w:p>
          <w:p w:rsidR="00000000" w:rsidRDefault="005B42C0">
            <w:pPr>
              <w:pStyle w:val="pji"/>
            </w:pPr>
            <w:r>
              <w:t> </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Индивидуальная непереносимость в виде аллергических реакций</w:t>
            </w:r>
          </w:p>
        </w:tc>
      </w:tr>
      <w:tr w:rsidR="00000000">
        <w:trPr>
          <w:jc w:val="center"/>
        </w:trPr>
        <w:tc>
          <w:tcPr>
            <w:tcW w:w="20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19</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Приведение в соответствие некоторых норм с действующим законодательством (по предоставлению отчетов о составе табачных изделий, установлению санитарных правил к гигиеническим нормативам).</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Исключение пробелов, сомнений и неясности при их применении.</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w:t>
            </w:r>
            <w:r>
              <w:t>ствуют</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Внесение изменений и дополнений в Кодекс Республики Казахстан «О здоровье народа и системе здравоохранения» с определением порядка контроля за соблюдением требований законодательства Республики Казахстан по запрету и ограничению потребления та</w:t>
            </w:r>
            <w:r>
              <w:t>бачных изделий, в том числе изделий с нагреваемым табаком, табака для кальяна, кальянной смеси, систем для нагрева табака, алкоголя и энергетических напитков, а также в Закон о местных исполнительных органах в части наделения их контрольными функциями по к</w:t>
            </w:r>
            <w:r>
              <w:t>онтролю за реализацией табачных изделий.</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Соблюдение запретов по продаже табачных изделий, алкогольной продукции и энергетических напитков, а также осуществление государственного контроля за их реализацией.</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Отсутствуют </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20</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Исключение функций по контролю за качеством проведения профилактических прививок, проведению аттестации на профессиональную компетентность специалистов в области здравоохранения.</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Исключение дублирующих, несвойственных функций</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21</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Техрегламент Внесение поправок в статье 29 Кодекса Республики Казахстан «О здоровье народа и системе здравоохранения» в части порядка рассмотрения жалоб на акты должностных лиц</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Определение единого порядка и срока рассмотрения заявлений граждан Администрат</w:t>
            </w:r>
            <w:r>
              <w:t>ивный процедурно-процессуальный кодекс устанавливает единоличное и коллегиальное рассмотрение жалобы, процедуру заслушивания, что обеспечивает гласность на всех стадиях рассмотрения и принятия решений государственного органа. Нормы Административного процед</w:t>
            </w:r>
            <w:r>
              <w:t>урно-процессуального кодекса снижают бюрократические процедуры и административные барьеры.</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22</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Дополнить действующий Кодекс РК «О здоровье народа и системе здравоохранения» необходимыми терминами по инфраструктуре здравоохранения («плани</w:t>
            </w:r>
            <w:r>
              <w:t>рование объекта инфраструктуры здравоохранения» и «проектирование объекта инфраструктуры здравоохранения»), а также внести поправки в подпункт 29) статьи 12 и статьи 65 Кодекса.</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Данные меры позволят выстроить систему регулирования отношений в области разв</w:t>
            </w:r>
            <w:r>
              <w:t>ития инфраструктуры здравоохранения и создать эффективную систему планирования, мониторинга и контроля за состоянием объектов инфраструктуры здравоохранения, а также внедрить международную технологию «Health Planning» при проектировании, строительстве, рек</w:t>
            </w:r>
            <w:r>
              <w:t>онструкции, капитальном ремонте объектов здравоохранения.</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23</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Внесение новых терминов, поправок и дополнений в статьи 7,9,11,12,56,57,58,59,60, 61,692,124,273 Кодекса РК «О здоровье народа и системе здравоохранения» в части:</w:t>
            </w:r>
          </w:p>
          <w:p w:rsidR="00000000" w:rsidRDefault="005B42C0">
            <w:pPr>
              <w:pStyle w:val="pji"/>
            </w:pPr>
            <w:r>
              <w:t>1) исполнения протокольного поручения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w:t>
            </w:r>
            <w:r>
              <w:t>стем поддержки принятия решений в деятельности медицинских организаций.</w:t>
            </w:r>
          </w:p>
          <w:p w:rsidR="00000000" w:rsidRDefault="005B42C0">
            <w:pPr>
              <w:pStyle w:val="pji"/>
            </w:pPr>
            <w:r>
              <w:t xml:space="preserve">2) приведения в соответствие с законодательством об информатизации, о персональных данных и их защите. </w:t>
            </w:r>
          </w:p>
          <w:p w:rsidR="00000000" w:rsidRDefault="005B42C0">
            <w:pPr>
              <w:pStyle w:val="pji"/>
            </w:pPr>
            <w:r>
              <w:t>3) формированию Единой экосистемы здравоохраненияи консолидации административных</w:t>
            </w:r>
            <w:r>
              <w:t xml:space="preserve"> и медицинских данных из действующих объектов цифрового здравоохранения.</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Автоматизация деятельности субъектов здравоохранения и создание единого информационного пространства.</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24</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Закуп и хранение мобилизационного резерва лекарственных с</w:t>
            </w:r>
            <w:r>
              <w:t>редств и медицинских изделий без применения норм о государственных закупках.</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Пополнение, обеспечение мобилизационного резерва лекарственными средствами и медицинскими изделиями.</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25</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1) Объединить два определения паллиативной медицинской помощи (или паллиативной помощи) в единое определение, в соответствии с мировой практикой. </w:t>
            </w:r>
          </w:p>
          <w:p w:rsidR="00000000" w:rsidRDefault="005B42C0">
            <w:pPr>
              <w:pStyle w:val="pji"/>
            </w:pPr>
            <w:r>
              <w:t>2) Исключить норму о том, что паллиативная помощь (ПП) может оказываться только после отказа от лечения основ</w:t>
            </w:r>
            <w:r>
              <w:t xml:space="preserve">ного заболевания («при отсутствии показаний к проведению радикального лечения»). </w:t>
            </w:r>
          </w:p>
          <w:p w:rsidR="00000000" w:rsidRDefault="005B42C0">
            <w:pPr>
              <w:pStyle w:val="pji"/>
            </w:pPr>
            <w:r>
              <w:t>3) Законодательно закрепить два уровня оказания паллиативной помощи:</w:t>
            </w:r>
          </w:p>
          <w:p w:rsidR="00000000" w:rsidRDefault="005B42C0">
            <w:pPr>
              <w:pStyle w:val="pji"/>
            </w:pPr>
            <w:r>
              <w:t>- первичная;</w:t>
            </w:r>
          </w:p>
          <w:p w:rsidR="00000000" w:rsidRDefault="005B42C0">
            <w:pPr>
              <w:pStyle w:val="pji"/>
            </w:pPr>
            <w:r>
              <w:t>- пециализированная.</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1. Повышение качества и охвата качественными услугами паллиативной пом</w:t>
            </w:r>
            <w:r>
              <w:t>ощи всех нуждающихся (особенно детей) за счет развития инфраструктуры и качественного обучения (внедрения специальности).</w:t>
            </w:r>
          </w:p>
          <w:p w:rsidR="00000000" w:rsidRDefault="005B42C0">
            <w:pPr>
              <w:pStyle w:val="pji"/>
            </w:pPr>
            <w:r>
              <w:t>2. Реализация на деле модели человек-центрированной помощи, исполнение этических обязательств государства перед обществом.</w:t>
            </w:r>
          </w:p>
          <w:p w:rsidR="00000000" w:rsidRDefault="005B42C0">
            <w:pPr>
              <w:pStyle w:val="pji"/>
            </w:pPr>
            <w:r>
              <w:t>3. В долгос</w:t>
            </w:r>
            <w:r>
              <w:t>рочной перспективе, существенная экономия бюджета здравоохранения, за счет сокращения ненужных госпитализаций, сокращения длительности пребывания в стационаре; освобождения дорогостоящих коек ОАРИТ.</w:t>
            </w:r>
          </w:p>
          <w:p w:rsidR="00000000" w:rsidRDefault="005B42C0">
            <w:pPr>
              <w:pStyle w:val="pji"/>
            </w:pPr>
            <w:r>
              <w:t>4. Улучшение показателей больничной летальности, снижение</w:t>
            </w:r>
            <w:r>
              <w:t xml:space="preserve"> частоты развития осложнений, снижение риска распространения внутрибольничных инфекций.</w:t>
            </w:r>
          </w:p>
          <w:p w:rsidR="00000000" w:rsidRDefault="005B42C0">
            <w:pPr>
              <w:pStyle w:val="pji"/>
            </w:pPr>
            <w:r>
              <w:t>5. Снижение уровня социальной напряженности, повышения уровня удовлетворенности населения качеством и доступностью медицинских услуг.</w:t>
            </w:r>
          </w:p>
          <w:p w:rsidR="00000000" w:rsidRDefault="005B42C0">
            <w:pPr>
              <w:pStyle w:val="pji"/>
            </w:pPr>
            <w:r>
              <w:t>6. Улучшение имиджа казахстанского здравоохранения на международной арене.</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Отсутствуют</w:t>
            </w:r>
          </w:p>
        </w:tc>
      </w:tr>
      <w:tr w:rsidR="00000000">
        <w:trPr>
          <w:jc w:val="center"/>
        </w:trPr>
        <w:tc>
          <w:tcPr>
            <w:tcW w:w="2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26</w:t>
            </w:r>
          </w:p>
        </w:tc>
        <w:tc>
          <w:tcPr>
            <w:tcW w:w="1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Дополнить действующий Кодекс РК «О здоровье народа и системе здравоохранения» необходимой компетенцией.</w:t>
            </w:r>
          </w:p>
        </w:tc>
        <w:tc>
          <w:tcPr>
            <w:tcW w:w="18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Разработанные дополнения по компетенции позволят упор</w:t>
            </w:r>
            <w:r>
              <w:t>ядочить порядок оказания медицинской помощи и внедрить правила оказания медицинской помощи детям дошкольного и школьного возраста.</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 </w:t>
            </w:r>
          </w:p>
        </w:tc>
      </w:tr>
    </w:tbl>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4. Влияние предлагаемых путей решения на:</w:t>
      </w:r>
    </w:p>
    <w:p w:rsidR="00000000" w:rsidRDefault="005B42C0">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3308"/>
        <w:gridCol w:w="4275"/>
        <w:gridCol w:w="1988"/>
      </w:tblGrid>
      <w:tr w:rsidR="00000000">
        <w:trPr>
          <w:jc w:val="center"/>
        </w:trPr>
        <w:tc>
          <w:tcPr>
            <w:tcW w:w="18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rPr>
                <w:b/>
                <w:bCs/>
              </w:rPr>
              <w:t> </w:t>
            </w:r>
          </w:p>
        </w:tc>
        <w:tc>
          <w:tcPr>
            <w:tcW w:w="2300" w:type="pct"/>
            <w:tcBorders>
              <w:top w:val="single" w:sz="8" w:space="0" w:color="CFCFCF"/>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Плюсы</w:t>
            </w:r>
          </w:p>
        </w:tc>
        <w:tc>
          <w:tcPr>
            <w:tcW w:w="850" w:type="pct"/>
            <w:tcBorders>
              <w:top w:val="single" w:sz="8" w:space="0" w:color="CFCFCF"/>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Минусы</w:t>
            </w:r>
          </w:p>
        </w:tc>
      </w:tr>
      <w:tr w:rsidR="00000000">
        <w:trPr>
          <w:jc w:val="center"/>
        </w:trPr>
        <w:tc>
          <w:tcPr>
            <w:tcW w:w="18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1. Социальное развитие (уровень измерения человеческого капитала) </w:t>
            </w:r>
          </w:p>
        </w:tc>
        <w:tc>
          <w:tcPr>
            <w:tcW w:w="230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 xml:space="preserve">Разработка и внедрение новых подходов к </w:t>
            </w:r>
            <w:r>
              <w:rPr>
                <w:b/>
                <w:bCs/>
              </w:rPr>
              <w:t>оказанию медицинской помощи</w:t>
            </w:r>
            <w:r>
              <w:t>, рост доступности населения к качественным услугам отрасли здравоохранения, снижение бремени от заболеваний.</w:t>
            </w:r>
          </w:p>
          <w:p w:rsidR="00000000" w:rsidRDefault="005B42C0">
            <w:pPr>
              <w:pStyle w:val="pji"/>
            </w:pPr>
            <w:r>
              <w:t>Повышение п</w:t>
            </w:r>
            <w:r>
              <w:t xml:space="preserve">отенциала специалистов отрасли здравоохранения, рост исследовательского потенциала </w:t>
            </w:r>
            <w:r>
              <w:rPr>
                <w:b/>
                <w:bCs/>
              </w:rPr>
              <w:t>кадров здравоохранения</w:t>
            </w:r>
            <w:r>
              <w:t>.</w:t>
            </w:r>
          </w:p>
          <w:p w:rsidR="00000000" w:rsidRDefault="005B42C0">
            <w:pPr>
              <w:pStyle w:val="pji"/>
            </w:pPr>
            <w:r>
              <w:t xml:space="preserve">Оказание положительного эффекта по защите здоровья населения от последствий </w:t>
            </w:r>
            <w:r>
              <w:rPr>
                <w:b/>
                <w:bCs/>
              </w:rPr>
              <w:t>потребления табака</w:t>
            </w:r>
            <w:r>
              <w:t>.</w:t>
            </w:r>
          </w:p>
          <w:p w:rsidR="00000000" w:rsidRDefault="005B42C0">
            <w:pPr>
              <w:pStyle w:val="pji"/>
            </w:pPr>
            <w:r>
              <w:t xml:space="preserve">Создание </w:t>
            </w:r>
            <w:r>
              <w:rPr>
                <w:b/>
                <w:bCs/>
              </w:rPr>
              <w:t>отечественных производств</w:t>
            </w:r>
            <w:r>
              <w:t xml:space="preserve"> </w:t>
            </w:r>
            <w:r>
              <w:t>в качестве градообразующих предприятий позволит создать и увеличить рабочие места, будет способствовать повышению квалификации действующего человеческого капитала.</w:t>
            </w:r>
          </w:p>
          <w:p w:rsidR="00000000" w:rsidRDefault="005B42C0">
            <w:pPr>
              <w:pStyle w:val="pji"/>
            </w:pPr>
            <w:r>
              <w:t>Обеспечение потребности и приоритетности, обеспечение доступности медицинской помощи и защит</w:t>
            </w:r>
            <w:r>
              <w:t xml:space="preserve">а интересов народа и государства, осуществляемая в соответствии с региональными перспективными планами развития </w:t>
            </w:r>
            <w:r>
              <w:rPr>
                <w:b/>
                <w:bCs/>
              </w:rPr>
              <w:t>инфраструктуры здравоохранения</w:t>
            </w:r>
            <w:r>
              <w:t>, вместе с тем, снижение дисбаланса показателей обеспеченности больничными койками между регионами.</w:t>
            </w:r>
          </w:p>
          <w:p w:rsidR="00000000" w:rsidRDefault="005B42C0">
            <w:pPr>
              <w:pStyle w:val="pji"/>
            </w:pPr>
            <w:r>
              <w:t xml:space="preserve">Появление </w:t>
            </w:r>
            <w:r>
              <w:rPr>
                <w:b/>
                <w:bCs/>
              </w:rPr>
              <w:t>новы</w:t>
            </w:r>
            <w:r>
              <w:rPr>
                <w:b/>
                <w:bCs/>
              </w:rPr>
              <w:t>х востребованных</w:t>
            </w:r>
            <w:r>
              <w:t xml:space="preserve"> специалистов - врачей, медсестер, психологов, социальных работников.</w:t>
            </w:r>
          </w:p>
          <w:p w:rsidR="00000000" w:rsidRDefault="005B42C0">
            <w:pPr>
              <w:pStyle w:val="pji"/>
            </w:pPr>
            <w:r>
              <w:t>Предотвращение 3500 случаев инвалидности, 350 случаев смертей, 2500 случаев потери кормильца (</w:t>
            </w:r>
            <w:r>
              <w:rPr>
                <w:b/>
                <w:bCs/>
              </w:rPr>
              <w:t>ВИЧ).</w:t>
            </w:r>
          </w:p>
          <w:p w:rsidR="00000000" w:rsidRDefault="005B42C0">
            <w:pPr>
              <w:pStyle w:val="pji"/>
            </w:pPr>
            <w:r>
              <w:t xml:space="preserve">Привлечение в сельские регионы квалифицированных </w:t>
            </w:r>
            <w:r>
              <w:rPr>
                <w:b/>
                <w:bCs/>
              </w:rPr>
              <w:t>специалистов санитарн</w:t>
            </w:r>
            <w:r>
              <w:rPr>
                <w:b/>
                <w:bCs/>
              </w:rPr>
              <w:t>о-эпидемиологического</w:t>
            </w:r>
            <w:r>
              <w:t xml:space="preserve"> профиля.</w:t>
            </w:r>
          </w:p>
          <w:p w:rsidR="00000000" w:rsidRDefault="005B42C0">
            <w:pPr>
              <w:pStyle w:val="pji"/>
            </w:pPr>
            <w:r>
              <w:t>Развитие смежных сервисов (обеспечение изделиями медицинского назначения, лечебным питанием, гигиеническими средствами, лекарственными средствами).</w:t>
            </w:r>
          </w:p>
          <w:p w:rsidR="00000000" w:rsidRDefault="005B42C0">
            <w:pPr>
              <w:pStyle w:val="pji"/>
            </w:pPr>
            <w:r>
              <w:t xml:space="preserve">Развитие межведомственного взаимодействия между системами здравоохранения, </w:t>
            </w:r>
            <w:r>
              <w:rPr>
                <w:b/>
                <w:bCs/>
              </w:rPr>
              <w:t>ту</w:t>
            </w:r>
            <w:r>
              <w:rPr>
                <w:b/>
                <w:bCs/>
              </w:rPr>
              <w:t>ристической отраслью</w:t>
            </w:r>
            <w:r>
              <w:t>, а также с гражданским сектором и частным предпринимательством.</w:t>
            </w:r>
          </w:p>
          <w:p w:rsidR="00000000" w:rsidRDefault="005B42C0">
            <w:pPr>
              <w:pStyle w:val="pji"/>
            </w:pPr>
            <w:r>
              <w:t xml:space="preserve">Создание конкурентоспособной области </w:t>
            </w:r>
            <w:r>
              <w:rPr>
                <w:b/>
                <w:bCs/>
              </w:rPr>
              <w:t>медицинского туризма</w:t>
            </w:r>
            <w:r>
              <w:t xml:space="preserve"> внесет вклад в экономику страны за счет налоговых поступлений в государственный бюджет, притока инвестиции, появл</w:t>
            </w:r>
            <w:r>
              <w:t>ения новых рабочих мест, а также способствует повешению качества медицинских услуг и улучшению здоровья населения.</w:t>
            </w:r>
          </w:p>
          <w:p w:rsidR="00000000" w:rsidRDefault="005B42C0">
            <w:pPr>
              <w:pStyle w:val="pji"/>
            </w:pPr>
            <w:r>
              <w:t xml:space="preserve">Уменьшение расходов родителей детей с </w:t>
            </w:r>
            <w:r>
              <w:rPr>
                <w:b/>
                <w:bCs/>
              </w:rPr>
              <w:t>онкогематологическими заболеваниями</w:t>
            </w:r>
            <w:r>
              <w:t xml:space="preserve"> на выезд внутри страны и за ее пределы, доступность и своевременнос</w:t>
            </w:r>
            <w:r>
              <w:t>ть ТГСК при наличии совместимого донора внутри страны.</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18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2.Развитие предпринимательства </w:t>
            </w:r>
          </w:p>
        </w:tc>
        <w:tc>
          <w:tcPr>
            <w:tcW w:w="230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 xml:space="preserve">Повышение заинтересованности зарубежных и отечественных производителей в проведении </w:t>
            </w:r>
            <w:r>
              <w:rPr>
                <w:b/>
                <w:bCs/>
              </w:rPr>
              <w:t>клинических исследований</w:t>
            </w:r>
            <w:r>
              <w:t xml:space="preserve"> на территории Казахстана. </w:t>
            </w:r>
          </w:p>
          <w:p w:rsidR="00000000" w:rsidRDefault="005B42C0">
            <w:pPr>
              <w:pStyle w:val="pji"/>
            </w:pPr>
            <w:r>
              <w:t>Снижение излиш</w:t>
            </w:r>
            <w:r>
              <w:t xml:space="preserve">них бюрократических процедур, </w:t>
            </w:r>
            <w:r>
              <w:rPr>
                <w:b/>
                <w:bCs/>
              </w:rPr>
              <w:t>административных барьеров</w:t>
            </w:r>
            <w:r>
              <w:t xml:space="preserve"> и коррупциногенности отрасли.</w:t>
            </w:r>
          </w:p>
          <w:p w:rsidR="00000000" w:rsidRDefault="005B42C0">
            <w:pPr>
              <w:pStyle w:val="pji"/>
            </w:pPr>
            <w:r>
              <w:t xml:space="preserve">Обеспечение прозрачности деятельности субъектов обращения </w:t>
            </w:r>
            <w:r>
              <w:rPr>
                <w:b/>
                <w:bCs/>
              </w:rPr>
              <w:t xml:space="preserve">МИ </w:t>
            </w:r>
            <w:r>
              <w:t>и государственных регуляторов. Развитие новых ОТП, привлечение инвесторов.</w:t>
            </w:r>
          </w:p>
          <w:p w:rsidR="00000000" w:rsidRDefault="005B42C0">
            <w:pPr>
              <w:pStyle w:val="pji"/>
            </w:pPr>
            <w:r>
              <w:t>Обеспечение равных возможностей дл</w:t>
            </w:r>
            <w:r>
              <w:t xml:space="preserve">я государственных и частных </w:t>
            </w:r>
            <w:r>
              <w:rPr>
                <w:b/>
                <w:bCs/>
              </w:rPr>
              <w:t>инвестиций</w:t>
            </w:r>
            <w:r>
              <w:t>, вовлечение бизнеса в реализацию инвестиционных проектов, в том числе через механизмы государственного частного партнерства (ГЧП).</w:t>
            </w:r>
          </w:p>
          <w:p w:rsidR="00000000" w:rsidRDefault="005B42C0">
            <w:pPr>
              <w:pStyle w:val="pji"/>
            </w:pPr>
            <w:r>
              <w:t>Эффективность принимаемых нормативных правовых актов и исполнимость законов ввиду учета практики, реальных потребностей государства и общества.</w:t>
            </w:r>
          </w:p>
          <w:p w:rsidR="00000000" w:rsidRDefault="005B42C0">
            <w:pPr>
              <w:pStyle w:val="pji"/>
            </w:pPr>
            <w:r>
              <w:t>Возможности для развития смежных сервисов (обеспечение изделиями медицинского назначения, лечебным питанием, гиг</w:t>
            </w:r>
            <w:r>
              <w:t>иеническими средствами, лекарственными средствами, техническими средствами реабилитации и абилитации).</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18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3. Органы государственной власти </w:t>
            </w:r>
          </w:p>
        </w:tc>
        <w:tc>
          <w:tcPr>
            <w:tcW w:w="230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 xml:space="preserve">Учет и мониторинг за проведением </w:t>
            </w:r>
            <w:r>
              <w:rPr>
                <w:b/>
                <w:bCs/>
              </w:rPr>
              <w:t>клинических исследований</w:t>
            </w:r>
            <w:r>
              <w:t xml:space="preserve"> на территории Республики Казахстан, исслед</w:t>
            </w:r>
            <w:r>
              <w:t xml:space="preserve">ователях и клинических базах. </w:t>
            </w:r>
          </w:p>
          <w:p w:rsidR="00000000" w:rsidRDefault="005B42C0">
            <w:pPr>
              <w:pStyle w:val="pji"/>
            </w:pPr>
            <w:r>
              <w:t>Гармонизация законодательства в сфере обращения медицинских изделий с законодательством стран-членов Евразийского экономического союза, повысит эффективность национального регулятора, обеспечит создание эффективного инспектор</w:t>
            </w:r>
            <w:r>
              <w:t xml:space="preserve">ата по медицинским изделиям, будет способствовать развитию </w:t>
            </w:r>
            <w:r>
              <w:rPr>
                <w:b/>
                <w:bCs/>
              </w:rPr>
              <w:t>отечественного производства</w:t>
            </w:r>
            <w:r>
              <w:t xml:space="preserve"> медицинских изделий.</w:t>
            </w:r>
          </w:p>
          <w:p w:rsidR="00000000" w:rsidRDefault="005B42C0">
            <w:pPr>
              <w:pStyle w:val="pji"/>
            </w:pPr>
            <w:r>
              <w:t>Стратегическое планирование развития сети организаций здравоохранения исходя из демографических показателей, уровня и структуры заболеваемости насел</w:t>
            </w:r>
            <w:r>
              <w:t xml:space="preserve">ения, прогнозируемых данных, миграционных процессов, осуществляемое в соответствии с региональными перспективными планами развития </w:t>
            </w:r>
            <w:r>
              <w:rPr>
                <w:b/>
                <w:bCs/>
              </w:rPr>
              <w:t>инфраструктуры здравоохранения</w:t>
            </w:r>
            <w:r>
              <w:t>.</w:t>
            </w:r>
          </w:p>
          <w:p w:rsidR="00000000" w:rsidRDefault="005B42C0">
            <w:pPr>
              <w:pStyle w:val="pji"/>
            </w:pPr>
            <w:r>
              <w:t xml:space="preserve">Соблюдение запретов и ограничений по продаже </w:t>
            </w:r>
            <w:r>
              <w:rPr>
                <w:b/>
                <w:bCs/>
              </w:rPr>
              <w:t>табачных изделий</w:t>
            </w:r>
            <w:r>
              <w:t>, установленных Кодексом Республ</w:t>
            </w:r>
            <w:r>
              <w:t>ики Казахстан «О здоровье народа и системе здравоохранения».</w:t>
            </w:r>
          </w:p>
          <w:p w:rsidR="00000000" w:rsidRDefault="005B42C0">
            <w:pPr>
              <w:pStyle w:val="pji"/>
            </w:pPr>
            <w:r>
              <w:t xml:space="preserve">Возможность контроля </w:t>
            </w:r>
            <w:r>
              <w:rPr>
                <w:b/>
                <w:bCs/>
              </w:rPr>
              <w:t>незаконной медицинской деяельности</w:t>
            </w:r>
            <w:r>
              <w:t>.</w:t>
            </w:r>
          </w:p>
          <w:p w:rsidR="00000000" w:rsidRDefault="005B42C0">
            <w:pPr>
              <w:pStyle w:val="pji"/>
            </w:pPr>
            <w:r>
              <w:t>Развитие межведомственного взаимодействия между системами здравоохранения, социального обслуживания, образования, а также с гражданским се</w:t>
            </w:r>
            <w:r>
              <w:t>ктором и частным предпринимательством.</w:t>
            </w:r>
          </w:p>
          <w:p w:rsidR="00000000" w:rsidRDefault="005B42C0">
            <w:pPr>
              <w:pStyle w:val="pji"/>
            </w:pPr>
            <w:r>
              <w:t xml:space="preserve">Упорядочение принимаемых </w:t>
            </w:r>
            <w:r>
              <w:rPr>
                <w:b/>
                <w:bCs/>
              </w:rPr>
              <w:t>мер ограничительного характера</w:t>
            </w:r>
            <w:r>
              <w:t xml:space="preserve"> и приведение в соответствие с Конституцией РК.</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18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4. Экономическую систему</w:t>
            </w:r>
          </w:p>
        </w:tc>
        <w:tc>
          <w:tcPr>
            <w:tcW w:w="23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Привлечение инвестиций за счет увеличения </w:t>
            </w:r>
            <w:r>
              <w:rPr>
                <w:b/>
                <w:bCs/>
              </w:rPr>
              <w:t>клинических исследований</w:t>
            </w:r>
            <w:r>
              <w:t>.</w:t>
            </w:r>
          </w:p>
          <w:p w:rsidR="00000000" w:rsidRDefault="005B42C0">
            <w:pPr>
              <w:pStyle w:val="pji"/>
            </w:pPr>
            <w:r>
              <w:t>Инвестиционная привлекательность медицинской промышленности Республики Казахстан; развитие новых производств; повышение конкурентоспособности отечественных медицинских изделий.</w:t>
            </w:r>
          </w:p>
          <w:p w:rsidR="00000000" w:rsidRDefault="005B42C0">
            <w:pPr>
              <w:pStyle w:val="pji"/>
            </w:pPr>
            <w:r>
              <w:t>Повышение инвестиционной привлекательности сектора здравоохранения для отечеств</w:t>
            </w:r>
            <w:r>
              <w:t>енных и зарубежных инвесторов.</w:t>
            </w:r>
          </w:p>
          <w:p w:rsidR="00000000" w:rsidRDefault="005B42C0">
            <w:pPr>
              <w:pStyle w:val="pji"/>
            </w:pPr>
            <w:r>
              <w:t>Экономия бюджетных средств за счет сокращения количества госпитализаций (учитывая развитие специализированных служб паллиативной помощи на дому), сокращения длительности пребывания в стационаре (увеличение оборота коечного фо</w:t>
            </w:r>
            <w:r>
              <w:t xml:space="preserve">нда); освобождения дорогостоящих коек реанимационных отделений (при наличии специализированных паллиативных отделений для детей на ИВЛ/НИВЛ, нуждающихся в длительном </w:t>
            </w:r>
            <w:r>
              <w:rPr>
                <w:b/>
                <w:bCs/>
              </w:rPr>
              <w:t xml:space="preserve">паллиативном </w:t>
            </w:r>
            <w:r>
              <w:t>уходе).</w:t>
            </w:r>
          </w:p>
          <w:p w:rsidR="00000000" w:rsidRDefault="005B42C0">
            <w:pPr>
              <w:pStyle w:val="pji"/>
            </w:pPr>
            <w:r>
              <w:t>Снижение затрат на выплаты по инвалидности, социальных пособий.</w:t>
            </w:r>
          </w:p>
          <w:p w:rsidR="00000000" w:rsidRDefault="005B42C0">
            <w:pPr>
              <w:pStyle w:val="pji"/>
            </w:pPr>
            <w:r>
              <w:t>Сниже</w:t>
            </w:r>
            <w:r>
              <w:t>ние затрат на стационарную, паллиативную и реабилитационную помощь (ВИЧ).</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18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5. Экологическую среду</w:t>
            </w:r>
          </w:p>
        </w:tc>
        <w:tc>
          <w:tcPr>
            <w:tcW w:w="23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Повышение требований к производству медицинских изделий в целях создания экологически и энергетически эффективных производств.</w:t>
            </w:r>
          </w:p>
          <w:p w:rsidR="00000000" w:rsidRDefault="005B42C0">
            <w:pPr>
              <w:pStyle w:val="pji"/>
            </w:pPr>
            <w:r>
              <w:t>Территориальн</w:t>
            </w:r>
            <w:r>
              <w:t xml:space="preserve">ое планирование объектов </w:t>
            </w:r>
            <w:r>
              <w:rPr>
                <w:b/>
                <w:bCs/>
              </w:rPr>
              <w:t>инфраструктуры</w:t>
            </w:r>
            <w:r>
              <w:t xml:space="preserve"> здравоохранения с учетом международных стандартов и применения инновационных технологий.</w:t>
            </w:r>
          </w:p>
          <w:p w:rsidR="00000000" w:rsidRDefault="005B42C0">
            <w:pPr>
              <w:pStyle w:val="pji"/>
            </w:pPr>
            <w:r>
              <w:t>Снижение затрат на утилизацию расходных материалов, связанных с уходом за тяжелым пациентом (ВИЧ).</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tc>
      </w:tr>
      <w:tr w:rsidR="00000000">
        <w:trPr>
          <w:jc w:val="center"/>
        </w:trPr>
        <w:tc>
          <w:tcPr>
            <w:tcW w:w="18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6. Объемы доходов и расходов государственного бюджета </w:t>
            </w:r>
          </w:p>
        </w:tc>
        <w:tc>
          <w:tcPr>
            <w:tcW w:w="230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Оптимизация распределения финансовых средств на научную деятельность путем определения приоритетных областей для системы здравоохранения.</w:t>
            </w:r>
          </w:p>
          <w:p w:rsidR="00000000" w:rsidRDefault="005B42C0">
            <w:pPr>
              <w:pStyle w:val="pji"/>
            </w:pPr>
            <w:r>
              <w:t>Увеличение отечественных производителей МИ повысит поступления</w:t>
            </w:r>
            <w:r>
              <w:t xml:space="preserve"> в государственный бюджет за счет создания новых рабочих мест, уплаты налогов и других социальных отчислений в бюджеты регионов, повысит валовой внутренний продукт (ВВП).</w:t>
            </w:r>
          </w:p>
          <w:p w:rsidR="00000000" w:rsidRDefault="005B42C0">
            <w:pPr>
              <w:pStyle w:val="pji"/>
            </w:pPr>
            <w:r>
              <w:t xml:space="preserve">Эффективность принимаемых управленческих решений по распределению финансовых средств </w:t>
            </w:r>
            <w:r>
              <w:t xml:space="preserve">на основе принципов потребности и приоритетности в объектах </w:t>
            </w:r>
            <w:r>
              <w:rPr>
                <w:b/>
                <w:bCs/>
              </w:rPr>
              <w:t>инфраструктуры здравоохранения, санитарно-эпидемиологического благополучия</w:t>
            </w:r>
            <w:r>
              <w:t xml:space="preserve"> населения.</w:t>
            </w:r>
          </w:p>
          <w:p w:rsidR="00000000" w:rsidRDefault="005B42C0">
            <w:pPr>
              <w:pStyle w:val="pji"/>
            </w:pPr>
            <w:r>
              <w:t>Стоимость тарифа на оказание медико-социальной помощи ЛЖВ с учетом диагностики и лечения ВИЧ-ассоциированных з</w:t>
            </w:r>
            <w:r>
              <w:t>аболеваний в год на амбулаторном уровне на 1 пациента - 186 000 тенге (расчеты приложены в формате Excel).</w:t>
            </w:r>
          </w:p>
          <w:p w:rsidR="00000000" w:rsidRDefault="005B42C0">
            <w:pPr>
              <w:pStyle w:val="pji"/>
            </w:pPr>
            <w:r>
              <w:t>Стоимость тарифа в стационарных условиях - 656 402 на каждый случай госпитализации.</w:t>
            </w:r>
          </w:p>
          <w:p w:rsidR="00000000" w:rsidRDefault="005B42C0">
            <w:pPr>
              <w:pStyle w:val="pji"/>
            </w:pPr>
            <w:r>
              <w:t>30984 ЛЖВ на Д учете на 30.06.2024.</w:t>
            </w:r>
          </w:p>
          <w:p w:rsidR="00000000" w:rsidRDefault="005B42C0">
            <w:pPr>
              <w:pStyle w:val="pji"/>
            </w:pPr>
            <w:r>
              <w:t>Расчет бюджета в год на диспа</w:t>
            </w:r>
            <w:r>
              <w:t>нсерных пациентов:</w:t>
            </w:r>
          </w:p>
          <w:p w:rsidR="00000000" w:rsidRDefault="005B42C0">
            <w:pPr>
              <w:pStyle w:val="pji"/>
            </w:pPr>
            <w:r>
              <w:t>При новом тарифе с учетом включения диагностики и лечения ВИЧ-ассоциированных заболеваний:</w:t>
            </w:r>
          </w:p>
          <w:p w:rsidR="00000000" w:rsidRDefault="005B42C0">
            <w:pPr>
              <w:pStyle w:val="pji"/>
            </w:pPr>
            <w:r>
              <w:t>30984*186 000 = 5 763 024 000 тенге на амбулаторном уровне.</w:t>
            </w:r>
          </w:p>
          <w:p w:rsidR="00000000" w:rsidRDefault="005B42C0">
            <w:pPr>
              <w:pStyle w:val="pji"/>
            </w:pPr>
            <w:r>
              <w:t>При действующем тарифе без учета ВИЧ-ассоциированных заболеваний:</w:t>
            </w:r>
          </w:p>
          <w:p w:rsidR="00000000" w:rsidRDefault="005B42C0">
            <w:pPr>
              <w:pStyle w:val="pji"/>
            </w:pPr>
            <w:r>
              <w:t>30984*137580 = 4 262</w:t>
            </w:r>
            <w:r>
              <w:t xml:space="preserve"> 778 720 тенге на амбулаторном уровне.</w:t>
            </w:r>
          </w:p>
          <w:p w:rsidR="00000000" w:rsidRDefault="005B42C0">
            <w:pPr>
              <w:pStyle w:val="pji"/>
            </w:pPr>
            <w:r>
              <w:t>3577*656 402 = 2 347 949 954 тенге на стационарном уровне при учете 1 случая госпитализации в год.</w:t>
            </w:r>
          </w:p>
          <w:p w:rsidR="00000000" w:rsidRDefault="005B42C0">
            <w:pPr>
              <w:pStyle w:val="pji"/>
            </w:pPr>
            <w:r>
              <w:t>Всего = 6 610 728 674 тенге.</w:t>
            </w:r>
          </w:p>
          <w:p w:rsidR="00000000" w:rsidRDefault="005B42C0">
            <w:pPr>
              <w:pStyle w:val="pji"/>
            </w:pPr>
            <w:r>
              <w:t xml:space="preserve">Потенциальная экономия только на медицинских услугах при включении в ГОБМП диагностику и </w:t>
            </w:r>
            <w:r>
              <w:t>лечение</w:t>
            </w:r>
            <w:r>
              <w:rPr>
                <w:b/>
                <w:bCs/>
              </w:rPr>
              <w:t xml:space="preserve"> ВИЧ-ассоциированных заболеваний: </w:t>
            </w:r>
          </w:p>
          <w:p w:rsidR="00000000" w:rsidRDefault="005B42C0">
            <w:pPr>
              <w:pStyle w:val="pji"/>
            </w:pPr>
            <w:r>
              <w:t>6 610 728 674-5 763 024 000 = 847 704 674 тенге в год.</w:t>
            </w:r>
          </w:p>
          <w:p w:rsidR="00000000" w:rsidRDefault="005B42C0">
            <w:pPr>
              <w:pStyle w:val="pji"/>
            </w:pPr>
            <w:r>
              <w:t xml:space="preserve">Потенциальная экономия при исключении выплат по инвалидности 3 группы: </w:t>
            </w:r>
          </w:p>
          <w:p w:rsidR="00000000" w:rsidRDefault="005B42C0">
            <w:pPr>
              <w:pStyle w:val="pji"/>
            </w:pPr>
            <w:r>
              <w:t>584 172 (48 681 тенге в месяц) тенге в год*3577=</w:t>
            </w:r>
            <w:r>
              <w:rPr>
                <w:b/>
                <w:bCs/>
              </w:rPr>
              <w:t>2 089 583 244 тенге.</w:t>
            </w:r>
          </w:p>
          <w:p w:rsidR="00000000" w:rsidRDefault="005B42C0">
            <w:pPr>
              <w:pStyle w:val="pji"/>
            </w:pPr>
            <w:r>
              <w:t>Потенциальная экономия при исключении выплат по причине потери кормильца и утрате трудоспособности:</w:t>
            </w:r>
          </w:p>
          <w:p w:rsidR="00000000" w:rsidRDefault="005B42C0">
            <w:pPr>
              <w:pStyle w:val="pji"/>
            </w:pPr>
            <w:r>
              <w:t>702 516 (58 543 тенге в месяц) в год*2500=</w:t>
            </w:r>
            <w:r>
              <w:rPr>
                <w:b/>
                <w:bCs/>
              </w:rPr>
              <w:t>1 756 290 000 тенге.</w:t>
            </w:r>
            <w:r>
              <w:t xml:space="preserve"> </w:t>
            </w:r>
          </w:p>
          <w:p w:rsidR="00000000" w:rsidRDefault="005B42C0">
            <w:pPr>
              <w:pStyle w:val="pji"/>
            </w:pPr>
            <w:r>
              <w:t>Общая потенциальная экономия бюджетных средств: 4 693 577 918 тенге (ВИЧ).</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 </w:t>
            </w:r>
          </w:p>
          <w:p w:rsidR="00000000" w:rsidRDefault="005B42C0">
            <w:pPr>
              <w:pStyle w:val="pji"/>
            </w:pPr>
            <w:r>
              <w:t>Необходимый дополнительный государственный бюджет на 30.06.2024: 1 500 245 280 тенге в год.</w:t>
            </w:r>
          </w:p>
          <w:p w:rsidR="00000000" w:rsidRDefault="005B42C0">
            <w:pPr>
              <w:pStyle w:val="pji"/>
            </w:pPr>
            <w:r>
              <w:t> </w:t>
            </w:r>
          </w:p>
        </w:tc>
      </w:tr>
      <w:tr w:rsidR="00000000">
        <w:trPr>
          <w:jc w:val="center"/>
        </w:trPr>
        <w:tc>
          <w:tcPr>
            <w:tcW w:w="18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7. Иные </w:t>
            </w:r>
          </w:p>
        </w:tc>
        <w:tc>
          <w:tcPr>
            <w:tcW w:w="230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pPr>
            <w:r>
              <w:t xml:space="preserve">Исключение пробелов и неточного изложения, исключение коррупционных рисков при оказании государственных услуг, медицинской помощи населению. </w:t>
            </w:r>
          </w:p>
          <w:p w:rsidR="00000000" w:rsidRDefault="005B42C0">
            <w:pPr>
              <w:pStyle w:val="pji"/>
            </w:pPr>
            <w:r>
              <w:t xml:space="preserve">В соответствии с региональными перспективными планами развития инфраструктуры здравоохранения обеспечение </w:t>
            </w:r>
            <w:r>
              <w:rPr>
                <w:b/>
                <w:bCs/>
              </w:rPr>
              <w:t>доступно</w:t>
            </w:r>
            <w:r>
              <w:rPr>
                <w:b/>
                <w:bCs/>
              </w:rPr>
              <w:t>сти медицинской помощи</w:t>
            </w:r>
            <w:r>
              <w:t xml:space="preserve"> и защита интересов государства (населения), осуществляемая через снижение дисбаланса показателей обеспеченности больничными койками между регионами.</w:t>
            </w:r>
          </w:p>
          <w:p w:rsidR="00000000" w:rsidRDefault="005B42C0">
            <w:pPr>
              <w:pStyle w:val="pji"/>
            </w:pPr>
            <w:r>
              <w:t>Охрана здоровья граждан, предупреждение распространения инфекционных заболеваний.</w:t>
            </w:r>
          </w:p>
        </w:tc>
        <w:tc>
          <w:tcPr>
            <w:tcW w:w="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w:t>
            </w:r>
            <w:r>
              <w:t>тсутствуют</w:t>
            </w:r>
          </w:p>
        </w:tc>
      </w:tr>
    </w:tbl>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5. Ожидаемые результаты от введения предлагаемого пути решения:</w:t>
      </w:r>
    </w:p>
    <w:p w:rsidR="00000000" w:rsidRDefault="005B42C0">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567"/>
        <w:gridCol w:w="3595"/>
        <w:gridCol w:w="3400"/>
        <w:gridCol w:w="2009"/>
      </w:tblGrid>
      <w:tr w:rsidR="00000000">
        <w:trPr>
          <w:jc w:val="center"/>
        </w:trPr>
        <w:tc>
          <w:tcPr>
            <w:tcW w:w="3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 xml:space="preserve">№ </w:t>
            </w:r>
          </w:p>
          <w:p w:rsidR="00000000" w:rsidRDefault="005B42C0">
            <w:pPr>
              <w:pStyle w:val="pc"/>
            </w:pPr>
            <w:r>
              <w:rPr>
                <w:b/>
                <w:bCs/>
              </w:rPr>
              <w:t>п/п</w:t>
            </w:r>
          </w:p>
        </w:tc>
        <w:tc>
          <w:tcPr>
            <w:tcW w:w="1850" w:type="pct"/>
            <w:tcBorders>
              <w:top w:val="single" w:sz="8" w:space="0" w:color="CFCFCF"/>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Текущие показатели</w:t>
            </w:r>
          </w:p>
        </w:tc>
        <w:tc>
          <w:tcPr>
            <w:tcW w:w="1750" w:type="pct"/>
            <w:tcBorders>
              <w:top w:val="single" w:sz="8" w:space="0" w:color="CFCFCF"/>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Результат</w:t>
            </w:r>
          </w:p>
        </w:tc>
        <w:tc>
          <w:tcPr>
            <w:tcW w:w="1000" w:type="pct"/>
            <w:tcBorders>
              <w:top w:val="single" w:sz="8" w:space="0" w:color="CFCFCF"/>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Срок (обоснование)</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Понятийный аппарат, с учетом пересмотра действующих и включения новых понятий.</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Актуализация действующего законодательства, с учетом рекомендаций ВОЗ.</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2025 год,</w:t>
            </w:r>
          </w:p>
          <w:p w:rsidR="00000000" w:rsidRDefault="005B42C0">
            <w:pPr>
              <w:pStyle w:val="pc"/>
            </w:pPr>
            <w:r>
              <w:t>в соответствии с планом законопроектных работ на 2025 год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нормы, предусматривающей распределение молодых специалистов, прибывших по направлению комиссии, </w:t>
            </w:r>
            <w:r>
              <w:t xml:space="preserve">для трудоустройства в организации здравоохранения в рамках ГОБМП и ОСМС.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Закрепление за УЗ регионов компетенции по распределению молодых специалистов, приехавших в регион на трудоустройство. </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2025 год,</w:t>
            </w:r>
          </w:p>
          <w:p w:rsidR="00000000" w:rsidRDefault="005B42C0">
            <w:pPr>
              <w:pStyle w:val="pc"/>
            </w:pPr>
            <w:r>
              <w:t>в соответствии с планом законопроектных работ на 20</w:t>
            </w:r>
            <w:r>
              <w:t>25 год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3</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Национального регистра биомедицинских исследований, в частности системы учета и мониторинга проведения анализа клинических исследований.</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Национальный регистр биомедицинских исследований (учет и мониторинг за проведением клинических исследований). </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Планируется пилотирование регистра с ноября 2024 года по июнь 2025 года</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4</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порядка организации и направления на санаторно-курор</w:t>
            </w:r>
            <w:r>
              <w:t>тное лечение.</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Исключение правового пробела в регулировании порядка получения санаторно-курортного лечения.</w:t>
            </w:r>
          </w:p>
          <w:p w:rsidR="00000000" w:rsidRDefault="005B42C0">
            <w:pPr>
              <w:pStyle w:val="pji"/>
            </w:pPr>
            <w:r>
              <w:t> </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2025 год,</w:t>
            </w:r>
          </w:p>
          <w:p w:rsidR="00000000" w:rsidRDefault="005B42C0">
            <w:pPr>
              <w:pStyle w:val="pc"/>
            </w:pPr>
            <w:r>
              <w:t>в соответствии с планом законопроектных работ на 2025 год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5</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Смертность от ВИЧ-ассоциированных заболеваний на 1000 ЛЖВ по итогам 2023 года - 10,4;</w:t>
            </w:r>
          </w:p>
          <w:p w:rsidR="00000000" w:rsidRDefault="005B42C0">
            <w:pPr>
              <w:pStyle w:val="pji"/>
            </w:pPr>
            <w:r>
              <w:t>По итогам 1 полугодия 2024-4,9, прогноз - 9,8.</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i/>
                <w:iCs/>
              </w:rPr>
              <w:t>2025-7 на 1000 ЛЖВ;</w:t>
            </w:r>
          </w:p>
          <w:p w:rsidR="00000000" w:rsidRDefault="005B42C0">
            <w:pPr>
              <w:pStyle w:val="pji"/>
            </w:pPr>
            <w:r>
              <w:rPr>
                <w:i/>
                <w:iCs/>
              </w:rPr>
              <w:t>2026-5 на 1000 ЛЖВ;</w:t>
            </w:r>
          </w:p>
          <w:p w:rsidR="00000000" w:rsidRDefault="005B42C0">
            <w:pPr>
              <w:pStyle w:val="pji"/>
            </w:pPr>
            <w:r>
              <w:rPr>
                <w:i/>
                <w:iCs/>
              </w:rPr>
              <w:t>2027-3 на 1000 ЛЖВ.</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2025 год снижение показателя на 30% связано со временем, кото</w:t>
            </w:r>
            <w:r>
              <w:t>рое потребуется на утверждение Кодекса, выделения необходимого бюджета и пересмотра тарифа.</w:t>
            </w:r>
          </w:p>
          <w:p w:rsidR="00000000" w:rsidRDefault="005B42C0">
            <w:pPr>
              <w:pStyle w:val="pji"/>
            </w:pPr>
            <w:r>
              <w:t>2026 год снижение смертности на 50%.</w:t>
            </w:r>
          </w:p>
          <w:p w:rsidR="00000000" w:rsidRDefault="005B42C0">
            <w:pPr>
              <w:pStyle w:val="pji"/>
            </w:pPr>
            <w:r>
              <w:t>2027 год снижение показателя на 70%. 30% остается смертность среди вновь выявленных пациентов на продвинутых стадиях.</w:t>
            </w:r>
          </w:p>
        </w:tc>
      </w:tr>
      <w:tr w:rsidR="00000000">
        <w:trPr>
          <w:jc w:val="center"/>
        </w:trPr>
        <w:tc>
          <w:tcPr>
            <w:tcW w:w="30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6</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Определение перечня ключевых медицинских и санаторно-курортных организаций Республики Казахстан, занимающихся медицинским туризмом.</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Приказ.</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 полугодие 2024 года</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Опрос медицинских туристов по удовлетворенности качеством оказания медицинских услуг.</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Информация.</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2025-2026 гг.</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7</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color w:val="auto"/>
                <w:bdr w:val="none" w:sz="0" w:space="0" w:color="auto" w:frame="1"/>
              </w:rPr>
              <w:t>Отсутствие</w:t>
            </w:r>
            <w:r>
              <w:t xml:space="preserve"> в</w:t>
            </w:r>
            <w:r>
              <w:rPr>
                <w:b/>
                <w:bCs/>
              </w:rPr>
              <w:t xml:space="preserve"> </w:t>
            </w:r>
            <w:r>
              <w:t>компетенции у местных представительных и исполнительных органов областей, городов республиканского значения и столицы в организации закупа услуг по замене и настройке аудиопроцессоров к имплантам костной пр</w:t>
            </w:r>
            <w:r>
              <w:t>оводимости (среднего уха) и обеспечению прав пациентов по замене аудиопроцессоров.</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Обеспечение прооперированных пациентов имплантами костной проводимости среднего уха услугой по замене аудиопроцессоров, будет способствовать, слухо-речевому развитию детей </w:t>
            </w:r>
            <w:r>
              <w:t>и социализации и интеграции в их обществе.</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2025 год,</w:t>
            </w:r>
          </w:p>
          <w:p w:rsidR="00000000" w:rsidRDefault="005B42C0">
            <w:pPr>
              <w:pStyle w:val="pc"/>
            </w:pPr>
            <w:r>
              <w:t>в соответствии с планом законопроектных работ на 2025 год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8</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По итогам 2023 года:</w:t>
            </w:r>
          </w:p>
          <w:p w:rsidR="00000000" w:rsidRDefault="005B42C0">
            <w:pPr>
              <w:pStyle w:val="pji"/>
            </w:pPr>
            <w:r>
              <w:t>количество потенциальных доноров- 48;</w:t>
            </w:r>
          </w:p>
          <w:p w:rsidR="00000000" w:rsidRDefault="005B42C0">
            <w:pPr>
              <w:pStyle w:val="p"/>
            </w:pPr>
            <w:r>
              <w:t>По итогам 1 полугодия 2024 года:</w:t>
            </w:r>
          </w:p>
          <w:p w:rsidR="00000000" w:rsidRDefault="005B42C0">
            <w:pPr>
              <w:pStyle w:val="p"/>
            </w:pPr>
            <w:r>
              <w:t>количество потенциальных доноров- 37, прогноз - 53.</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rPr>
                <w:i/>
                <w:iCs/>
              </w:rPr>
              <w:t> </w:t>
            </w:r>
            <w:r>
              <w:t>2025 год количество потенциальных доноров- 65;</w:t>
            </w:r>
          </w:p>
          <w:p w:rsidR="00000000" w:rsidRDefault="005B42C0">
            <w:pPr>
              <w:pStyle w:val="pji"/>
            </w:pPr>
            <w:r>
              <w:t>2026 год количество потенциальных доноров- 72;</w:t>
            </w:r>
          </w:p>
          <w:p w:rsidR="00000000" w:rsidRDefault="005B42C0">
            <w:pPr>
              <w:pStyle w:val="pji"/>
            </w:pPr>
            <w:r>
              <w:t>2027 год количество потенциальных доноров- 79.</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2027 год</w:t>
            </w:r>
          </w:p>
        </w:tc>
      </w:tr>
      <w:tr w:rsidR="00000000">
        <w:trPr>
          <w:jc w:val="center"/>
        </w:trPr>
        <w:tc>
          <w:tcPr>
            <w:tcW w:w="30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9</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 проводится забор материала для ТГСК от несовершеннолетних сиблингов (родные братья, сестры).</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Будет повышена доступность ТГСК от родных братьев и сестер для пациентов с онкогематологическими заболеваниями.</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С момента принятия норм в Кодексе</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 про</w:t>
            </w:r>
            <w:r>
              <w:t xml:space="preserve">водится ТГСК на базе дочерних организаций сто процентов голосующих акций (долей участия в уставном капитале) которых принадлежат государству.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ТГСК будет проводится в условиях АО «Научный центр педиатрии и детской хирургии» являющийся дочерней организацие</w:t>
            </w:r>
            <w:r>
              <w:t>й НАО «Казахский национальный медицинский университет им. С. Асфендиярова».</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С момента принятия норм в Кодексе</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 возмещаются транспортные расходы детям получившим химиотерапию в городах Астана и Алматы прибывшим из Мангыстау </w:t>
            </w:r>
            <w:r>
              <w:rPr>
                <w:i/>
                <w:iCs/>
              </w:rPr>
              <w:t>(решением маслихата Мангыстауской области предусмотрено возмещение транспортных расходов только за ВТМП)</w:t>
            </w:r>
            <w:r>
              <w:t xml:space="preserve"> в связи с чем неоднократно направлялись коллективные обращения родителей детей с онкогематологичсекими заболеваниями в адрес МЗ с просьбой решить эту п</w:t>
            </w:r>
            <w:r>
              <w:t>роблему.</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Снижение личных расходов пациентов, снижение социальной напряженности.</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С момента принятия норм в Кодексе</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10</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 6 месяцев охвата женщин прегравидарной подготовкой, обследованию и оздоровлению женщин до планирования беременности 37%.</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Увели</w:t>
            </w:r>
            <w:r>
              <w:t xml:space="preserve">чение охвата женщин прегравидарной подготовкой, % (2024 год-35%; </w:t>
            </w:r>
          </w:p>
          <w:p w:rsidR="00000000" w:rsidRDefault="005B42C0">
            <w:pPr>
              <w:pStyle w:val="pji"/>
            </w:pPr>
            <w:r>
              <w:t xml:space="preserve">2025 год-40%; </w:t>
            </w:r>
          </w:p>
          <w:p w:rsidR="00000000" w:rsidRDefault="005B42C0">
            <w:pPr>
              <w:pStyle w:val="pji"/>
            </w:pPr>
            <w:r>
              <w:t xml:space="preserve">2026 год-45%; </w:t>
            </w:r>
          </w:p>
          <w:p w:rsidR="00000000" w:rsidRDefault="005B42C0">
            <w:pPr>
              <w:pStyle w:val="pji"/>
            </w:pPr>
            <w:r>
              <w:t xml:space="preserve">2027 год-50%; </w:t>
            </w:r>
          </w:p>
          <w:p w:rsidR="00000000" w:rsidRDefault="005B42C0">
            <w:pPr>
              <w:pStyle w:val="pji"/>
            </w:pPr>
            <w:r>
              <w:t>2028 год-55%;</w:t>
            </w:r>
          </w:p>
          <w:p w:rsidR="00000000" w:rsidRDefault="005B42C0">
            <w:pPr>
              <w:pStyle w:val="pji"/>
            </w:pPr>
            <w:r>
              <w:t>2029 год-60%;).</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2029 год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11</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 6 месяцев 2024 года показатель материнской смертности составил 11, 3 на 100 тыс. живорожденных на против 14,3 за аналогичный период 2023 года (Индикатор -10,4).</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Материнская смертность, на 100 тыс. родившихся живыми:</w:t>
            </w:r>
          </w:p>
          <w:p w:rsidR="00000000" w:rsidRDefault="005B42C0">
            <w:pPr>
              <w:pStyle w:val="pji"/>
            </w:pPr>
            <w:r>
              <w:t xml:space="preserve"> 2024 г. - 10,4, </w:t>
            </w:r>
          </w:p>
          <w:p w:rsidR="00000000" w:rsidRDefault="005B42C0">
            <w:pPr>
              <w:pStyle w:val="pji"/>
            </w:pPr>
            <w:r>
              <w:t>2025 г. - 10,0,</w:t>
            </w:r>
          </w:p>
          <w:p w:rsidR="00000000" w:rsidRDefault="005B42C0">
            <w:pPr>
              <w:pStyle w:val="pji"/>
            </w:pPr>
            <w:r>
              <w:t> 2</w:t>
            </w:r>
            <w:r>
              <w:t>026 г. - 9,9.</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2026 год</w:t>
            </w:r>
          </w:p>
        </w:tc>
      </w:tr>
      <w:tr w:rsidR="00000000">
        <w:trPr>
          <w:jc w:val="center"/>
        </w:trPr>
        <w:tc>
          <w:tcPr>
            <w:tcW w:w="30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12</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Количество отечественных товаропроизводителей медицинских изделий (далее-ОТП МИ) (МТ)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53</w:t>
            </w:r>
          </w:p>
        </w:tc>
        <w:tc>
          <w:tcPr>
            <w:tcW w:w="100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до 2030 года</w:t>
            </w:r>
          </w:p>
          <w:p w:rsidR="00000000" w:rsidRDefault="005B42C0">
            <w:pPr>
              <w:pStyle w:val="pc"/>
            </w:pPr>
            <w:r>
              <w:t> </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Количество ОТП МИ</w:t>
            </w:r>
          </w:p>
          <w:p w:rsidR="00000000" w:rsidRDefault="005B42C0">
            <w:pPr>
              <w:pStyle w:val="pji"/>
            </w:pPr>
            <w:r>
              <w:t xml:space="preserve">(in vitro)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15</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Количество ОТП МИ (изделия медицинского назначения ИМН)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140</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Развитие трансфера технологий МИ.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Увеличение локализации производства через трансфер технологий.</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Увеличение номенклатуры МИ, производимой ОТП.</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Увеличение номенклатуры высокотехнологичной продукции для кардиологии, нейрохирургии, онкологии, травматологии и др.</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13</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Закуп услуг </w:t>
            </w:r>
            <w:r>
              <w:rPr>
                <w:b/>
                <w:bCs/>
              </w:rPr>
              <w:t>независимых экспертов</w:t>
            </w:r>
            <w:r>
              <w:t xml:space="preserve"> у аккредитованных ассоциаций.</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Закуп услуг независимых экспертов напрямую у экспертов без посре</w:t>
            </w:r>
            <w:r>
              <w:t>дников.</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до 2026 года</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14</w:t>
            </w:r>
          </w:p>
        </w:tc>
        <w:tc>
          <w:tcPr>
            <w:tcW w:w="1850"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ji"/>
              <w:divId w:val="1003700716"/>
            </w:pPr>
            <w:r>
              <w:t xml:space="preserve">1. В 2023 году составлено 1799 административных протоколов, из них 674 административных протоколов за </w:t>
            </w:r>
            <w:r>
              <w:rPr>
                <w:b/>
                <w:bCs/>
                <w:bdr w:val="none" w:sz="0" w:space="0" w:color="auto" w:frame="1"/>
              </w:rPr>
              <w:t xml:space="preserve">незаконную медицинскую </w:t>
            </w:r>
            <w:r>
              <w:rPr>
                <w:bdr w:val="none" w:sz="0" w:space="0" w:color="auto" w:frame="1"/>
              </w:rPr>
              <w:t>и (или) фармацевтическую деятельность</w:t>
            </w:r>
            <w:r>
              <w:t xml:space="preserve"> (ст. 424 КоАП)</w:t>
            </w:r>
            <w:r>
              <w:rPr>
                <w:bdr w:val="none" w:sz="0" w:space="0" w:color="auto" w:frame="1"/>
              </w:rPr>
              <w:t xml:space="preserve"> (в 2022 году - 284 протоколов).</w:t>
            </w:r>
          </w:p>
          <w:p w:rsidR="00000000" w:rsidRDefault="005B42C0">
            <w:pPr>
              <w:pStyle w:val="pji"/>
              <w:divId w:val="1003700716"/>
            </w:pPr>
            <w:r>
              <w:t>2. В 2023 году в ходе мониторинга сети Интернет было выявлено 95 организаций на 148 интернет -ресурсах и онлайн-платформах, предоставляющих недостоверную рекламу. По итогам мониторинга привлечены к административной ответственности 27 субъектов с наложением</w:t>
            </w:r>
            <w:r>
              <w:t xml:space="preserve"> штрафов на сумму 3,6 млн. тенге, из которых 15 - реклама дерматокосметологических процедур и пластических операций.</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1. </w:t>
            </w:r>
            <w:r>
              <w:rPr>
                <w:b/>
                <w:bCs/>
              </w:rPr>
              <w:t>Усиление государственного контроля</w:t>
            </w:r>
            <w:r>
              <w:t xml:space="preserve">, отстранение от работы лиц без разрешительных документов или приостановление незаконной медицинской </w:t>
            </w:r>
            <w:r>
              <w:t>деятельности.</w:t>
            </w:r>
          </w:p>
          <w:p w:rsidR="00000000" w:rsidRDefault="005B42C0">
            <w:pPr>
              <w:pStyle w:val="pji"/>
            </w:pPr>
            <w:r>
              <w:t>2. Усиление ответсвенности за рекламу медицинских услуг без разрешительных документов.</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до 2026 года</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15</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в Кодексе права вышестоящего главного государственного санитарного врача на отмену актов и приостановления действия разр</w:t>
            </w:r>
            <w:r>
              <w:t>ешений, выданных нижестоящими.</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Приведение в соответствие с АППК РК.</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2026 год</w:t>
            </w:r>
          </w:p>
        </w:tc>
      </w:tr>
      <w:tr w:rsidR="00000000">
        <w:trPr>
          <w:jc w:val="center"/>
        </w:trPr>
        <w:tc>
          <w:tcPr>
            <w:tcW w:w="30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16</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статуса НПА у постановлений главных государственных санитарных врачей.</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Приведение в соответствие с требованиями Закона Республики Казахстан «О правовых актах».</w:t>
            </w:r>
          </w:p>
        </w:tc>
        <w:tc>
          <w:tcPr>
            <w:tcW w:w="100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2026 год</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Несоответствие порядка рассмотрения жалоб на акт о результатах проверки и предписания нормам АППК РК.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Приведение в соответствие, исключение излишней </w:t>
            </w:r>
            <w:r>
              <w:t>бюрократии</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17</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мер социальной поддержки для специалистов в сфере санэпидблагополучия населения.</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Внесение соответствующих поправок в нормативные правовые акты, привлечение кадрового потенциала в регионы</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2026 год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18</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права у кандасов, иностранцев и лиц без гражданства на получение профилактических прививок в очагах инфекционных заболеваний.</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Внесение соответствующих поправок в нормативные правовые акты, обеспечение охраны здоровья граждан.</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 </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19</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государственного контроля за продажей табачных изделий.</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Наличие государственного контроля за продажей табачных изделий.</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2026 год</w:t>
            </w:r>
          </w:p>
          <w:p w:rsidR="00000000" w:rsidRDefault="005B42C0">
            <w:pPr>
              <w:pStyle w:val="pji"/>
            </w:pPr>
            <w:r>
              <w:t> </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Несвойственные функции по контролю за качеством проведения профилактических прививок, проведению аттестации на профессиональную компетентность специалистов в области здравоохранения.</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Исключение несвойственных, дублирующих функций.</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2026 год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21</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Прот</w:t>
            </w:r>
            <w:r>
              <w:t>иворечия между Кодексом и техническим регламентом Таможенного союза (в части предоставления отчетов о составе табачных изделий), отсутствие санитарных правил по гигиеническим нормативам.</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Исключение пробелов, сомнений и неясности при их применении.</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2026 г</w:t>
            </w:r>
            <w:r>
              <w:t>од</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22</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Степень износа объектов инфраструктуры здравоохранения по стране составляет 49,3%, доля нетиповых (приспособленных) объектов инфраструктуры здравоохранения составляет 35,5%.</w:t>
            </w:r>
          </w:p>
          <w:p w:rsidR="00000000" w:rsidRDefault="005B42C0">
            <w:pPr>
              <w:pStyle w:val="pji"/>
            </w:pPr>
            <w:r>
              <w:t>Инвестиции в основной капитал в сфере здравоохранения в 2023 г. Составили 410,0 млрд тенге.</w:t>
            </w:r>
          </w:p>
          <w:p w:rsidR="00000000" w:rsidRDefault="005B42C0">
            <w:pPr>
              <w:pStyle w:val="pji"/>
            </w:pPr>
            <w:r>
              <w:t>Отсутствуют нормативные правовые акты, регулирующие развитие инфраструктуры здравоохранения.</w:t>
            </w:r>
          </w:p>
          <w:p w:rsidR="00000000" w:rsidRDefault="005B42C0">
            <w:pPr>
              <w:pStyle w:val="pji"/>
            </w:pPr>
            <w:r>
              <w:t>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Обновление порядка 50 % всего коечного фонда</w:t>
            </w:r>
            <w:r>
              <w:rPr>
                <w:b/>
                <w:bCs/>
              </w:rPr>
              <w:t xml:space="preserve"> </w:t>
            </w:r>
            <w:r>
              <w:t>медицинских организаций</w:t>
            </w:r>
            <w:r>
              <w:t>.</w:t>
            </w:r>
          </w:p>
          <w:p w:rsidR="00000000" w:rsidRDefault="005B42C0">
            <w:pPr>
              <w:pStyle w:val="pji"/>
            </w:pPr>
            <w:r>
              <w:t>Ежегодное увеличение объема инвестиций в основной капитал в сфере здравоохранения и социальных услуг не менее чем на 30 %.</w:t>
            </w:r>
          </w:p>
          <w:p w:rsidR="00000000" w:rsidRDefault="005B42C0">
            <w:pPr>
              <w:pStyle w:val="pji"/>
            </w:pPr>
            <w:r>
              <w:t>Создание эффективной системы планирования, мониторинга и контроля за объектами инфраструктуры здравоохранения.</w:t>
            </w:r>
          </w:p>
          <w:p w:rsidR="00000000" w:rsidRDefault="005B42C0">
            <w:pPr>
              <w:pStyle w:val="pji"/>
            </w:pPr>
            <w:r>
              <w:t>Внедрение международ</w:t>
            </w:r>
            <w:r>
              <w:t>ной технологии системы «Health Planning» при планировании, проектировании и строительстве объектов здравоохранения, реализуемых в рамках бюджетных инвестиций, в том числе через ГЧП.</w:t>
            </w:r>
          </w:p>
          <w:p w:rsidR="00000000" w:rsidRDefault="005B42C0">
            <w:pPr>
              <w:pStyle w:val="pji"/>
            </w:pPr>
            <w:r>
              <w:t>Создание единого подхода к содержанию и обслуживанию объектов инфраструкту</w:t>
            </w:r>
            <w:r>
              <w:t>ры здравоохранения, в том числе по объектам ГЧП.</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до 2030 года</w:t>
            </w:r>
          </w:p>
          <w:p w:rsidR="00000000" w:rsidRDefault="005B42C0">
            <w:pPr>
              <w:pStyle w:val="pji"/>
            </w:pPr>
            <w:r>
              <w:t> </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23</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Отсутствие взаимодействия между участниками процесса в части внесения субъектами здравоохранения данных в медицинские информационные системы.</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Автоматизация деятельности субъектов здравоохранения и создание единого информационного пространства.</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до 2026 года</w:t>
            </w: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24</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Отсутствие возможности закупа лекарственных средств и медицинских изделий </w:t>
            </w:r>
            <w:r>
              <w:rPr>
                <w:b/>
                <w:bCs/>
              </w:rPr>
              <w:t>мобилизационного резерва</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Проведение закупа по предельно допустимым ценам по аналогии с лекарственными средствами и медицинскими изделиями для гарантированного объема бесплатной медицинской помощи (ГОБМП) и социального медицинского страхования (ОСМС).</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до 2027 года</w:t>
            </w:r>
          </w:p>
        </w:tc>
      </w:tr>
      <w:tr w:rsidR="00000000">
        <w:trPr>
          <w:jc w:val="center"/>
        </w:trPr>
        <w:tc>
          <w:tcPr>
            <w:tcW w:w="30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25</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Доведе</w:t>
            </w:r>
            <w:r>
              <w:t xml:space="preserve">ние коечного фонда до стандарта 10 коек на 100 тысяч населения (2 000 коек) </w:t>
            </w:r>
          </w:p>
          <w:p w:rsidR="00000000" w:rsidRDefault="005B42C0">
            <w:pPr>
              <w:pStyle w:val="pji"/>
            </w:pPr>
            <w:r>
              <w:t xml:space="preserve">Текущий показатель: 1829 коек.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2 000 коек</w:t>
            </w:r>
          </w:p>
        </w:tc>
        <w:tc>
          <w:tcPr>
            <w:tcW w:w="100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до 2030 года</w:t>
            </w:r>
          </w:p>
          <w:p w:rsidR="00000000" w:rsidRDefault="005B42C0">
            <w:pPr>
              <w:pStyle w:val="pc"/>
            </w:pPr>
            <w:r>
              <w:t> </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Увеличение соотношения специализированных выездных патронажных служб к неспециализированным.</w:t>
            </w:r>
          </w:p>
          <w:p w:rsidR="00000000" w:rsidRDefault="005B42C0">
            <w:pPr>
              <w:pStyle w:val="pji"/>
            </w:pPr>
            <w:r>
              <w:t xml:space="preserve">Текущий показатель: 5% - 95%. </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50% - 50%</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5B42C0">
            <w:pPr>
              <w:spacing w:after="200" w:line="276" w:lineRule="auto"/>
              <w:rPr>
                <w:color w:val="000000"/>
              </w:rPr>
            </w:pP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Создание детской инфраструктуры паллиативной помощи </w:t>
            </w:r>
          </w:p>
          <w:p w:rsidR="00000000" w:rsidRDefault="005B42C0">
            <w:pPr>
              <w:pStyle w:val="pji"/>
            </w:pPr>
            <w:r>
              <w:t>Текущие показатели:</w:t>
            </w:r>
          </w:p>
          <w:p w:rsidR="00000000" w:rsidRDefault="005B42C0">
            <w:pPr>
              <w:pStyle w:val="pji"/>
            </w:pPr>
            <w:r>
              <w:t>- хосписы - 0</w:t>
            </w:r>
          </w:p>
          <w:p w:rsidR="00000000" w:rsidRDefault="005B42C0">
            <w:pPr>
              <w:pStyle w:val="pji"/>
            </w:pPr>
            <w:r>
              <w:t>- специализированные отделения - 2</w:t>
            </w:r>
          </w:p>
          <w:p w:rsidR="00000000" w:rsidRDefault="005B42C0">
            <w:pPr>
              <w:pStyle w:val="pji"/>
            </w:pPr>
            <w:r>
              <w:t>- специализированные выездные службы - 0</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хосписы - 1-2</w:t>
            </w:r>
          </w:p>
          <w:p w:rsidR="00000000" w:rsidRDefault="005B42C0">
            <w:pPr>
              <w:pStyle w:val="pji"/>
            </w:pPr>
            <w:r>
              <w:t>- специализированные отделен</w:t>
            </w:r>
            <w:r>
              <w:t>ия - 20</w:t>
            </w:r>
          </w:p>
          <w:p w:rsidR="00000000" w:rsidRDefault="005B42C0">
            <w:pPr>
              <w:pStyle w:val="pji"/>
            </w:pPr>
            <w:r>
              <w:t>- специализированные выездные службы - 20</w:t>
            </w:r>
          </w:p>
        </w:tc>
        <w:tc>
          <w:tcPr>
            <w:tcW w:w="0" w:type="auto"/>
            <w:vMerge/>
            <w:tcBorders>
              <w:top w:val="nil"/>
              <w:left w:val="nil"/>
              <w:bottom w:val="single" w:sz="8" w:space="0" w:color="CFCFCF"/>
              <w:right w:val="single" w:sz="8" w:space="0" w:color="CFCFCF"/>
            </w:tcBorders>
            <w:vAlign w:val="center"/>
            <w:hideMark/>
          </w:tcPr>
          <w:p w:rsidR="00000000" w:rsidRDefault="005B42C0">
            <w:pPr>
              <w:spacing w:after="200" w:line="276" w:lineRule="auto"/>
              <w:rPr>
                <w:color w:val="000000"/>
              </w:rPr>
            </w:pPr>
          </w:p>
        </w:tc>
      </w:tr>
      <w:tr w:rsidR="00000000">
        <w:trPr>
          <w:jc w:val="center"/>
        </w:trPr>
        <w:tc>
          <w:tcPr>
            <w:tcW w:w="3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26</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Отсутствуют правила оказания медицинской помощи детям, посещающие дошкольные организации и организации среднего образования</w:t>
            </w:r>
          </w:p>
        </w:tc>
        <w:tc>
          <w:tcPr>
            <w:tcW w:w="17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xml:space="preserve">Будет повышена доступность к медицинской помощи детей, посещающие дошкольные организации и организации среднего образования </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С момента принятия норм в Кодексе</w:t>
            </w:r>
          </w:p>
        </w:tc>
      </w:tr>
    </w:tbl>
    <w:p w:rsidR="00000000" w:rsidRDefault="005B42C0">
      <w:pPr>
        <w:pStyle w:val="pj"/>
      </w:pPr>
      <w:r>
        <w:rPr>
          <w:b/>
          <w:bCs/>
        </w:rPr>
        <w:t> </w:t>
      </w:r>
    </w:p>
    <w:p w:rsidR="00000000" w:rsidRDefault="005B42C0">
      <w:pPr>
        <w:pStyle w:val="pj"/>
      </w:pPr>
      <w:r>
        <w:rPr>
          <w:b/>
          <w:bCs/>
        </w:rPr>
        <w:t> </w:t>
      </w:r>
    </w:p>
    <w:p w:rsidR="00000000" w:rsidRDefault="005B42C0">
      <w:pPr>
        <w:pStyle w:val="pj"/>
      </w:pPr>
      <w:r>
        <w:rPr>
          <w:b/>
          <w:bCs/>
        </w:rPr>
        <w:t>6. Механизмы реализации с указанием алгоритмов действий в случае законодательного регулирова</w:t>
      </w:r>
      <w:r>
        <w:rPr>
          <w:b/>
          <w:bCs/>
        </w:rPr>
        <w:t>ния:</w:t>
      </w:r>
    </w:p>
    <w:p w:rsidR="00000000" w:rsidRDefault="005B42C0">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2736"/>
        <w:gridCol w:w="1952"/>
        <w:gridCol w:w="3126"/>
        <w:gridCol w:w="1757"/>
      </w:tblGrid>
      <w:tr w:rsidR="00000000">
        <w:trPr>
          <w:jc w:val="center"/>
        </w:trPr>
        <w:tc>
          <w:tcPr>
            <w:tcW w:w="14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Мероприятия</w:t>
            </w:r>
          </w:p>
          <w:p w:rsidR="00000000" w:rsidRDefault="005B42C0">
            <w:pPr>
              <w:pStyle w:val="pc"/>
            </w:pPr>
            <w:r>
              <w:rPr>
                <w:b/>
                <w:bCs/>
              </w:rPr>
              <w:t> </w:t>
            </w:r>
          </w:p>
          <w:p w:rsidR="00000000" w:rsidRDefault="005B42C0">
            <w:pPr>
              <w:pStyle w:val="pc"/>
            </w:pPr>
            <w:r>
              <w:rPr>
                <w:b/>
                <w:bCs/>
              </w:rPr>
              <w:t> </w:t>
            </w:r>
          </w:p>
          <w:p w:rsidR="00000000" w:rsidRDefault="005B42C0">
            <w:pPr>
              <w:pStyle w:val="pc"/>
            </w:pPr>
            <w:r>
              <w:rPr>
                <w:b/>
                <w:bCs/>
              </w:rPr>
              <w:t> </w:t>
            </w:r>
          </w:p>
        </w:tc>
        <w:tc>
          <w:tcPr>
            <w:tcW w:w="1000" w:type="pct"/>
            <w:tcBorders>
              <w:top w:val="single" w:sz="8" w:space="0" w:color="CFCFCF"/>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
            </w:pPr>
            <w:r>
              <w:rPr>
                <w:b/>
                <w:bCs/>
              </w:rPr>
              <w:t>Сроки</w:t>
            </w:r>
          </w:p>
          <w:p w:rsidR="00000000" w:rsidRDefault="005B42C0">
            <w:pPr>
              <w:pStyle w:val="p"/>
            </w:pPr>
            <w:r>
              <w:rPr>
                <w:b/>
                <w:bCs/>
              </w:rPr>
              <w:t> </w:t>
            </w:r>
          </w:p>
          <w:p w:rsidR="00000000" w:rsidRDefault="005B42C0">
            <w:pPr>
              <w:pStyle w:val="p"/>
            </w:pPr>
            <w:r>
              <w:rPr>
                <w:b/>
                <w:bCs/>
              </w:rPr>
              <w:t> </w:t>
            </w:r>
          </w:p>
          <w:p w:rsidR="00000000" w:rsidRDefault="005B42C0">
            <w:pPr>
              <w:pStyle w:val="p"/>
            </w:pPr>
            <w:r>
              <w:rPr>
                <w:b/>
                <w:bCs/>
              </w:rPr>
              <w:t> </w:t>
            </w:r>
          </w:p>
        </w:tc>
        <w:tc>
          <w:tcPr>
            <w:tcW w:w="16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Ответственный государственный орган (должностное лицо)</w:t>
            </w:r>
          </w:p>
        </w:tc>
        <w:tc>
          <w:tcPr>
            <w:tcW w:w="900" w:type="pct"/>
            <w:tcBorders>
              <w:top w:val="single" w:sz="8" w:space="0" w:color="CFCFCF"/>
              <w:left w:val="nil"/>
              <w:bottom w:val="single" w:sz="8" w:space="0" w:color="CFCFCF"/>
              <w:right w:val="single" w:sz="8" w:space="0" w:color="CFCFCF"/>
            </w:tcBorders>
            <w:tcMar>
              <w:top w:w="0" w:type="dxa"/>
              <w:left w:w="108" w:type="dxa"/>
              <w:bottom w:w="0" w:type="dxa"/>
              <w:right w:w="108" w:type="dxa"/>
            </w:tcMar>
            <w:vAlign w:val="center"/>
            <w:hideMark/>
          </w:tcPr>
          <w:p w:rsidR="00000000" w:rsidRDefault="005B42C0">
            <w:pPr>
              <w:pStyle w:val="pc"/>
            </w:pPr>
            <w:r>
              <w:rPr>
                <w:b/>
                <w:bCs/>
              </w:rPr>
              <w:t>Бюджет</w:t>
            </w:r>
          </w:p>
          <w:p w:rsidR="00000000" w:rsidRDefault="005B42C0">
            <w:pPr>
              <w:pStyle w:val="p"/>
            </w:pPr>
            <w:r>
              <w:rPr>
                <w:b/>
                <w:bCs/>
              </w:rPr>
              <w:t> </w:t>
            </w:r>
          </w:p>
          <w:p w:rsidR="00000000" w:rsidRDefault="005B42C0">
            <w:pPr>
              <w:pStyle w:val="p"/>
            </w:pPr>
            <w:r>
              <w:rPr>
                <w:b/>
                <w:bCs/>
              </w:rPr>
              <w:t> </w:t>
            </w:r>
          </w:p>
          <w:p w:rsidR="00000000" w:rsidRDefault="005B42C0">
            <w:pPr>
              <w:pStyle w:val="p"/>
            </w:pPr>
            <w:r>
              <w:rPr>
                <w:b/>
                <w:bCs/>
              </w:rPr>
              <w:t> </w:t>
            </w:r>
          </w:p>
        </w:tc>
      </w:tr>
      <w:tr w:rsidR="00000000">
        <w:trPr>
          <w:jc w:val="center"/>
        </w:trPr>
        <w:tc>
          <w:tcPr>
            <w:tcW w:w="14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Разработка и утверждение подзаконных актов</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течение 2 месяцев после принятия закона</w:t>
            </w:r>
          </w:p>
        </w:tc>
        <w:tc>
          <w:tcPr>
            <w:tcW w:w="16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МЗ</w:t>
            </w:r>
          </w:p>
        </w:tc>
        <w:tc>
          <w:tcPr>
            <w:tcW w:w="9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Не требуется</w:t>
            </w:r>
          </w:p>
        </w:tc>
      </w:tr>
      <w:tr w:rsidR="00000000">
        <w:trPr>
          <w:jc w:val="center"/>
        </w:trPr>
        <w:tc>
          <w:tcPr>
            <w:tcW w:w="14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Включение вкладок для размещения разъяснений по новеллам принятых НПА в Эталонном контрольном банке НПА</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В течение 4 месяцев после принятия закона</w:t>
            </w:r>
          </w:p>
        </w:tc>
        <w:tc>
          <w:tcPr>
            <w:tcW w:w="16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МЗ</w:t>
            </w:r>
          </w:p>
        </w:tc>
        <w:tc>
          <w:tcPr>
            <w:tcW w:w="9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Не требуется</w:t>
            </w:r>
          </w:p>
        </w:tc>
      </w:tr>
      <w:tr w:rsidR="00000000">
        <w:trPr>
          <w:jc w:val="center"/>
        </w:trPr>
        <w:tc>
          <w:tcPr>
            <w:tcW w:w="14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Отчет об уровне достижения отраженных в консультативном документе целевых индикаторов</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Ежегодно, в течение последующих пяти лет после принятия закона</w:t>
            </w:r>
          </w:p>
        </w:tc>
        <w:tc>
          <w:tcPr>
            <w:tcW w:w="16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Уполномоченный орган по противодействию коррупции</w:t>
            </w:r>
          </w:p>
        </w:tc>
        <w:tc>
          <w:tcPr>
            <w:tcW w:w="9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Не требуется</w:t>
            </w:r>
          </w:p>
        </w:tc>
      </w:tr>
    </w:tbl>
    <w:p w:rsidR="00000000" w:rsidRDefault="005B42C0">
      <w:pPr>
        <w:pStyle w:val="pj"/>
      </w:pPr>
      <w:r>
        <w:rPr>
          <w:b/>
          <w:bCs/>
        </w:rPr>
        <w:t> </w:t>
      </w:r>
    </w:p>
    <w:p w:rsidR="00000000" w:rsidRDefault="005B42C0">
      <w:pPr>
        <w:pStyle w:val="pj"/>
      </w:pPr>
      <w:r>
        <w:rPr>
          <w:b/>
          <w:bCs/>
        </w:rPr>
        <w:t>7. Возможные риски:</w:t>
      </w:r>
    </w:p>
    <w:p w:rsidR="00000000" w:rsidRDefault="005B42C0">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2226"/>
        <w:gridCol w:w="4954"/>
        <w:gridCol w:w="2391"/>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Возможные риски (в том числе и социальные риски)</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Причины возможных рисков</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Система управления рисками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 xml:space="preserve">Стратегические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Структурные изменения в отрасли здравоохранения, изменения политической или экономической ситуации, влияющие на предпринимательскую деятельность (барьеры в торговле, закрытие границ, запрет на вывоз товаров,</w:t>
            </w:r>
            <w:r>
              <w:t xml:space="preserve"> военные действия на территории страны и др.), зависимость от мировых тенденций. </w:t>
            </w:r>
          </w:p>
          <w:p w:rsidR="00000000" w:rsidRDefault="005B42C0">
            <w:pPr>
              <w:pStyle w:val="pji"/>
            </w:pPr>
            <w:r>
              <w:t>При отсутствии мобилизационного резерва страна останется без ЛС и МИ.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Внесение изменений в ПК РК, КоАП, КоЗНСЗ и др законы.</w:t>
            </w:r>
          </w:p>
          <w:p w:rsidR="00000000" w:rsidRDefault="005B42C0">
            <w:pPr>
              <w:pStyle w:val="pc"/>
            </w:pPr>
            <w:r>
              <w:t> </w:t>
            </w:r>
          </w:p>
          <w:p w:rsidR="00000000" w:rsidRDefault="005B42C0">
            <w:pPr>
              <w:pStyle w:val="pc"/>
            </w:pPr>
            <w:r>
              <w:t> </w:t>
            </w:r>
          </w:p>
          <w:p w:rsidR="00000000" w:rsidRDefault="005B42C0">
            <w:pPr>
              <w:pStyle w:val="pc"/>
            </w:pPr>
            <w:r>
              <w:t> </w:t>
            </w:r>
          </w:p>
          <w:p w:rsidR="00000000" w:rsidRDefault="005B42C0">
            <w:pPr>
              <w:pStyle w:val="pc"/>
            </w:pPr>
            <w:r>
              <w:t> </w:t>
            </w:r>
          </w:p>
          <w:p w:rsidR="00000000" w:rsidRDefault="005B42C0">
            <w:pPr>
              <w:pStyle w:val="pc"/>
            </w:pPr>
            <w:r>
              <w:t>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 xml:space="preserve">Организационные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Несвоевременное утверждение или актуализация Единого или региональных перспективных планов развития инфраструктуры здравоохранения.</w:t>
            </w:r>
          </w:p>
          <w:p w:rsidR="00000000" w:rsidRDefault="005B42C0">
            <w:pPr>
              <w:pStyle w:val="pji"/>
            </w:pPr>
            <w:r>
              <w:t>Недостаток или низкий уровень ресурсного потенциала ответственных сторон, неэффективная координация работ.</w:t>
            </w:r>
          </w:p>
          <w:p w:rsidR="00000000" w:rsidRDefault="005B42C0">
            <w:pPr>
              <w:pStyle w:val="pji"/>
            </w:pPr>
            <w:r>
              <w:t>Нехватка подготов</w:t>
            </w:r>
            <w:r>
              <w:t xml:space="preserve">ленного персонала.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Проведение анализа регуляторного воздействия.</w:t>
            </w:r>
          </w:p>
          <w:p w:rsidR="00000000" w:rsidRDefault="005B42C0">
            <w:pPr>
              <w:pStyle w:val="pji"/>
            </w:pPr>
            <w:r>
              <w:t> </w:t>
            </w:r>
          </w:p>
          <w:p w:rsidR="00000000" w:rsidRDefault="005B42C0">
            <w:pPr>
              <w:pStyle w:val="pc"/>
            </w:pPr>
            <w:r>
              <w:t>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 xml:space="preserve">Коммерческие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Низкая активность потенциальных инвесторов или их отсутствие.</w:t>
            </w:r>
          </w:p>
          <w:p w:rsidR="00000000" w:rsidRDefault="005B42C0">
            <w:pPr>
              <w:pStyle w:val="pji"/>
            </w:pPr>
            <w:r>
              <w:t>Возникновение непредвиденных затрат в результате увеличения рыночных цен на ресурсы (услуги), приобретаемые в процессе проектирования и строительства объектов инфраструктуры здравоохранения.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t>Риск средний</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 xml:space="preserve">Форс-мажорные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Возникновение чрезвычайных сит</w:t>
            </w:r>
            <w:r>
              <w:t>уаций природного или техногенного характера, организация и проведение санитарно-противоэпидемических и санитарно-профилактических мероприятий и связанных с ними ограничительных мероприятий, в том числе карантин.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c"/>
            </w:pPr>
            <w:r>
              <w:t>Риск низкий</w:t>
            </w:r>
          </w:p>
        </w:tc>
      </w:tr>
      <w:tr w:rsidR="00000000">
        <w:trPr>
          <w:jc w:val="center"/>
        </w:trPr>
        <w:tc>
          <w:tcPr>
            <w:tcW w:w="1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 xml:space="preserve">Социальные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Отсутствие поддержки со стороны МИО в части создания условий для строительства объектов детской и взрослой инфраструктуры паллиативной помощи.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Реорганизация коечного фонда путем увеличения числа специализированных служб и сокращения нерентабельных коек</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5B42C0">
            <w:pPr>
              <w:spacing w:after="200" w:line="276" w:lineRule="auto"/>
              <w:rPr>
                <w:color w:val="000000"/>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Отсутствие дополнительных государственных бюджетных средств.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Принять во внимание потенциальную экономию государственных бюджетных средств при включении диагностики и лечения ВИЧ-ассоциированных заболеваний в перечень ГОБМП.</w:t>
            </w:r>
          </w:p>
        </w:tc>
      </w:tr>
      <w:tr w:rsidR="00000000">
        <w:trPr>
          <w:jc w:val="center"/>
        </w:trPr>
        <w:tc>
          <w:tcPr>
            <w:tcW w:w="1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c"/>
            </w:pPr>
            <w:r>
              <w:rPr>
                <w:b/>
                <w:bCs/>
              </w:rPr>
              <w:t xml:space="preserve">Иные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Несовершенство нормативной базы (стандарты, клинические протоколы, методические рекомендации).</w:t>
            </w:r>
          </w:p>
          <w:p w:rsidR="00000000" w:rsidRDefault="005B42C0">
            <w:pPr>
              <w:pStyle w:val="pji"/>
            </w:pPr>
            <w:r>
              <w:t>Недостаточные возможности для обучения специалистов медицинского и не медицинского профиля.</w:t>
            </w:r>
          </w:p>
          <w:p w:rsidR="00000000" w:rsidRDefault="005B42C0">
            <w:pPr>
              <w:pStyle w:val="pji"/>
            </w:pPr>
            <w:r>
              <w:rPr>
                <w:color w:val="auto"/>
                <w:shd w:val="clear" w:color="auto" w:fill="FFFF00"/>
              </w:rPr>
              <w:t> </w:t>
            </w:r>
          </w:p>
          <w:p w:rsidR="00000000" w:rsidRDefault="005B42C0">
            <w:pPr>
              <w:pStyle w:val="pji"/>
            </w:pPr>
            <w:r>
              <w:rPr>
                <w:color w:val="auto"/>
                <w:shd w:val="clear" w:color="auto" w:fill="FFFF00"/>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Внедрение стандартизованных программ обучения на до-и последипло</w:t>
            </w:r>
            <w:r>
              <w:t>мном уровне, расширение программ повышения квалификации для врачей и медсестер, обучение психологов и социальных работников.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5B42C0">
            <w:pPr>
              <w:spacing w:after="200" w:line="276" w:lineRule="auto"/>
              <w:rPr>
                <w:color w:val="000000"/>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Низкие тарифы на оказание услуг паллиативной помощи, слабая поддержка со стороны благотворительных организаций, социально-отве</w:t>
            </w:r>
            <w:r>
              <w:t>тственного бизнеса, из-за недостаточного государственного финансирования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Доведение тарифов до адекватного уровня.</w:t>
            </w:r>
          </w:p>
          <w:p w:rsidR="00000000" w:rsidRDefault="005B42C0">
            <w:pPr>
              <w:pStyle w:val="pji"/>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5B42C0">
            <w:pPr>
              <w:spacing w:after="200" w:line="276" w:lineRule="auto"/>
              <w:rPr>
                <w:color w:val="000000"/>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Недостаточное вовлечение ресурсов социальной защиты населения</w:t>
            </w:r>
          </w:p>
          <w:p w:rsidR="00000000" w:rsidRDefault="005B42C0">
            <w:pPr>
              <w:pStyle w:val="pji"/>
            </w:pPr>
            <w:r>
              <w:rPr>
                <w:color w:val="auto"/>
                <w:shd w:val="clear" w:color="auto" w:fill="FFFF00"/>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Широкое просвещение населения.</w:t>
            </w:r>
          </w:p>
        </w:tc>
      </w:tr>
    </w:tbl>
    <w:p w:rsidR="00000000" w:rsidRDefault="005B42C0">
      <w:pPr>
        <w:pStyle w:val="pj"/>
      </w:pPr>
      <w:r>
        <w:rPr>
          <w:b/>
          <w:bCs/>
        </w:rPr>
        <w:t> </w:t>
      </w:r>
    </w:p>
    <w:p w:rsidR="00000000" w:rsidRDefault="005B42C0">
      <w:pPr>
        <w:pStyle w:val="pj"/>
      </w:pPr>
      <w:r>
        <w:rPr>
          <w:b/>
          <w:bCs/>
        </w:rPr>
        <w:t>8. Целевые группы для публичного обсуждения:</w:t>
      </w:r>
    </w:p>
    <w:p w:rsidR="00000000" w:rsidRDefault="005B42C0">
      <w:pPr>
        <w:pStyle w:val="pj"/>
      </w:pPr>
      <w:r>
        <w:t xml:space="preserve">- субъекты, оказывающие медицинскую помощь (медицинские работники, эксперты в области здравоохранения, научные организации в области здравоохранения, независимые эксперты, представители ассоциаций); </w:t>
      </w:r>
    </w:p>
    <w:p w:rsidR="00000000" w:rsidRDefault="005B42C0">
      <w:pPr>
        <w:pStyle w:val="pj"/>
      </w:pPr>
      <w:r>
        <w:t>- государст</w:t>
      </w:r>
      <w:r>
        <w:t>венные органы, местные исполнительные органы, организации: для исключения правовых пробелов и правильного применения положений законодательных актов;</w:t>
      </w:r>
    </w:p>
    <w:p w:rsidR="00000000" w:rsidRDefault="005B42C0">
      <w:pPr>
        <w:pStyle w:val="pj"/>
      </w:pPr>
      <w:r>
        <w:t>- потребители (население, граждане): для исключения правовых пробелов, повышения качества оказания медицин</w:t>
      </w:r>
      <w:r>
        <w:t>ской помощи, доступности к получению квалифицированной медицинской помощи и государственных услуг;</w:t>
      </w:r>
    </w:p>
    <w:p w:rsidR="00000000" w:rsidRDefault="005B42C0">
      <w:pPr>
        <w:pStyle w:val="pj"/>
      </w:pPr>
      <w:r>
        <w:t>- бизнес.</w:t>
      </w:r>
    </w:p>
    <w:p w:rsidR="00000000" w:rsidRDefault="005B42C0">
      <w:pPr>
        <w:pStyle w:val="pj"/>
      </w:pPr>
      <w:r>
        <w:rPr>
          <w:b/>
          <w:bCs/>
        </w:rPr>
        <w:t> </w:t>
      </w:r>
    </w:p>
    <w:p w:rsidR="00000000" w:rsidRDefault="005B42C0">
      <w:pPr>
        <w:pStyle w:val="pj"/>
      </w:pPr>
      <w:r>
        <w:rPr>
          <w:b/>
          <w:bCs/>
        </w:rPr>
        <w:t>9. Способ публичного обсуждения:</w:t>
      </w:r>
    </w:p>
    <w:p w:rsidR="00000000" w:rsidRDefault="005B42C0">
      <w:pPr>
        <w:pStyle w:val="pj"/>
      </w:pPr>
      <w:r>
        <w:t>Консультативный документ регуляторной политики</w:t>
      </w:r>
      <w:r>
        <w:rPr>
          <w:b/>
          <w:bCs/>
        </w:rPr>
        <w:t xml:space="preserve"> </w:t>
      </w:r>
      <w:r>
        <w:t>для публичного обсуждения размещается на интернет-ресурсе Министе</w:t>
      </w:r>
      <w:r>
        <w:t xml:space="preserve">рства здравоохранения и на интернет-портале открытых нормативных правовых актов. Планируется проведение заседания экспертных советов по вопросам совершенствования здравоохранения. </w:t>
      </w:r>
    </w:p>
    <w:p w:rsidR="00000000" w:rsidRDefault="005B42C0">
      <w:pPr>
        <w:pStyle w:val="pj"/>
      </w:pPr>
      <w:r>
        <w:t> </w:t>
      </w:r>
    </w:p>
    <w:p w:rsidR="00000000" w:rsidRDefault="005B42C0">
      <w:pPr>
        <w:pStyle w:val="pj"/>
      </w:pPr>
      <w:r>
        <w:rPr>
          <w:b/>
          <w:bCs/>
        </w:rPr>
        <w:t xml:space="preserve">10. Результаты публичного обсуждения </w:t>
      </w:r>
    </w:p>
    <w:p w:rsidR="00000000" w:rsidRDefault="005B42C0">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560"/>
        <w:gridCol w:w="4602"/>
        <w:gridCol w:w="4409"/>
      </w:tblGrid>
      <w:tr w:rsidR="00000000">
        <w:trPr>
          <w:jc w:val="center"/>
        </w:trPr>
        <w:tc>
          <w:tcPr>
            <w:tcW w:w="25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 п/п</w:t>
            </w:r>
          </w:p>
        </w:tc>
        <w:tc>
          <w:tcPr>
            <w:tcW w:w="24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Предлагаемое решение</w:t>
            </w:r>
          </w:p>
        </w:tc>
        <w:tc>
          <w:tcPr>
            <w:tcW w:w="23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rPr>
                <w:b/>
                <w:bCs/>
              </w:rPr>
              <w:t xml:space="preserve">Отношение общественности </w:t>
            </w:r>
          </w:p>
          <w:p w:rsidR="00000000" w:rsidRDefault="005B42C0">
            <w:pPr>
              <w:pStyle w:val="pc"/>
            </w:pPr>
            <w:r>
              <w:rPr>
                <w:b/>
                <w:bCs/>
              </w:rPr>
              <w:t>(целевых групп)</w:t>
            </w:r>
          </w:p>
          <w:p w:rsidR="00000000" w:rsidRDefault="005B42C0">
            <w:pPr>
              <w:pStyle w:val="pji"/>
            </w:pPr>
            <w:r>
              <w:rPr>
                <w:i/>
                <w:iCs/>
              </w:rPr>
              <w:t> </w:t>
            </w:r>
          </w:p>
        </w:tc>
      </w:tr>
      <w:tr w:rsidR="00000000">
        <w:trPr>
          <w:jc w:val="center"/>
        </w:trPr>
        <w:tc>
          <w:tcPr>
            <w:tcW w:w="25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1</w:t>
            </w:r>
          </w:p>
        </w:tc>
        <w:tc>
          <w:tcPr>
            <w:tcW w:w="2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c"/>
            </w:pPr>
            <w:r>
              <w:t> </w:t>
            </w:r>
          </w:p>
        </w:tc>
        <w:tc>
          <w:tcPr>
            <w:tcW w:w="23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5B42C0">
            <w:pPr>
              <w:pStyle w:val="pji"/>
            </w:pPr>
            <w:r>
              <w:t> </w:t>
            </w:r>
          </w:p>
        </w:tc>
      </w:tr>
    </w:tbl>
    <w:p w:rsidR="00000000" w:rsidRDefault="005B42C0">
      <w:pPr>
        <w:pStyle w:val="pj"/>
      </w:pPr>
      <w:r>
        <w:rPr>
          <w:b/>
          <w:bCs/>
        </w:rPr>
        <w:t> </w:t>
      </w:r>
    </w:p>
    <w:p w:rsidR="00000000" w:rsidRDefault="005B42C0">
      <w:pPr>
        <w:pStyle w:val="pj"/>
      </w:pPr>
      <w:r>
        <w:rPr>
          <w:b/>
          <w:bCs/>
        </w:rPr>
        <w:t>11. Структура и содержание проекта закона (в случае принятия решения о необходимости разработки законодательного акта).</w:t>
      </w:r>
    </w:p>
    <w:p w:rsidR="00000000" w:rsidRDefault="005B42C0">
      <w:pPr>
        <w:pStyle w:val="pj"/>
      </w:pPr>
      <w:r>
        <w:t>Законопроект состоит из ___ статей:</w:t>
      </w:r>
    </w:p>
    <w:p w:rsidR="00000000" w:rsidRDefault="005B42C0">
      <w:pPr>
        <w:pStyle w:val="pj"/>
      </w:pPr>
      <w:r>
        <w:t>Статья 1. Внести изменения и дополнения в следующие законодательные акты Республики Казахстан:</w:t>
      </w:r>
    </w:p>
    <w:p w:rsidR="00000000" w:rsidRDefault="005B42C0">
      <w:pPr>
        <w:pStyle w:val="pj"/>
      </w:pPr>
      <w:r>
        <w:t>1. Кодекс Республики Казахстан от 7 июля 2020 года № 360-VI ЗРК «О здоровье народа и системе здравоохранения»</w:t>
      </w:r>
    </w:p>
    <w:p w:rsidR="00000000" w:rsidRDefault="005B42C0">
      <w:pPr>
        <w:pStyle w:val="pj"/>
      </w:pPr>
      <w:r>
        <w:t>2. Бюджетный кодекс Республики Казахстан от 4 декабря 2008 года № 95-IV</w:t>
      </w:r>
    </w:p>
    <w:p w:rsidR="00000000" w:rsidRDefault="005B42C0">
      <w:pPr>
        <w:pStyle w:val="pj"/>
      </w:pPr>
      <w:r>
        <w:t>3. Кодекс Республики Казахстан «Об административных правонарушениях» от 5 июля 2014 года № 235-V ЗРК</w:t>
      </w:r>
    </w:p>
    <w:p w:rsidR="00000000" w:rsidRDefault="005B42C0">
      <w:pPr>
        <w:pStyle w:val="pj"/>
      </w:pPr>
      <w:r>
        <w:t>4. Кодекс Республики «Предпринимательский Кодекс Республики Казахстан» от 29 октябр</w:t>
      </w:r>
      <w:r>
        <w:t>я 2015 года № 375-V</w:t>
      </w:r>
    </w:p>
    <w:p w:rsidR="00000000" w:rsidRDefault="005B42C0">
      <w:pPr>
        <w:pStyle w:val="pj"/>
      </w:pPr>
      <w:r>
        <w:t>5. Кодекс Республики Казахстан «О налогах и других обязательных платежах в бюджет (Налоговый кодекс)» от 25 декабря 2017 года № 120-VI ЗРК</w:t>
      </w:r>
    </w:p>
    <w:p w:rsidR="00000000" w:rsidRDefault="005B42C0">
      <w:pPr>
        <w:pStyle w:val="pj"/>
      </w:pPr>
      <w:r>
        <w:t>6. Закон Республики Казахстан «О местном государственном управлении и самоуправлении в Республике</w:t>
      </w:r>
      <w:r>
        <w:t xml:space="preserve"> Казахстан» от 23 января 2001 года </w:t>
      </w:r>
    </w:p>
    <w:p w:rsidR="00000000" w:rsidRDefault="005B42C0">
      <w:pPr>
        <w:pStyle w:val="pj"/>
      </w:pPr>
      <w:r>
        <w:t>7. Закон Республики Казахстан «О государственном регулировании развития агропромышленного комплекса и сельских территорий» от 8 июля 2005 года № 66-III</w:t>
      </w:r>
    </w:p>
    <w:p w:rsidR="00000000" w:rsidRDefault="005B42C0">
      <w:pPr>
        <w:pStyle w:val="pj"/>
      </w:pPr>
      <w:r>
        <w:t>8. Закон Республики Казахстан «О разрешениях и уведомлениях» от 16 м</w:t>
      </w:r>
      <w:r>
        <w:t>ая 2014 года № 202-V ЗРК</w:t>
      </w:r>
    </w:p>
    <w:p w:rsidR="00000000" w:rsidRDefault="005B42C0">
      <w:pPr>
        <w:pStyle w:val="pj"/>
      </w:pPr>
      <w:r>
        <w:t>9. Закон Республики Казахстан «Об обязательном социальном медицинском страховании» от 16 ноября 2015 года № 405-V ЗРК</w:t>
      </w:r>
    </w:p>
    <w:p w:rsidR="00000000" w:rsidRDefault="005B42C0">
      <w:pPr>
        <w:pStyle w:val="pj"/>
      </w:pPr>
      <w:r>
        <w:t>10. Закон Республики Казахстан «О правовых актах» от 6 апреля 2016 года № 480-V</w:t>
      </w:r>
    </w:p>
    <w:p w:rsidR="00000000" w:rsidRDefault="005B42C0">
      <w:pPr>
        <w:pStyle w:val="pj"/>
      </w:pPr>
      <w:r>
        <w:t>11. Закон Республики Казахстан от</w:t>
      </w:r>
      <w:r>
        <w:t xml:space="preserve"> 21 мая 2022 года «О биологической безопасности Республики Казахстан»</w:t>
      </w:r>
    </w:p>
    <w:p w:rsidR="00000000" w:rsidRDefault="005B42C0">
      <w:pPr>
        <w:pStyle w:val="pj"/>
      </w:pPr>
      <w:r>
        <w:t>12. Закон Республики Казахстан «Об общественном контроле» от 2 октября 2023 года № 30-VIII</w:t>
      </w:r>
    </w:p>
    <w:p w:rsidR="00000000" w:rsidRDefault="005B42C0">
      <w:pPr>
        <w:pStyle w:val="pj"/>
      </w:pPr>
      <w:r>
        <w:t>Статья 2. Введение в действие</w:t>
      </w:r>
    </w:p>
    <w:p w:rsidR="00000000" w:rsidRDefault="005B42C0">
      <w:pPr>
        <w:pStyle w:val="pj"/>
      </w:pPr>
      <w:r>
        <w:rPr>
          <w:b/>
          <w:bCs/>
        </w:rPr>
        <w:t> </w:t>
      </w:r>
    </w:p>
    <w:p w:rsidR="00000000" w:rsidRDefault="005B42C0">
      <w:pPr>
        <w:pStyle w:val="pj"/>
      </w:pPr>
      <w:r>
        <w:rPr>
          <w:b/>
          <w:bCs/>
        </w:rPr>
        <w:t>12. Индикаторы оценки эффективности вводимого регулирования с у</w:t>
      </w:r>
      <w:r>
        <w:rPr>
          <w:b/>
          <w:bCs/>
        </w:rPr>
        <w:t>казанием сроков их пересмотра.</w:t>
      </w:r>
    </w:p>
    <w:p w:rsidR="00000000" w:rsidRDefault="005B42C0">
      <w:pPr>
        <w:pStyle w:val="pj"/>
      </w:pPr>
      <w:r>
        <w:rPr>
          <w:i/>
          <w:iCs/>
        </w:rPr>
        <w:t> </w:t>
      </w:r>
    </w:p>
    <w:p w:rsidR="00000000" w:rsidRDefault="005B42C0">
      <w:pPr>
        <w:pStyle w:val="pj"/>
      </w:pPr>
      <w:r>
        <w:t> Принятие проекта Закона направлено на создание необходимых законодательных правовых основ для повышения эффективности работы в сфере здравоохранения для совершенствования национального законодательства и правоприменительно</w:t>
      </w:r>
      <w:r>
        <w:t>й практики.</w:t>
      </w:r>
    </w:p>
    <w:p w:rsidR="00000000" w:rsidRDefault="005B42C0">
      <w:pPr>
        <w:pStyle w:val="pj"/>
      </w:pPr>
      <w:r>
        <w:t xml:space="preserve">Основные приоритетные индикаторы, которые должны быть реализованы </w:t>
      </w:r>
    </w:p>
    <w:p w:rsidR="00000000" w:rsidRDefault="005B42C0">
      <w:pPr>
        <w:pStyle w:val="pj"/>
      </w:pPr>
      <w:r>
        <w:t xml:space="preserve">к 2030 году: </w:t>
      </w:r>
    </w:p>
    <w:p w:rsidR="00000000" w:rsidRDefault="005B42C0">
      <w:pPr>
        <w:pStyle w:val="pj"/>
      </w:pPr>
      <w:r>
        <w:t>- увеличение количества отечественных товаропроизводителей медицинских изделий (53);</w:t>
      </w:r>
    </w:p>
    <w:p w:rsidR="00000000" w:rsidRDefault="005B42C0">
      <w:pPr>
        <w:pStyle w:val="pj"/>
      </w:pPr>
      <w:r>
        <w:t>- увеличение количества отечественных товаропроизводителей медицинских изделий</w:t>
      </w:r>
      <w:r>
        <w:t xml:space="preserve"> (in vitro) (15);</w:t>
      </w:r>
    </w:p>
    <w:p w:rsidR="00000000" w:rsidRDefault="005B42C0">
      <w:pPr>
        <w:pStyle w:val="pj"/>
      </w:pPr>
      <w:r>
        <w:t>- увеличение количества отечественных товаропроизводителей (изделия медицинского назначения ИМН) (140);</w:t>
      </w:r>
    </w:p>
    <w:p w:rsidR="00000000" w:rsidRDefault="005B42C0">
      <w:pPr>
        <w:pStyle w:val="pj"/>
      </w:pPr>
      <w:r>
        <w:t>- проведение постаккредитационного мониторинга в виде камерального контроля (при интеграции соответствующих систем);</w:t>
      </w:r>
    </w:p>
    <w:p w:rsidR="00000000" w:rsidRDefault="005B42C0">
      <w:pPr>
        <w:pStyle w:val="pj"/>
      </w:pPr>
      <w:r>
        <w:t>- обновление поря</w:t>
      </w:r>
      <w:r>
        <w:t>дка коечного фонда медицинских организаций до 50 %;</w:t>
      </w:r>
    </w:p>
    <w:p w:rsidR="00000000" w:rsidRDefault="005B42C0">
      <w:pPr>
        <w:pStyle w:val="pj"/>
      </w:pPr>
      <w:r>
        <w:t>- увеличение объема инвестиций в основной капитал в сфере здравоохранения и социальных услуг не менее чем на 30 %;</w:t>
      </w:r>
    </w:p>
    <w:p w:rsidR="00000000" w:rsidRDefault="005B42C0">
      <w:pPr>
        <w:pStyle w:val="pj"/>
      </w:pPr>
      <w:r>
        <w:t>- увеличение мобилизационного резерва;</w:t>
      </w:r>
    </w:p>
    <w:p w:rsidR="00000000" w:rsidRDefault="005B42C0">
      <w:pPr>
        <w:pStyle w:val="pj"/>
      </w:pPr>
      <w:r>
        <w:t>- внедрение международной технологии системы «Heal</w:t>
      </w:r>
      <w:r>
        <w:t>th Planning» при планировании, проектировании и строительстве объектов здравоохранения, реализуемых в рамках бюджетных инвестиций, в том числе через ГЧП;</w:t>
      </w:r>
    </w:p>
    <w:p w:rsidR="00000000" w:rsidRDefault="005B42C0">
      <w:pPr>
        <w:pStyle w:val="pj"/>
      </w:pPr>
      <w:r>
        <w:t xml:space="preserve">- создание единого подхода к содержанию и обслуживанию объектов инфраструктуры здравоохранения, в том </w:t>
      </w:r>
      <w:r>
        <w:t>числе по объектам ГЧП;</w:t>
      </w:r>
    </w:p>
    <w:p w:rsidR="00000000" w:rsidRDefault="005B42C0">
      <w:pPr>
        <w:pStyle w:val="pj"/>
      </w:pPr>
      <w:r>
        <w:t>- закрепление за УЗ регионов компетенции по распределению молодых специалистов, приехавших в регион на трудоустройство;</w:t>
      </w:r>
    </w:p>
    <w:p w:rsidR="00000000" w:rsidRDefault="005B42C0">
      <w:pPr>
        <w:pStyle w:val="pj"/>
      </w:pPr>
      <w:r>
        <w:t>- уменьшение смертности от ВИЧ-ассоциированных заболеваний;</w:t>
      </w:r>
    </w:p>
    <w:p w:rsidR="00000000" w:rsidRDefault="005B42C0">
      <w:pPr>
        <w:pStyle w:val="pj"/>
      </w:pPr>
      <w:r>
        <w:t>- обеспечение пациентов имплантами костной проводимости среднего уха услугой по замене аудиопроцессоров;</w:t>
      </w:r>
    </w:p>
    <w:p w:rsidR="00000000" w:rsidRDefault="005B42C0">
      <w:pPr>
        <w:pStyle w:val="pj"/>
      </w:pPr>
      <w:r>
        <w:t>- увеличение локализации производства через трансфер технологий;</w:t>
      </w:r>
    </w:p>
    <w:p w:rsidR="00000000" w:rsidRDefault="005B42C0">
      <w:pPr>
        <w:pStyle w:val="pj"/>
      </w:pPr>
      <w:r>
        <w:t>- осуществлять закуп услуг независимых экспертов напрямую у экспертов без посредников;</w:t>
      </w:r>
    </w:p>
    <w:p w:rsidR="00000000" w:rsidRDefault="005B42C0">
      <w:pPr>
        <w:pStyle w:val="pj"/>
      </w:pPr>
      <w:r>
        <w:t>- усиление ответсвенности за рекламу медицинских услуг без разрешительных документов;</w:t>
      </w:r>
    </w:p>
    <w:p w:rsidR="00000000" w:rsidRDefault="005B42C0">
      <w:pPr>
        <w:pStyle w:val="pj"/>
      </w:pPr>
      <w:r>
        <w:t>- усиление государственного контроля, отстранение от работы лиц без разрешительных документов или приостановление незаконной медицинской деятельности;</w:t>
      </w:r>
    </w:p>
    <w:p w:rsidR="00000000" w:rsidRDefault="005B42C0">
      <w:pPr>
        <w:pStyle w:val="pj"/>
      </w:pPr>
      <w:r>
        <w:t>- усиление государ</w:t>
      </w:r>
      <w:r>
        <w:t>ственного контроля за продажей табачных изделий.</w:t>
      </w:r>
    </w:p>
    <w:p w:rsidR="00000000" w:rsidRDefault="005B42C0">
      <w:pPr>
        <w:pStyle w:val="pj"/>
      </w:pPr>
      <w:r>
        <w:rPr>
          <w:b/>
          <w:bCs/>
        </w:rPr>
        <w:t> </w:t>
      </w:r>
    </w:p>
    <w:p w:rsidR="00000000" w:rsidRDefault="005B42C0">
      <w:pPr>
        <w:pStyle w:val="pj"/>
      </w:pPr>
      <w:r>
        <w:rPr>
          <w:b/>
          <w:bCs/>
        </w:rPr>
        <w:t>Примечание: расшифровка аббревиатур:</w:t>
      </w:r>
    </w:p>
    <w:p w:rsidR="00000000" w:rsidRDefault="005B42C0">
      <w:pPr>
        <w:pStyle w:val="pj"/>
      </w:pPr>
      <w:r>
        <w:t> </w:t>
      </w:r>
    </w:p>
    <w:tbl>
      <w:tblPr>
        <w:tblW w:w="5000" w:type="pct"/>
        <w:jc w:val="center"/>
        <w:tblCellMar>
          <w:left w:w="0" w:type="dxa"/>
          <w:right w:w="0" w:type="dxa"/>
        </w:tblCellMar>
        <w:tblLook w:val="04A0" w:firstRow="1" w:lastRow="0" w:firstColumn="1" w:lastColumn="0" w:noHBand="0" w:noVBand="1"/>
      </w:tblPr>
      <w:tblGrid>
        <w:gridCol w:w="2127"/>
        <w:gridCol w:w="7444"/>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КДРП</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Консультативный документ регуляторной политики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Кодекс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Кодекс Республики Казахстан «О здоровье народа и системе здравоохранения»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АППК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 xml:space="preserve">Административный процедурно-процессуальный кодекс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РК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Республика Казахстан</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ПК РК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Предпринимательский кодекс Республики Казахстан</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КоАП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Кодекс «Об административных правонарушениях»</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КоЗНСЗ</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Кодекс «О здоровье народа и системе здравоохранения»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МТЗСН</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Министерством труда и социальной защиты населения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 xml:space="preserve">МЗ </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Министерство здравоохранения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НАО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Некоммерческое акционерное общество</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АО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акционерное общество</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ВИЧ</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Вирус иммунодефицита человека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ЕЭК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Евразийская экономическая комиссия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ВОЗ</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Всемирная организация здравоохранения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PIC/S</w:t>
            </w:r>
          </w:p>
          <w:p w:rsidR="00000000" w:rsidRDefault="005B42C0">
            <w:pPr>
              <w:pStyle w:val="pji"/>
            </w:pPr>
            <w:r>
              <w:rPr>
                <w:b/>
                <w:bCs/>
                <w:i/>
                <w:iCs/>
              </w:rPr>
              <w:t> </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Система сотрудничества Фармацевтических инспекций (международная негосударственная организация)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НПА</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Нормативный правовой акт</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ООН</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Организация Объединенных Наций</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ТГК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Трансплантация гемопоэтических клеток</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ТКМ</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Трансплантация костного мозга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ТПСК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Трансплантация стволовых клеток периферической крови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МИО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Местные исполнительные органы</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МИ</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Медицинские изделия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ЛС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Лекарственные средства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ЕАЭС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Евразийский экономический союз - международная организация региональной экономической интеграции, обладающая международной правосубъектностью</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СМИ</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Style w:val="mw-page-title-main"/>
                <w:rFonts w:eastAsia="Times New Roman"/>
              </w:rPr>
              <w:t>Средства массовой информации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НПП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Национальная палата предпринимателей</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НЭ</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Независимая экспертиза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МСЭК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Медико-социальная экспертиза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bdr w:val="none" w:sz="0" w:space="0" w:color="auto" w:frame="1"/>
              </w:rPr>
              <w:t>КМФК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Комитет медицинского и фармацевтического контроля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bdr w:val="none" w:sz="0" w:space="0" w:color="auto" w:frame="1"/>
              </w:rPr>
              <w:t>ОРК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Отраслевые рамки квалификаций</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ННЦРЗ</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Национальный научный центр развития здравоохранения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ОКК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Объединенная комиссия по качеству</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ПИИК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Профилактика инфекций и инфекционного контроля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МНЭ</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 xml:space="preserve">Министерство национальной экономики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ГЧП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pji"/>
            </w:pPr>
            <w:r>
              <w:t>Государственное частное партнерство</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ВВП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Валовой внутренний продукт</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РПП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 xml:space="preserve">Развитие инфраструктуры здравоохранения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ТиПО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Техническое профессиональное обучение</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ВРТ</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rPr>
                <w:rFonts w:eastAsia="Times New Roman"/>
              </w:rPr>
            </w:pPr>
            <w:r>
              <w:rPr>
                <w:rFonts w:eastAsia="Times New Roman"/>
              </w:rPr>
              <w:t>Вспомогательная репродуктивная технология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РГП на ПХВ</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Республиканское государственное предприятие на праве хозяйственного ведения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НЦНТЭ</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 xml:space="preserve">Национальный центр государственной научно-технической экспертизы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ГОБМП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гарантированным объемом бесплатной медицинской помощи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ОСМС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Система обязательного социального медицинского страхования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ФСМСМ</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 xml:space="preserve">Фонд социального медицинского страхования Казахстана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ННОЦ</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Национальный научный онкологический центр</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НКАОКО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Независимое агентство по обеспечению качества в образовании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ЮНЕСКО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Организация Объединенных Наций по вопросам образования, науки и культуры</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ЛЖВ</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Люди, живущие с ВИЧ</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ИПР</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Индивидуальных программ реабилитации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АЛО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Амбулаторное лекарственное обеспечение</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УЗ</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Управление здравоохранения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ТГСК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Трансплантация гемопоэтических стволовых клеток</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ГСК</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Гемопоэтические стволовые клетки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 xml:space="preserve">МКБ </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 xml:space="preserve">Международная классификация болезней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ТР ТС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Технический регламент Таможенного союза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СЭС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Санитарно-эпидемиологической службы</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СУР</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Система управления рисками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color w:val="auto"/>
                <w:bdr w:val="none" w:sz="0" w:space="0" w:color="auto" w:frame="1"/>
              </w:rPr>
              <w:t>ЕС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 xml:space="preserve">Европейский союз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СПА</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Метод физиотерапии, связанный с водой</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ВВП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Валовой внутренний продукт, представляет собой общее количество услуг и товаров, произведенных в государстве, за определенное количество времени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ГГСВ</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Главные государственные санитарные врачи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ЕГАИС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Единая государственная автоматизированная информационная система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ИС</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Информационная система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ИИ</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Интеграция информации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МО</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Медицинская организация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ВТМП</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 xml:space="preserve">Высокотехнологичная медицинская помощь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ОТП МИ</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Отечественные товаропроизводители</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B42C0">
            <w:pPr>
              <w:pStyle w:val="pji"/>
            </w:pPr>
            <w:r>
              <w:rPr>
                <w:b/>
                <w:bCs/>
              </w:rPr>
              <w:t>ИМН</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B42C0">
            <w:pPr>
              <w:pStyle w:val="1"/>
              <w:spacing w:before="0"/>
              <w:jc w:val="both"/>
              <w:rPr>
                <w:rFonts w:eastAsia="Times New Roman"/>
              </w:rPr>
            </w:pPr>
            <w:r>
              <w:rPr>
                <w:rFonts w:eastAsia="Times New Roman"/>
              </w:rPr>
              <w:t xml:space="preserve">Изделия медицинского назначения </w:t>
            </w:r>
          </w:p>
        </w:tc>
      </w:tr>
    </w:tbl>
    <w:p w:rsidR="00000000" w:rsidRDefault="005B42C0">
      <w:pPr>
        <w:pStyle w:val="pj"/>
      </w:pPr>
      <w:r>
        <w:rPr>
          <w:i/>
          <w:iCs/>
        </w:rPr>
        <w:t> </w:t>
      </w:r>
    </w:p>
    <w:p w:rsidR="00000000" w:rsidRDefault="005B42C0">
      <w:pPr>
        <w:pStyle w:val="pj"/>
      </w:pPr>
      <w:r>
        <w:rPr>
          <w:i/>
          <w:iCs/>
        </w:rPr>
        <w:t> </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2C0" w:rsidRDefault="005B42C0" w:rsidP="005B42C0">
      <w:r>
        <w:separator/>
      </w:r>
    </w:p>
  </w:endnote>
  <w:endnote w:type="continuationSeparator" w:id="0">
    <w:p w:rsidR="005B42C0" w:rsidRDefault="005B42C0" w:rsidP="005B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0" w:rsidRDefault="005B42C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0" w:rsidRDefault="005B42C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0" w:rsidRDefault="005B42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2C0" w:rsidRDefault="005B42C0" w:rsidP="005B42C0">
      <w:r>
        <w:separator/>
      </w:r>
    </w:p>
  </w:footnote>
  <w:footnote w:type="continuationSeparator" w:id="0">
    <w:p w:rsidR="005B42C0" w:rsidRDefault="005B42C0" w:rsidP="005B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0" w:rsidRDefault="005B42C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0" w:rsidRDefault="005B42C0" w:rsidP="005B42C0">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B42C0" w:rsidRPr="005B42C0" w:rsidRDefault="005B42C0" w:rsidP="005B42C0">
    <w:pPr>
      <w:pStyle w:val="a8"/>
      <w:spacing w:after="100"/>
      <w:jc w:val="right"/>
      <w:rPr>
        <w:rFonts w:ascii="Arial" w:hAnsi="Arial" w:cs="Arial"/>
        <w:color w:val="808080"/>
        <w:sz w:val="20"/>
      </w:rPr>
    </w:pPr>
    <w:r>
      <w:rPr>
        <w:rFonts w:ascii="Arial" w:hAnsi="Arial" w:cs="Arial"/>
        <w:color w:val="808080"/>
        <w:sz w:val="20"/>
      </w:rPr>
      <w:t>Документ: Досье на проект Закона Республики Казахстан «О внесении изменений и дополнений в некоторые законодательные акты по вопросам здравоохранения» (декабрь 2024 года)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0" w:rsidRDefault="005B42C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B42C0"/>
    <w:rsid w:val="005B4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color w:val="000000"/>
      <w:kern w:val="36"/>
    </w:rPr>
  </w:style>
  <w:style w:type="paragraph" w:styleId="2">
    <w:name w:val="heading 2"/>
    <w:basedOn w:val="a"/>
    <w:link w:val="20"/>
    <w:uiPriority w:val="9"/>
    <w:qFormat/>
    <w:pPr>
      <w:keepNext/>
      <w:spacing w:before="200"/>
      <w:outlineLvl w:val="1"/>
    </w:pPr>
    <w:rPr>
      <w:color w:val="000000"/>
    </w:rPr>
  </w:style>
  <w:style w:type="paragraph" w:styleId="3">
    <w:name w:val="heading 3"/>
    <w:basedOn w:val="a"/>
    <w:link w:val="30"/>
    <w:uiPriority w:val="9"/>
    <w:qFormat/>
    <w:pPr>
      <w:keepNext/>
      <w:spacing w:before="200"/>
      <w:outlineLvl w:val="2"/>
    </w:pPr>
    <w:rPr>
      <w:color w:val="000000"/>
    </w:rPr>
  </w:style>
  <w:style w:type="paragraph" w:styleId="4">
    <w:name w:val="heading 4"/>
    <w:basedOn w:val="a"/>
    <w:link w:val="40"/>
    <w:uiPriority w:val="9"/>
    <w:qFormat/>
    <w:pPr>
      <w:keepNext/>
      <w:spacing w:before="200"/>
      <w:outlineLvl w:val="3"/>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Times New Roman" w:hAnsi="Times New Roman" w:cs="Times New Roman" w:hint="default"/>
      <w:i w:val="0"/>
      <w:iCs w:val="0"/>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a4">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mw-page-title-main">
    <w:name w:val="mw-page-title-main"/>
    <w:basedOn w:val="a0"/>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ezkurwreuab5ozgtqnkl">
    <w:name w:val="ezkurwreuab5ozgtqnkl"/>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styleId="a7">
    <w:name w:val="Strong"/>
    <w:basedOn w:val="a0"/>
    <w:uiPriority w:val="22"/>
    <w:qFormat/>
    <w:rPr>
      <w:b/>
      <w:bCs/>
    </w:rPr>
  </w:style>
  <w:style w:type="paragraph" w:customStyle="1" w:styleId="p">
    <w:name w:val="p"/>
    <w:basedOn w:val="a"/>
    <w:rPr>
      <w:color w:val="000000"/>
    </w:rPr>
  </w:style>
  <w:style w:type="paragraph" w:styleId="a8">
    <w:name w:val="header"/>
    <w:basedOn w:val="a"/>
    <w:link w:val="a9"/>
    <w:uiPriority w:val="99"/>
    <w:unhideWhenUsed/>
    <w:rsid w:val="005B42C0"/>
    <w:pPr>
      <w:tabs>
        <w:tab w:val="center" w:pos="4677"/>
        <w:tab w:val="right" w:pos="9355"/>
      </w:tabs>
    </w:pPr>
  </w:style>
  <w:style w:type="character" w:customStyle="1" w:styleId="a9">
    <w:name w:val="Верхний колонтитул Знак"/>
    <w:basedOn w:val="a0"/>
    <w:link w:val="a8"/>
    <w:uiPriority w:val="99"/>
    <w:rsid w:val="005B42C0"/>
    <w:rPr>
      <w:rFonts w:ascii="Times New Roman" w:eastAsiaTheme="minorEastAsia" w:hAnsi="Times New Roman" w:cs="Times New Roman"/>
      <w:sz w:val="24"/>
      <w:szCs w:val="24"/>
    </w:rPr>
  </w:style>
  <w:style w:type="paragraph" w:styleId="aa">
    <w:name w:val="footer"/>
    <w:basedOn w:val="a"/>
    <w:link w:val="ab"/>
    <w:uiPriority w:val="99"/>
    <w:unhideWhenUsed/>
    <w:rsid w:val="005B42C0"/>
    <w:pPr>
      <w:tabs>
        <w:tab w:val="center" w:pos="4677"/>
        <w:tab w:val="right" w:pos="9355"/>
      </w:tabs>
    </w:pPr>
  </w:style>
  <w:style w:type="character" w:customStyle="1" w:styleId="ab">
    <w:name w:val="Нижний колонтитул Знак"/>
    <w:basedOn w:val="a0"/>
    <w:link w:val="aa"/>
    <w:uiPriority w:val="99"/>
    <w:rsid w:val="005B42C0"/>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color w:val="000000"/>
      <w:kern w:val="36"/>
    </w:rPr>
  </w:style>
  <w:style w:type="paragraph" w:styleId="2">
    <w:name w:val="heading 2"/>
    <w:basedOn w:val="a"/>
    <w:link w:val="20"/>
    <w:uiPriority w:val="9"/>
    <w:qFormat/>
    <w:pPr>
      <w:keepNext/>
      <w:spacing w:before="200"/>
      <w:outlineLvl w:val="1"/>
    </w:pPr>
    <w:rPr>
      <w:color w:val="000000"/>
    </w:rPr>
  </w:style>
  <w:style w:type="paragraph" w:styleId="3">
    <w:name w:val="heading 3"/>
    <w:basedOn w:val="a"/>
    <w:link w:val="30"/>
    <w:uiPriority w:val="9"/>
    <w:qFormat/>
    <w:pPr>
      <w:keepNext/>
      <w:spacing w:before="200"/>
      <w:outlineLvl w:val="2"/>
    </w:pPr>
    <w:rPr>
      <w:color w:val="000000"/>
    </w:rPr>
  </w:style>
  <w:style w:type="paragraph" w:styleId="4">
    <w:name w:val="heading 4"/>
    <w:basedOn w:val="a"/>
    <w:link w:val="40"/>
    <w:uiPriority w:val="9"/>
    <w:qFormat/>
    <w:pPr>
      <w:keepNext/>
      <w:spacing w:before="200"/>
      <w:outlineLvl w:val="3"/>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Times New Roman" w:hAnsi="Times New Roman" w:cs="Times New Roman" w:hint="default"/>
      <w:i w:val="0"/>
      <w:iCs w:val="0"/>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a4">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mw-page-title-main">
    <w:name w:val="mw-page-title-main"/>
    <w:basedOn w:val="a0"/>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ezkurwreuab5ozgtqnkl">
    <w:name w:val="ezkurwreuab5ozgtqnkl"/>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styleId="a7">
    <w:name w:val="Strong"/>
    <w:basedOn w:val="a0"/>
    <w:uiPriority w:val="22"/>
    <w:qFormat/>
    <w:rPr>
      <w:b/>
      <w:bCs/>
    </w:rPr>
  </w:style>
  <w:style w:type="paragraph" w:customStyle="1" w:styleId="p">
    <w:name w:val="p"/>
    <w:basedOn w:val="a"/>
    <w:rPr>
      <w:color w:val="000000"/>
    </w:rPr>
  </w:style>
  <w:style w:type="paragraph" w:styleId="a8">
    <w:name w:val="header"/>
    <w:basedOn w:val="a"/>
    <w:link w:val="a9"/>
    <w:uiPriority w:val="99"/>
    <w:unhideWhenUsed/>
    <w:rsid w:val="005B42C0"/>
    <w:pPr>
      <w:tabs>
        <w:tab w:val="center" w:pos="4677"/>
        <w:tab w:val="right" w:pos="9355"/>
      </w:tabs>
    </w:pPr>
  </w:style>
  <w:style w:type="character" w:customStyle="1" w:styleId="a9">
    <w:name w:val="Верхний колонтитул Знак"/>
    <w:basedOn w:val="a0"/>
    <w:link w:val="a8"/>
    <w:uiPriority w:val="99"/>
    <w:rsid w:val="005B42C0"/>
    <w:rPr>
      <w:rFonts w:ascii="Times New Roman" w:eastAsiaTheme="minorEastAsia" w:hAnsi="Times New Roman" w:cs="Times New Roman"/>
      <w:sz w:val="24"/>
      <w:szCs w:val="24"/>
    </w:rPr>
  </w:style>
  <w:style w:type="paragraph" w:styleId="aa">
    <w:name w:val="footer"/>
    <w:basedOn w:val="a"/>
    <w:link w:val="ab"/>
    <w:uiPriority w:val="99"/>
    <w:unhideWhenUsed/>
    <w:rsid w:val="005B42C0"/>
    <w:pPr>
      <w:tabs>
        <w:tab w:val="center" w:pos="4677"/>
        <w:tab w:val="right" w:pos="9355"/>
      </w:tabs>
    </w:pPr>
  </w:style>
  <w:style w:type="character" w:customStyle="1" w:styleId="ab">
    <w:name w:val="Нижний колонтитул Знак"/>
    <w:basedOn w:val="a0"/>
    <w:link w:val="aa"/>
    <w:uiPriority w:val="99"/>
    <w:rsid w:val="005B42C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3668">
      <w:marLeft w:val="0"/>
      <w:marRight w:val="0"/>
      <w:marTop w:val="0"/>
      <w:marBottom w:val="0"/>
      <w:divBdr>
        <w:top w:val="none" w:sz="0" w:space="0" w:color="auto"/>
        <w:left w:val="none" w:sz="0" w:space="0" w:color="auto"/>
        <w:bottom w:val="single" w:sz="8" w:space="28" w:color="FFFFFF"/>
        <w:right w:val="none" w:sz="0" w:space="0" w:color="auto"/>
      </w:divBdr>
    </w:div>
    <w:div w:id="858354637">
      <w:marLeft w:val="0"/>
      <w:marRight w:val="0"/>
      <w:marTop w:val="0"/>
      <w:marBottom w:val="0"/>
      <w:divBdr>
        <w:top w:val="none" w:sz="0" w:space="0" w:color="auto"/>
        <w:left w:val="none" w:sz="0" w:space="0" w:color="auto"/>
        <w:bottom w:val="single" w:sz="8" w:space="28" w:color="FFFFFF"/>
        <w:right w:val="none" w:sz="0" w:space="0" w:color="auto"/>
      </w:divBdr>
    </w:div>
    <w:div w:id="1003700716">
      <w:marLeft w:val="0"/>
      <w:marRight w:val="0"/>
      <w:marTop w:val="0"/>
      <w:marBottom w:val="0"/>
      <w:divBdr>
        <w:top w:val="none" w:sz="0" w:space="0" w:color="auto"/>
        <w:left w:val="none" w:sz="0" w:space="0" w:color="auto"/>
        <w:bottom w:val="single" w:sz="8" w:space="28" w:color="FFFFFF"/>
        <w:right w:val="none" w:sz="0" w:space="0" w:color="auto"/>
      </w:divBdr>
    </w:div>
    <w:div w:id="1217624479">
      <w:marLeft w:val="0"/>
      <w:marRight w:val="0"/>
      <w:marTop w:val="0"/>
      <w:marBottom w:val="0"/>
      <w:divBdr>
        <w:top w:val="none" w:sz="0" w:space="0" w:color="auto"/>
        <w:left w:val="none" w:sz="0" w:space="0" w:color="auto"/>
        <w:bottom w:val="single" w:sz="8" w:space="31" w:color="FFFFFF"/>
        <w:right w:val="none" w:sz="0" w:space="0" w:color="auto"/>
      </w:divBdr>
    </w:div>
    <w:div w:id="1944341263">
      <w:marLeft w:val="0"/>
      <w:marRight w:val="0"/>
      <w:marTop w:val="0"/>
      <w:marBottom w:val="0"/>
      <w:divBdr>
        <w:top w:val="none" w:sz="0" w:space="0" w:color="auto"/>
        <w:left w:val="none" w:sz="0" w:space="0" w:color="auto"/>
        <w:bottom w:val="single" w:sz="8" w:space="28" w:color="FFFFFF"/>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290603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online.zakon.kz/Document/?doc_id=38322068"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193965</Words>
  <Characters>1105605</Characters>
  <Application>Microsoft Office Word</Application>
  <DocSecurity>0</DocSecurity>
  <Lines>9213</Lines>
  <Paragraphs>2593</Paragraphs>
  <ScaleCrop>false</ScaleCrop>
  <Company/>
  <LinksUpToDate>false</LinksUpToDate>
  <CharactersWithSpaces>1296977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2024-12-11T19:20:00Z</dcterms:created>
  <dcterms:modified xsi:type="dcterms:W3CDTF">2024-12-11T19:20:00Z</dcterms:modified>
</cp:coreProperties>
</file>